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541" w:rsidRPr="00484E17" w:rsidRDefault="00A35541" w:rsidP="006C2491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4"/>
          <w:szCs w:val="24"/>
        </w:rPr>
      </w:pPr>
      <w:r w:rsidRPr="00484E17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BA6AB2">
        <w:rPr>
          <w:rFonts w:ascii="Times New Roman" w:hAnsi="Times New Roman" w:cs="Times New Roman"/>
          <w:sz w:val="24"/>
          <w:szCs w:val="24"/>
        </w:rPr>
        <w:t>14</w:t>
      </w:r>
    </w:p>
    <w:p w:rsidR="00A35541" w:rsidRPr="00140570" w:rsidRDefault="00A35541" w:rsidP="006C2491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4"/>
          <w:szCs w:val="24"/>
        </w:rPr>
      </w:pPr>
      <w:r w:rsidRPr="00484E17">
        <w:rPr>
          <w:rFonts w:ascii="Times New Roman" w:hAnsi="Times New Roman" w:cs="Times New Roman"/>
          <w:sz w:val="24"/>
          <w:szCs w:val="24"/>
        </w:rPr>
        <w:t>к аналитической записке</w:t>
      </w:r>
    </w:p>
    <w:p w:rsidR="00A35541" w:rsidRDefault="00A35541" w:rsidP="0083228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35541" w:rsidRDefault="00A35541" w:rsidP="0083228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D337B" w:rsidRDefault="005D337B" w:rsidP="0083228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A1D4A" w:rsidRPr="007D56B2" w:rsidRDefault="000D593F" w:rsidP="00FC53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593F">
        <w:rPr>
          <w:rFonts w:ascii="Times New Roman" w:hAnsi="Times New Roman" w:cs="Times New Roman"/>
          <w:b/>
          <w:sz w:val="24"/>
          <w:szCs w:val="24"/>
        </w:rPr>
        <w:t>Информация о</w:t>
      </w:r>
      <w:r w:rsidR="007015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424D">
        <w:rPr>
          <w:rFonts w:ascii="Times New Roman" w:hAnsi="Times New Roman" w:cs="Times New Roman"/>
          <w:b/>
          <w:sz w:val="24"/>
          <w:szCs w:val="24"/>
        </w:rPr>
        <w:t xml:space="preserve">недостатках при предоставлении субсидий </w:t>
      </w:r>
      <w:r>
        <w:rPr>
          <w:rFonts w:ascii="Times New Roman" w:hAnsi="Times New Roman" w:cs="Times New Roman"/>
          <w:b/>
          <w:sz w:val="24"/>
          <w:szCs w:val="24"/>
        </w:rPr>
        <w:t>юридическим лицам</w:t>
      </w:r>
    </w:p>
    <w:p w:rsidR="00FD7026" w:rsidRPr="00AA1D4A" w:rsidRDefault="00FD7026" w:rsidP="0083228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258C6" w:rsidRPr="007376C8" w:rsidRDefault="00A258C6" w:rsidP="00A258C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7376C8">
        <w:rPr>
          <w:rFonts w:ascii="Times New Roman" w:hAnsi="Times New Roman" w:cs="Times New Roman"/>
          <w:sz w:val="20"/>
          <w:szCs w:val="20"/>
        </w:rPr>
        <w:t>(млн. рублей)</w:t>
      </w:r>
    </w:p>
    <w:tbl>
      <w:tblPr>
        <w:tblStyle w:val="a3"/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6521"/>
        <w:gridCol w:w="1701"/>
      </w:tblGrid>
      <w:tr w:rsidR="00AA1D4A" w:rsidRPr="00C3684F" w:rsidTr="005D337B">
        <w:trPr>
          <w:tblHeader/>
        </w:trPr>
        <w:tc>
          <w:tcPr>
            <w:tcW w:w="1843" w:type="dxa"/>
            <w:vAlign w:val="center"/>
          </w:tcPr>
          <w:p w:rsidR="00AA1D4A" w:rsidRPr="000D593F" w:rsidRDefault="00AA1D4A" w:rsidP="00DE082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593F">
              <w:rPr>
                <w:rFonts w:ascii="Times New Roman" w:hAnsi="Times New Roman" w:cs="Times New Roman"/>
                <w:b/>
                <w:sz w:val="20"/>
                <w:szCs w:val="20"/>
              </w:rPr>
              <w:t>Главный распорядитель средств федерального бюджета</w:t>
            </w:r>
          </w:p>
        </w:tc>
        <w:tc>
          <w:tcPr>
            <w:tcW w:w="6521" w:type="dxa"/>
            <w:vAlign w:val="center"/>
          </w:tcPr>
          <w:p w:rsidR="00AA1D4A" w:rsidRPr="00701577" w:rsidRDefault="00B91420" w:rsidP="007B2A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1577">
              <w:rPr>
                <w:rFonts w:ascii="Times New Roman" w:hAnsi="Times New Roman" w:cs="Times New Roman"/>
                <w:b/>
                <w:sz w:val="20"/>
                <w:szCs w:val="20"/>
              </w:rPr>
              <w:t>Информация о</w:t>
            </w:r>
            <w:r w:rsidR="00701577" w:rsidRPr="0070157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предоставлении субсидий</w:t>
            </w:r>
            <w:r w:rsidRPr="0070157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юридическим лицам</w:t>
            </w:r>
            <w:r w:rsidR="007B2A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заключении соглашений</w:t>
            </w:r>
          </w:p>
        </w:tc>
        <w:tc>
          <w:tcPr>
            <w:tcW w:w="1701" w:type="dxa"/>
            <w:vAlign w:val="center"/>
          </w:tcPr>
          <w:p w:rsidR="00AA1D4A" w:rsidRPr="000D593F" w:rsidRDefault="004D1146" w:rsidP="004D114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Объем расходов федерального бюджета на предоставление субсидий</w:t>
            </w:r>
          </w:p>
        </w:tc>
      </w:tr>
      <w:tr w:rsidR="00FE31A7" w:rsidRPr="00C3684F" w:rsidTr="005D337B">
        <w:tc>
          <w:tcPr>
            <w:tcW w:w="1843" w:type="dxa"/>
          </w:tcPr>
          <w:p w:rsidR="00FE31A7" w:rsidRDefault="00FE31A7" w:rsidP="00E04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Минсельхоз России</w:t>
            </w:r>
          </w:p>
        </w:tc>
        <w:tc>
          <w:tcPr>
            <w:tcW w:w="6521" w:type="dxa"/>
          </w:tcPr>
          <w:p w:rsidR="00FE31A7" w:rsidRDefault="00FE31A7" w:rsidP="00E0483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78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 рамках </w:t>
            </w:r>
            <w:r w:rsidR="00144C41">
              <w:rPr>
                <w:rFonts w:ascii="Times New Roman" w:hAnsi="Times New Roman" w:cs="Times New Roman"/>
                <w:bCs/>
                <w:sz w:val="20"/>
                <w:szCs w:val="20"/>
              </w:rPr>
              <w:t>федерального проекта «Экспорт продукции агропромышленного комплекса</w:t>
            </w:r>
            <w:bookmarkStart w:id="0" w:name="_GoBack"/>
            <w:bookmarkEnd w:id="0"/>
            <w:r w:rsidR="00144C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</w:t>
            </w:r>
            <w:r w:rsidRPr="00FB7807">
              <w:rPr>
                <w:rFonts w:ascii="Times New Roman" w:hAnsi="Times New Roman" w:cs="Times New Roman"/>
                <w:bCs/>
                <w:sz w:val="20"/>
                <w:szCs w:val="20"/>
              </w:rPr>
              <w:t>подпрограммы «Развитие отраслей агропромышленного комплекса» Государственной программы развития сельского хозяйства и регулирования рынков сельскохозяйственной продукции, сырья и продовольствия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B78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на в</w:t>
            </w:r>
            <w:r w:rsidRPr="00FB78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озмещение недополученных российскими кредитными организациями, международными финансовыми организациями и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Госкорпорацией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ВЭБ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Ф</w:t>
            </w:r>
            <w:r w:rsidRPr="00FB78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доходов по кредитам, выданным сельскохозяйственным товаропроизводителям (за исключением сельскохозяйственных кредитных потребительских кооперативов), организациям и индивидуальным предпринимателям, осуществляющим производство, первичную и (или) последующую (промышленную) переработку сельскохозяйственной продукц</w:t>
            </w:r>
            <w:proofErr w:type="gramStart"/>
            <w:r w:rsidRPr="00FB7807">
              <w:rPr>
                <w:rFonts w:ascii="Times New Roman" w:hAnsi="Times New Roman" w:cs="Times New Roman"/>
                <w:bCs/>
                <w:sz w:val="20"/>
                <w:szCs w:val="20"/>
              </w:rPr>
              <w:t>ии и ее</w:t>
            </w:r>
            <w:proofErr w:type="gramEnd"/>
            <w:r w:rsidRPr="00FB78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реализацию, по льготной ставке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B7807">
              <w:rPr>
                <w:rFonts w:ascii="Times New Roman" w:hAnsi="Times New Roman" w:cs="Times New Roman"/>
                <w:bCs/>
                <w:sz w:val="20"/>
                <w:szCs w:val="20"/>
              </w:rPr>
              <w:t>сводной росписью с изменениями предусмотрены бюджетные ассигнования в объеме 17 733,9 млн. рублей.</w:t>
            </w:r>
          </w:p>
          <w:p w:rsidR="00FE31A7" w:rsidRPr="007C2A0C" w:rsidRDefault="00FE31A7" w:rsidP="00E0483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 соответствии с Правилами</w:t>
            </w:r>
            <w:r w:rsidRPr="0092792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предоставления субсидий, утвержденным</w:t>
            </w:r>
            <w:r w:rsidR="007A2A97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92792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постановлением Правительства Российской Федерации от 26 апреля 2019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92792C">
              <w:rPr>
                <w:rFonts w:ascii="Times New Roman" w:hAnsi="Times New Roman" w:cs="Times New Roman"/>
                <w:bCs/>
                <w:sz w:val="20"/>
                <w:szCs w:val="20"/>
              </w:rPr>
              <w:t>года №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92792C">
              <w:rPr>
                <w:rFonts w:ascii="Times New Roman" w:hAnsi="Times New Roman" w:cs="Times New Roman"/>
                <w:bCs/>
                <w:sz w:val="20"/>
                <w:szCs w:val="20"/>
              </w:rPr>
              <w:t>512, выдача кредитными организациями льготных кредитов заемщикам (</w:t>
            </w:r>
            <w:proofErr w:type="spellStart"/>
            <w:r w:rsidRPr="0092792C">
              <w:rPr>
                <w:rFonts w:ascii="Times New Roman" w:hAnsi="Times New Roman" w:cs="Times New Roman"/>
                <w:bCs/>
                <w:sz w:val="20"/>
                <w:szCs w:val="20"/>
              </w:rPr>
              <w:t>сельхозтоваропроизводителям</w:t>
            </w:r>
            <w:proofErr w:type="spellEnd"/>
            <w:r w:rsidRPr="0092792C">
              <w:rPr>
                <w:rFonts w:ascii="Times New Roman" w:hAnsi="Times New Roman" w:cs="Times New Roman"/>
                <w:bCs/>
                <w:sz w:val="20"/>
                <w:szCs w:val="20"/>
              </w:rPr>
              <w:t>) будет осуществляться после 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92792C">
              <w:rPr>
                <w:rFonts w:ascii="Times New Roman" w:hAnsi="Times New Roman" w:cs="Times New Roman"/>
                <w:bCs/>
                <w:sz w:val="20"/>
                <w:szCs w:val="20"/>
              </w:rPr>
              <w:t>июня 2019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92792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года.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Следует отметить, что </w:t>
            </w:r>
            <w:r w:rsidRPr="0092792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Минсельхозом России не принят ряд ведомственных актов,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устанавливающих порядок </w:t>
            </w:r>
            <w:r w:rsidRPr="0092792C">
              <w:rPr>
                <w:rFonts w:ascii="Times New Roman" w:hAnsi="Times New Roman" w:cs="Times New Roman"/>
                <w:bCs/>
                <w:sz w:val="20"/>
                <w:szCs w:val="20"/>
              </w:rPr>
              <w:t>отбор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92792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заемщиков и кредитных организаций (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осуществляется согласование</w:t>
            </w:r>
            <w:r w:rsidRPr="0092792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проектов соответствующих </w:t>
            </w:r>
            <w:r w:rsidRPr="0092792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приказов), в </w:t>
            </w:r>
            <w:proofErr w:type="gramStart"/>
            <w:r w:rsidRPr="0092792C">
              <w:rPr>
                <w:rFonts w:ascii="Times New Roman" w:hAnsi="Times New Roman" w:cs="Times New Roman"/>
                <w:bCs/>
                <w:sz w:val="20"/>
                <w:szCs w:val="20"/>
              </w:rPr>
              <w:t>связи</w:t>
            </w:r>
            <w:proofErr w:type="gramEnd"/>
            <w:r w:rsidRPr="0092792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чем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 состоянию на 1 июля </w:t>
            </w:r>
            <w:r w:rsidRPr="0092792C">
              <w:rPr>
                <w:rFonts w:ascii="Times New Roman" w:hAnsi="Times New Roman" w:cs="Times New Roman"/>
                <w:bCs/>
                <w:sz w:val="20"/>
                <w:szCs w:val="20"/>
              </w:rPr>
              <w:t>2019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92792C">
              <w:rPr>
                <w:rFonts w:ascii="Times New Roman" w:hAnsi="Times New Roman" w:cs="Times New Roman"/>
                <w:bCs/>
                <w:sz w:val="20"/>
                <w:szCs w:val="20"/>
              </w:rPr>
              <w:t>года соглашения о предоставлении субсидий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юридическим лицам на указанные цели</w:t>
            </w:r>
            <w:r w:rsidRPr="0092792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отсутствуют</w:t>
            </w:r>
            <w:r w:rsidRPr="0092792C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FE31A7" w:rsidRDefault="00FE31A7" w:rsidP="00E04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17 733,9</w:t>
            </w:r>
          </w:p>
        </w:tc>
      </w:tr>
      <w:tr w:rsidR="00FE31A7" w:rsidRPr="00C3684F" w:rsidTr="005D337B">
        <w:tc>
          <w:tcPr>
            <w:tcW w:w="1843" w:type="dxa"/>
          </w:tcPr>
          <w:p w:rsidR="00FE31A7" w:rsidRDefault="00FE31A7" w:rsidP="00150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Минпромторг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России</w:t>
            </w:r>
          </w:p>
          <w:p w:rsidR="00FE31A7" w:rsidRDefault="00FE31A7" w:rsidP="00150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Минкомсвязь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России</w:t>
            </w:r>
          </w:p>
          <w:p w:rsidR="00FE31A7" w:rsidRDefault="00FE31A7" w:rsidP="00150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Минэкономразви</w:t>
            </w:r>
            <w:r w:rsidR="008C33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России</w:t>
            </w:r>
          </w:p>
        </w:tc>
        <w:tc>
          <w:tcPr>
            <w:tcW w:w="6521" w:type="dxa"/>
          </w:tcPr>
          <w:p w:rsidR="00FE31A7" w:rsidRDefault="00FE31A7" w:rsidP="00150153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D4ADD">
              <w:rPr>
                <w:rFonts w:ascii="Times New Roman" w:hAnsi="Times New Roman" w:cs="Times New Roman"/>
                <w:bCs/>
                <w:sz w:val="20"/>
                <w:szCs w:val="20"/>
              </w:rPr>
              <w:t>В рамках федерального проекта «Цифровые технологии» бюджетные ассигнования на предоставление субсидий юридическим лицам предусмотрены в объеме 19 036,0 млн. рублей, что составляет 88,6 % объема бюджетных ассигнований на реализацию указанного федерального проекта (21 473,4 млн. рублей).</w:t>
            </w:r>
          </w:p>
          <w:p w:rsidR="00FE31A7" w:rsidRDefault="00FE31A7" w:rsidP="00150153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Следует отметить, что по состоянию на 1 июля 2019 года объем лимитов бюджетных обязательств по расходам на предоставление указанных субсидий, </w:t>
            </w:r>
            <w:r w:rsidRPr="00B33697">
              <w:rPr>
                <w:rFonts w:ascii="Times New Roman" w:hAnsi="Times New Roman" w:cs="Times New Roman"/>
                <w:bCs/>
                <w:sz w:val="20"/>
                <w:szCs w:val="20"/>
              </w:rPr>
              <w:t>финансовое обеспечение которых осуществляется при выполнении условий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(приложение № 5 к Порядку</w:t>
            </w:r>
            <w:r w:rsidRPr="00B168E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составления и ведения сводной бюджетной росписи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), составляет 15 836,0 млн. рублей, или 73,7 % бюджетных ассигнований, предусмотренных на реализацию федерального проекта «Цифровые технологии», что свидетельствует о рисках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недостижения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отдельных результатов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рамках указанного федерального проекта (например, результат «Поддержаны проекты по преобразованию приоритетных отраслей экономики и социальной сферы, на основе внедрения отечественных продуктов, сервисов и платформенных решений, созданных на базе СЦТ, в рамках реализации дорожных карт по направлениям развития СЦТ: на 31 декабря 2019 г. – 20 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», на достижение которого предусмотрены расходы, финансовое обеспечение которых осуществляется при выполнении условий, в сумме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11 710,0 млн. рублей).</w:t>
            </w:r>
            <w:proofErr w:type="gramEnd"/>
          </w:p>
          <w:p w:rsidR="00FE31A7" w:rsidRDefault="00FE31A7" w:rsidP="00EA7775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Кроме того, в</w:t>
            </w:r>
            <w:r w:rsidRPr="00EA777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рамках федерального проекта «Цифровые технологии» бюджетные ассигнования на предоставление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господдержки </w:t>
            </w:r>
            <w:r w:rsidRPr="00EA777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некоммерческой организации Фонд развития Центра разработки и коммерциализации новых технологий в целях выполнения работ по </w:t>
            </w:r>
            <w:r w:rsidRPr="00EA7775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совершенствованию регулирования в сфере цифровой экономики </w:t>
            </w:r>
            <w:r w:rsidRPr="00EF10C2">
              <w:rPr>
                <w:rFonts w:ascii="Times New Roman" w:hAnsi="Times New Roman" w:cs="Times New Roman"/>
                <w:bCs/>
                <w:sz w:val="20"/>
                <w:szCs w:val="20"/>
              </w:rPr>
              <w:t>предусмотрены в объеме 249,9 млн. рублей.</w:t>
            </w:r>
          </w:p>
          <w:p w:rsidR="00FE31A7" w:rsidRPr="00BD4ADD" w:rsidRDefault="00FE31A7" w:rsidP="00150153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 данным Единого портала бюджетной системы Российской Федерации, по состоянию на 1 июля 2019 г. соглашения о предоставлении субсидий юридическим лицам на указанные цели отсутствуют. Исполнение расходов на указанные цели не осуществлялось.</w:t>
            </w:r>
          </w:p>
        </w:tc>
        <w:tc>
          <w:tcPr>
            <w:tcW w:w="1701" w:type="dxa"/>
          </w:tcPr>
          <w:p w:rsidR="00FE31A7" w:rsidRDefault="00FE31A7" w:rsidP="00150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16 085,9</w:t>
            </w:r>
          </w:p>
        </w:tc>
      </w:tr>
      <w:tr w:rsidR="00FE31A7" w:rsidRPr="00C3684F" w:rsidTr="005D337B">
        <w:tc>
          <w:tcPr>
            <w:tcW w:w="1843" w:type="dxa"/>
          </w:tcPr>
          <w:p w:rsidR="00FE31A7" w:rsidRDefault="00FE31A7" w:rsidP="00C62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Минкультуры России</w:t>
            </w:r>
          </w:p>
        </w:tc>
        <w:tc>
          <w:tcPr>
            <w:tcW w:w="6521" w:type="dxa"/>
          </w:tcPr>
          <w:p w:rsidR="00FE31A7" w:rsidRDefault="00FE31A7" w:rsidP="007302CE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Сводной росписью с изменениями по Минкультуры России предусмотрены бюджетные ассигнования на предоставление субсидии </w:t>
            </w:r>
            <w:r w:rsidRPr="007302CE">
              <w:rPr>
                <w:rFonts w:ascii="Times New Roman" w:hAnsi="Times New Roman" w:cs="Times New Roman"/>
                <w:bCs/>
                <w:sz w:val="20"/>
                <w:szCs w:val="20"/>
              </w:rPr>
              <w:t>Фонду по сохранению и развитию Соловецкого архипелага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объеме 490,0 млн. рублей.</w:t>
            </w:r>
          </w:p>
          <w:p w:rsidR="00FE31A7" w:rsidRDefault="00767256" w:rsidP="000B48F5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Минкультуры</w:t>
            </w:r>
            <w:r w:rsidR="00FE31A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России и </w:t>
            </w:r>
            <w:r w:rsidR="00FE31A7" w:rsidRPr="000B48F5">
              <w:rPr>
                <w:rFonts w:ascii="Times New Roman" w:hAnsi="Times New Roman" w:cs="Times New Roman"/>
                <w:bCs/>
                <w:sz w:val="20"/>
                <w:szCs w:val="20"/>
              </w:rPr>
              <w:t>Фонд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ом</w:t>
            </w:r>
            <w:r w:rsidR="00FE31A7" w:rsidRPr="000B48F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</w:t>
            </w:r>
            <w:r w:rsidR="00FE31A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FE31A7" w:rsidRPr="000B48F5">
              <w:rPr>
                <w:rFonts w:ascii="Times New Roman" w:hAnsi="Times New Roman" w:cs="Times New Roman"/>
                <w:bCs/>
                <w:sz w:val="20"/>
                <w:szCs w:val="20"/>
              </w:rPr>
              <w:t>сохранению и развитию Соловецкого архипелага</w:t>
            </w:r>
            <w:r w:rsidR="00FE31A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заключено соглашение от 27 марта 2019 г.</w:t>
            </w:r>
            <w:r w:rsidR="00FE31A7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№ 054-10-2019-017 о предоставлении субсидии, в котором предусмотрен показатель результативности предоставления субсидии (приложение № 3 к соглашению) «</w:t>
            </w:r>
            <w:r w:rsidR="00FE31A7" w:rsidRPr="00E47D50">
              <w:rPr>
                <w:rFonts w:ascii="Times New Roman" w:hAnsi="Times New Roman" w:cs="Times New Roman"/>
                <w:bCs/>
                <w:sz w:val="20"/>
                <w:szCs w:val="20"/>
              </w:rPr>
              <w:t>Объем расходования</w:t>
            </w:r>
            <w:r w:rsidR="00FE31A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FE31A7" w:rsidRPr="00E47D5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 субсидии</w:t>
            </w:r>
            <w:r w:rsidR="00FE31A7">
              <w:rPr>
                <w:rFonts w:ascii="Times New Roman" w:hAnsi="Times New Roman" w:cs="Times New Roman"/>
                <w:bCs/>
                <w:sz w:val="20"/>
                <w:szCs w:val="20"/>
              </w:rPr>
              <w:t>» с установленным плановым значением 100 %.</w:t>
            </w:r>
          </w:p>
          <w:p w:rsidR="00FE31A7" w:rsidRDefault="00FE31A7" w:rsidP="000B48F5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Установленный показатель, по мнению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Счетной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палаты, не позволяет оценить выполнение</w:t>
            </w:r>
            <w:r w:rsidRPr="000B48F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научно-исследовательских,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B48F5">
              <w:rPr>
                <w:rFonts w:ascii="Times New Roman" w:hAnsi="Times New Roman" w:cs="Times New Roman"/>
                <w:bCs/>
                <w:sz w:val="20"/>
                <w:szCs w:val="20"/>
              </w:rPr>
              <w:t>проектно-изыскательских, проектных, производственных и реставрационных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B48F5">
              <w:rPr>
                <w:rFonts w:ascii="Times New Roman" w:hAnsi="Times New Roman" w:cs="Times New Roman"/>
                <w:bCs/>
                <w:sz w:val="20"/>
                <w:szCs w:val="20"/>
              </w:rPr>
              <w:t>работ (кроме реконструкции) по сохранению объектов культурного наследия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B48F5">
              <w:rPr>
                <w:rFonts w:ascii="Times New Roman" w:hAnsi="Times New Roman" w:cs="Times New Roman"/>
                <w:bCs/>
                <w:sz w:val="20"/>
                <w:szCs w:val="20"/>
              </w:rPr>
              <w:t>(памятников истории и культуры) народов Российской Федерации,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B48F5">
              <w:rPr>
                <w:rFonts w:ascii="Times New Roman" w:hAnsi="Times New Roman" w:cs="Times New Roman"/>
                <w:bCs/>
                <w:sz w:val="20"/>
                <w:szCs w:val="20"/>
              </w:rPr>
              <w:t>расположенных на Соловецком архипелаге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FE31A7" w:rsidRPr="003D11E6" w:rsidRDefault="00FE31A7" w:rsidP="000B48F5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 состоянию на 1 июля 2019 г. исполнение расходов на указанные цели не осуществлялось.</w:t>
            </w:r>
          </w:p>
        </w:tc>
        <w:tc>
          <w:tcPr>
            <w:tcW w:w="1701" w:type="dxa"/>
          </w:tcPr>
          <w:p w:rsidR="00FE31A7" w:rsidRDefault="00FE31A7" w:rsidP="00C62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490,0</w:t>
            </w:r>
          </w:p>
        </w:tc>
      </w:tr>
      <w:tr w:rsidR="00FE31A7" w:rsidRPr="00C3684F" w:rsidTr="00E04832">
        <w:tc>
          <w:tcPr>
            <w:tcW w:w="1843" w:type="dxa"/>
          </w:tcPr>
          <w:p w:rsidR="00FE31A7" w:rsidRDefault="00FE31A7" w:rsidP="00E04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Минприроды России</w:t>
            </w:r>
          </w:p>
        </w:tc>
        <w:tc>
          <w:tcPr>
            <w:tcW w:w="6521" w:type="dxa"/>
          </w:tcPr>
          <w:p w:rsidR="00FE31A7" w:rsidRPr="00B2142A" w:rsidRDefault="00FE31A7" w:rsidP="00E0483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A587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 рамках подпрограммы «Регулирование качества окружающей среды» госпрограммы «Охрана окружающей среды» на предоставление субсидий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АО «</w:t>
            </w:r>
            <w:proofErr w:type="spellStart"/>
            <w:r w:rsidRPr="005A587B">
              <w:rPr>
                <w:rFonts w:ascii="Times New Roman" w:hAnsi="Times New Roman" w:cs="Times New Roman"/>
                <w:bCs/>
                <w:sz w:val="20"/>
                <w:szCs w:val="20"/>
              </w:rPr>
              <w:t>Росгеология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Pr="005A587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 финансовое обеспечение затрат на опытно-промышленные работы и проектирование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A587B">
              <w:rPr>
                <w:rFonts w:ascii="Times New Roman" w:hAnsi="Times New Roman" w:cs="Times New Roman"/>
                <w:bCs/>
                <w:sz w:val="20"/>
                <w:szCs w:val="20"/>
              </w:rPr>
              <w:t>сводной росписью с изменениями предусмотрены бюджетные ассигнования в объеме 395,0 млн. рублей.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Указанные бюджетные ассигнования предусмотрены в связи с внесением 1 марта 2019 года изменений в сводную роспись на сумму остатков </w:t>
            </w:r>
            <w:r w:rsidRPr="00B2142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бюджетных ассигнований на предоставление субсидий юридическим лицам, предоставление которых в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2018 </w:t>
            </w:r>
            <w:r w:rsidRPr="00B2142A">
              <w:rPr>
                <w:rFonts w:ascii="Times New Roman" w:hAnsi="Times New Roman" w:cs="Times New Roman"/>
                <w:bCs/>
                <w:sz w:val="20"/>
                <w:szCs w:val="20"/>
              </w:rPr>
              <w:t>году осуществлялось в пределах средств, необходимых для оплаты денежных обязательств получателей субсидий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FE31A7" w:rsidRPr="008A18DC" w:rsidRDefault="00FE31A7" w:rsidP="000751A7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6311">
              <w:rPr>
                <w:rFonts w:ascii="Times New Roman" w:hAnsi="Times New Roman" w:cs="Times New Roman"/>
                <w:bCs/>
                <w:sz w:val="20"/>
                <w:szCs w:val="20"/>
              </w:rPr>
              <w:t>Следует отметить, что в соглашение между Минприроды Росс</w:t>
            </w:r>
            <w:proofErr w:type="gramStart"/>
            <w:r w:rsidRPr="00CD6311">
              <w:rPr>
                <w:rFonts w:ascii="Times New Roman" w:hAnsi="Times New Roman" w:cs="Times New Roman"/>
                <w:bCs/>
                <w:sz w:val="20"/>
                <w:szCs w:val="20"/>
              </w:rPr>
              <w:t>ии и АО</w:t>
            </w:r>
            <w:proofErr w:type="gramEnd"/>
            <w:r w:rsidRPr="00CD631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«</w:t>
            </w:r>
            <w:proofErr w:type="spellStart"/>
            <w:r w:rsidRPr="00CD6311">
              <w:rPr>
                <w:rFonts w:ascii="Times New Roman" w:hAnsi="Times New Roman" w:cs="Times New Roman"/>
                <w:bCs/>
                <w:sz w:val="20"/>
                <w:szCs w:val="20"/>
              </w:rPr>
              <w:t>Росгеология</w:t>
            </w:r>
            <w:proofErr w:type="spellEnd"/>
            <w:r w:rsidRPr="00CD631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», заключенное 29 декабря 2018 года, по состоянию на 1 июля 2019 года не внесены изменения в части дополнения раздела «Финансовое обеспечение предоставления субсидии» </w:t>
            </w:r>
            <w:r w:rsidR="000751A7">
              <w:rPr>
                <w:rFonts w:ascii="Times New Roman" w:hAnsi="Times New Roman" w:cs="Times New Roman"/>
                <w:bCs/>
                <w:sz w:val="20"/>
                <w:szCs w:val="20"/>
              </w:rPr>
              <w:t>положением</w:t>
            </w:r>
            <w:r w:rsidRPr="00CD631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об использовании в 2019 году остатка субсидии 2018 года.</w:t>
            </w:r>
          </w:p>
        </w:tc>
        <w:tc>
          <w:tcPr>
            <w:tcW w:w="1701" w:type="dxa"/>
          </w:tcPr>
          <w:p w:rsidR="00FE31A7" w:rsidRDefault="00FE31A7" w:rsidP="00E04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395,0</w:t>
            </w:r>
          </w:p>
        </w:tc>
      </w:tr>
      <w:tr w:rsidR="00FE31A7" w:rsidRPr="00C3684F" w:rsidTr="005D337B">
        <w:tc>
          <w:tcPr>
            <w:tcW w:w="1843" w:type="dxa"/>
          </w:tcPr>
          <w:p w:rsidR="00FE31A7" w:rsidRPr="00C3684F" w:rsidRDefault="00FE31A7" w:rsidP="00C62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Минпромторг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Росссии</w:t>
            </w:r>
            <w:proofErr w:type="spellEnd"/>
          </w:p>
        </w:tc>
        <w:tc>
          <w:tcPr>
            <w:tcW w:w="6521" w:type="dxa"/>
          </w:tcPr>
          <w:p w:rsidR="00FE31A7" w:rsidRDefault="00FE31A7" w:rsidP="0084760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Бюджетные ассигнования на реализацию федерального проекта «</w:t>
            </w:r>
            <w:r w:rsidRPr="0084760C">
              <w:rPr>
                <w:rFonts w:ascii="Times New Roman" w:hAnsi="Times New Roman" w:cs="Times New Roman"/>
                <w:bCs/>
                <w:sz w:val="20"/>
                <w:szCs w:val="20"/>
              </w:rPr>
              <w:t>Внедрение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наилучших доступных технологий» в полном объеме (300,0 млн. рублей) предусмотрены на предоставление субсидий юридическим лицам на государственную поддержку</w:t>
            </w:r>
            <w:r w:rsidRPr="0084760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пилотных проектов в рамках механизма возмещения затрат на выплату купонного дохода по облигациям, выпущенным в рамках реализации инвестиционных проектов по внедрению наилучших доступных технологий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FE31A7" w:rsidRDefault="00FE31A7" w:rsidP="003E3F36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3E3F36">
              <w:rPr>
                <w:rFonts w:ascii="Times New Roman" w:hAnsi="Times New Roman" w:cs="Times New Roman"/>
                <w:bCs/>
                <w:sz w:val="20"/>
                <w:szCs w:val="20"/>
              </w:rPr>
              <w:t>Правила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E3F36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предоставления субсидий из федерального бюджета российским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E3F36">
              <w:rPr>
                <w:rFonts w:ascii="Times New Roman" w:hAnsi="Times New Roman" w:cs="Times New Roman"/>
                <w:bCs/>
                <w:sz w:val="20"/>
                <w:szCs w:val="20"/>
              </w:rPr>
              <w:t>организациям на возмещение затрат на выплату купонного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E3F36">
              <w:rPr>
                <w:rFonts w:ascii="Times New Roman" w:hAnsi="Times New Roman" w:cs="Times New Roman"/>
                <w:bCs/>
                <w:sz w:val="20"/>
                <w:szCs w:val="20"/>
              </w:rPr>
              <w:t>дохода по облигациям, выпущенным в рамках реализации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E3F36">
              <w:rPr>
                <w:rFonts w:ascii="Times New Roman" w:hAnsi="Times New Roman" w:cs="Times New Roman"/>
                <w:bCs/>
                <w:sz w:val="20"/>
                <w:szCs w:val="20"/>
              </w:rPr>
              <w:t>инвестиционных проектов по внедрению наилучших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E3F36">
              <w:rPr>
                <w:rFonts w:ascii="Times New Roman" w:hAnsi="Times New Roman" w:cs="Times New Roman"/>
                <w:bCs/>
                <w:sz w:val="20"/>
                <w:szCs w:val="20"/>
              </w:rPr>
              <w:t>доступных технологий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утверждены 30 апреля 2019 г. постановлением Правительства Российской Федерации № 541, что не соответствует сроку утверждения указанных правил в соответствии с пунктом 4 Плана мероприятий по реализации федерального проекта (31 марта 2019 года).</w:t>
            </w:r>
            <w:proofErr w:type="gramEnd"/>
          </w:p>
          <w:p w:rsidR="00FE31A7" w:rsidRPr="003D11E6" w:rsidRDefault="00FE31A7" w:rsidP="0096073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 данным Единого портала бюджетной системы Российской Федерации, по состоянию на 1 июля 2019 г. соглашения 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предоставлении субсидий юридическим лицам на указанные цели отсутствуют. Исполнение расходов на указанные цели не осуществлялось.</w:t>
            </w:r>
          </w:p>
        </w:tc>
        <w:tc>
          <w:tcPr>
            <w:tcW w:w="1701" w:type="dxa"/>
          </w:tcPr>
          <w:p w:rsidR="00FE31A7" w:rsidRPr="00C3684F" w:rsidRDefault="00FE31A7" w:rsidP="00C62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300,0</w:t>
            </w:r>
          </w:p>
        </w:tc>
      </w:tr>
      <w:tr w:rsidR="00FE31A7" w:rsidRPr="00C3684F" w:rsidTr="00E04832">
        <w:tc>
          <w:tcPr>
            <w:tcW w:w="1843" w:type="dxa"/>
          </w:tcPr>
          <w:p w:rsidR="00FE31A7" w:rsidRDefault="00FE31A7" w:rsidP="00E04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Минприроды России</w:t>
            </w:r>
          </w:p>
        </w:tc>
        <w:tc>
          <w:tcPr>
            <w:tcW w:w="6521" w:type="dxa"/>
          </w:tcPr>
          <w:p w:rsidR="00FE31A7" w:rsidRDefault="00FE31A7" w:rsidP="00E0483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A18D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 рамках подпрограммы «Регулирование качества окружающей среды» госпрограммы «Охрана окружающей среды» на предоставление субсидий на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8A18D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беспечение информационного сопровождения реализации национального проекта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8A18DC">
              <w:rPr>
                <w:rFonts w:ascii="Times New Roman" w:hAnsi="Times New Roman" w:cs="Times New Roman"/>
                <w:bCs/>
                <w:sz w:val="20"/>
                <w:szCs w:val="20"/>
              </w:rPr>
              <w:t>Экология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</w:t>
            </w:r>
            <w:r w:rsidRPr="008A18DC">
              <w:rPr>
                <w:rFonts w:ascii="Times New Roman" w:hAnsi="Times New Roman" w:cs="Times New Roman"/>
                <w:bCs/>
                <w:sz w:val="20"/>
                <w:szCs w:val="20"/>
              </w:rPr>
              <w:t>сводной росписью с изменениями предусмотрены бюджетные ассигнования в объеме 300,0 млн. рублей.</w:t>
            </w:r>
            <w:r w:rsidR="0076725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67256" w:rsidRPr="00767256">
              <w:rPr>
                <w:rFonts w:ascii="Times New Roman" w:hAnsi="Times New Roman" w:cs="Times New Roman"/>
                <w:bCs/>
                <w:sz w:val="20"/>
                <w:szCs w:val="20"/>
              </w:rPr>
              <w:t>Правила предоставления указанной субсидии утверждены лишь 7 июня 2019 года</w:t>
            </w:r>
            <w:r w:rsidR="00767256">
              <w:rPr>
                <w:rStyle w:val="ac"/>
                <w:rFonts w:ascii="Times New Roman" w:hAnsi="Times New Roman" w:cs="Times New Roman"/>
                <w:bCs/>
                <w:sz w:val="20"/>
                <w:szCs w:val="20"/>
              </w:rPr>
              <w:footnoteReference w:id="1"/>
            </w:r>
            <w:r w:rsidR="00DD1885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FE31A7" w:rsidRPr="00FB7807" w:rsidRDefault="00FE31A7" w:rsidP="00E0483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 данным Единого портала бюджетной системы Российской Федерации, по состоянию на 1 июля 2019 г. соглашения о предоставлении субсидий юридическим лицам на указанные цели отсутствуют. Исполнение расходов на указанные цели не осуществлялось.</w:t>
            </w:r>
          </w:p>
        </w:tc>
        <w:tc>
          <w:tcPr>
            <w:tcW w:w="1701" w:type="dxa"/>
          </w:tcPr>
          <w:p w:rsidR="00FE31A7" w:rsidRDefault="00FE31A7" w:rsidP="00E04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FE31A7" w:rsidRPr="00C3684F" w:rsidTr="005D337B">
        <w:tc>
          <w:tcPr>
            <w:tcW w:w="1843" w:type="dxa"/>
          </w:tcPr>
          <w:p w:rsidR="00FE31A7" w:rsidRDefault="00FE31A7" w:rsidP="005C18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Минпромторг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России</w:t>
            </w:r>
          </w:p>
        </w:tc>
        <w:tc>
          <w:tcPr>
            <w:tcW w:w="6521" w:type="dxa"/>
          </w:tcPr>
          <w:p w:rsidR="00FE31A7" w:rsidRPr="00FF1E19" w:rsidRDefault="00FE31A7" w:rsidP="005C187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FF1E1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 рамках подпрограммы «Государственная поддержка» госпрограммы «Развитие судостроения и техники для освоения шельфовых месторождений» </w:t>
            </w:r>
            <w:r w:rsidRPr="005F3C7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 предоставление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r w:rsidRPr="005F3C73">
              <w:rPr>
                <w:rFonts w:ascii="Times New Roman" w:hAnsi="Times New Roman" w:cs="Times New Roman"/>
                <w:bCs/>
                <w:sz w:val="20"/>
                <w:szCs w:val="20"/>
              </w:rPr>
              <w:t>убсиди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й</w:t>
            </w:r>
            <w:r w:rsidRPr="005F3C7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российским организациям на возмещение части затрат на приобретение (строительство) новых гражданских судов взамен судов, сданных на утилизацию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5F3C73">
              <w:rPr>
                <w:rFonts w:ascii="Times New Roman" w:hAnsi="Times New Roman" w:cs="Times New Roman"/>
                <w:bCs/>
                <w:sz w:val="20"/>
                <w:szCs w:val="20"/>
              </w:rPr>
              <w:t>в объеме 289,8 млн. рублей.</w:t>
            </w:r>
          </w:p>
          <w:p w:rsidR="00FE31A7" w:rsidRPr="00CE57ED" w:rsidRDefault="00FE31A7" w:rsidP="005C187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E57ED">
              <w:rPr>
                <w:rFonts w:ascii="Times New Roman" w:hAnsi="Times New Roman" w:cs="Times New Roman"/>
                <w:bCs/>
                <w:sz w:val="20"/>
                <w:szCs w:val="20"/>
              </w:rPr>
              <w:t>По данным единого портала бюджетной системы Российской Федерации по состоянию на 1 июля 2019 года заключено лишь 1 соглашение о предоставлении указанной субсидии на сумму 34,0 млн. рублей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(11,7 % объема бюджетных ассигнований на предоставление указанных субсидий)</w:t>
            </w:r>
            <w:r w:rsidRPr="00CE57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Исполнение расходов на </w:t>
            </w:r>
            <w:r w:rsidRPr="009273F9">
              <w:rPr>
                <w:rFonts w:ascii="Times New Roman" w:hAnsi="Times New Roman" w:cs="Times New Roman"/>
                <w:bCs/>
                <w:sz w:val="20"/>
                <w:szCs w:val="20"/>
              </w:rPr>
              <w:t>возмещение части затрат на приобретение (строительство) новых гражданских судов взамен судов, сданных на утилизацию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9273F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E57ED">
              <w:rPr>
                <w:rFonts w:ascii="Times New Roman" w:hAnsi="Times New Roman" w:cs="Times New Roman"/>
                <w:bCs/>
                <w:sz w:val="20"/>
                <w:szCs w:val="20"/>
              </w:rPr>
              <w:t>не осуществлялось.</w:t>
            </w:r>
          </w:p>
          <w:p w:rsidR="00FE31A7" w:rsidRPr="00FF1E19" w:rsidRDefault="00FE31A7" w:rsidP="005C187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proofErr w:type="gramStart"/>
            <w:r w:rsidRPr="009273F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Вместе с тем, Планом реализации указанной госпрограммы на период 2019-2021 годов предусмотрено контрольное событие 4.1 «Возмещение части затрат на приобретение (строительство) новых гражданских судов взамен судов, сданных на утилизацию, в 2019 году» с датами наступления 30 июня 2019 года и 31 декабря 2019 года, </w:t>
            </w:r>
            <w:r w:rsidRPr="001874E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что свидетельствует о риске </w:t>
            </w:r>
            <w:proofErr w:type="spellStart"/>
            <w:r w:rsidRPr="001874EE">
              <w:rPr>
                <w:rFonts w:ascii="Times New Roman" w:hAnsi="Times New Roman" w:cs="Times New Roman"/>
                <w:bCs/>
                <w:sz w:val="20"/>
                <w:szCs w:val="20"/>
              </w:rPr>
              <w:t>недостижения</w:t>
            </w:r>
            <w:proofErr w:type="spellEnd"/>
            <w:r w:rsidRPr="001874E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показателей, соответствующих основному мероприятию «Предоставление государственной поддержки российским транспортным компаниям, пароходствам</w:t>
            </w:r>
            <w:proofErr w:type="gramEnd"/>
            <w:r w:rsidRPr="001874E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организациям </w:t>
            </w:r>
            <w:proofErr w:type="spellStart"/>
            <w:r w:rsidRPr="001874EE">
              <w:rPr>
                <w:rFonts w:ascii="Times New Roman" w:hAnsi="Times New Roman" w:cs="Times New Roman"/>
                <w:bCs/>
                <w:sz w:val="20"/>
                <w:szCs w:val="20"/>
              </w:rPr>
              <w:t>рыбохозяйственного</w:t>
            </w:r>
            <w:proofErr w:type="spellEnd"/>
            <w:r w:rsidRPr="001874E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комплекса в целях приобретения гражданских судов и (или) утилизации отдельных групп судов», соответствующего основному мероприятию, в рамках которого предоставляется субсидия.</w:t>
            </w:r>
          </w:p>
        </w:tc>
        <w:tc>
          <w:tcPr>
            <w:tcW w:w="1701" w:type="dxa"/>
          </w:tcPr>
          <w:p w:rsidR="00FE31A7" w:rsidRDefault="00FE31A7" w:rsidP="005C18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289,8</w:t>
            </w:r>
          </w:p>
        </w:tc>
      </w:tr>
      <w:tr w:rsidR="00FE31A7" w:rsidRPr="00C3684F" w:rsidTr="005D337B">
        <w:tc>
          <w:tcPr>
            <w:tcW w:w="1843" w:type="dxa"/>
          </w:tcPr>
          <w:p w:rsidR="00FE31A7" w:rsidRDefault="00FE31A7" w:rsidP="003D1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Минпромторг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России</w:t>
            </w:r>
          </w:p>
        </w:tc>
        <w:tc>
          <w:tcPr>
            <w:tcW w:w="6521" w:type="dxa"/>
          </w:tcPr>
          <w:p w:rsidR="00FE31A7" w:rsidRDefault="00FE31A7" w:rsidP="000F26C8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 рамках </w:t>
            </w:r>
            <w:r w:rsidRPr="000F26C8">
              <w:rPr>
                <w:rFonts w:ascii="Times New Roman" w:hAnsi="Times New Roman" w:cs="Times New Roman"/>
                <w:bCs/>
                <w:sz w:val="20"/>
                <w:szCs w:val="20"/>
              </w:rPr>
              <w:t>подпрограммы «Развитие производства традиционных и новых материалов» госпрограммы «Развитие промышленности и повышение ее конкурентоспособности»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 предоставление субсидий</w:t>
            </w:r>
            <w:r w:rsidRPr="0006492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российским кредитным организациям на возмещение выпадающих доходов по кредитам, выданным российскими кредитными организациями в 2018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064928">
              <w:rPr>
                <w:rFonts w:ascii="Times New Roman" w:hAnsi="Times New Roman" w:cs="Times New Roman"/>
                <w:bCs/>
                <w:sz w:val="20"/>
                <w:szCs w:val="20"/>
              </w:rPr>
              <w:t>году физическим лицам на приобретение деревянных домов заводского изготовления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сводной росписью с изменениями предусмотрены бюджетные ассигнования в объеме 200,0 млн. рублей.</w:t>
            </w:r>
            <w:proofErr w:type="gramEnd"/>
          </w:p>
          <w:p w:rsidR="00FE31A7" w:rsidRDefault="00FE31A7" w:rsidP="00CE524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 данным единого портала бюджетной системы Российской Федерации по состоянию на 1 июля 2019 года соглашения с юридическими лицами о предоставлении указанных субсидий отсутствовали. Исполнение расходов на указанные цели не осуществлялось.</w:t>
            </w:r>
          </w:p>
          <w:p w:rsidR="00FE31A7" w:rsidRDefault="00FE31A7" w:rsidP="003A5F4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C95A89">
              <w:rPr>
                <w:rFonts w:ascii="Times New Roman" w:hAnsi="Times New Roman" w:cs="Times New Roman"/>
                <w:bCs/>
                <w:sz w:val="20"/>
                <w:szCs w:val="20"/>
              </w:rPr>
              <w:t>Вместе с тем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C95A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Планом реализации указанной госпрограммы на 2019 год и на плановый период 2020 и 2021 годов предусмотрено контрольное событие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C95A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4.9 «Оказана финансовая поддержка организациям на возмещение выпадающих доходов по кредитам, выданным российскими </w:t>
            </w:r>
            <w:r w:rsidRPr="00C95A89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кредитными организациями физическим лицам на приобретение деревянных домов заводского изготовления, в I и II кварталах 2019 г.» с датой наступления 30 июня 2019 года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 что свидетельствует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 риске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недостижения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показателя </w:t>
            </w:r>
            <w:r w:rsidRPr="005D1CEC">
              <w:rPr>
                <w:rFonts w:ascii="Times New Roman" w:hAnsi="Times New Roman" w:cs="Times New Roman"/>
                <w:bCs/>
                <w:sz w:val="20"/>
                <w:szCs w:val="20"/>
              </w:rPr>
              <w:t>«Дома дерев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янного заводского изготовления», соответствующего основному мероприятию, в рамках которого предоставляется субсидия</w:t>
            </w:r>
            <w:r w:rsidRPr="00C95A89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FE31A7" w:rsidRPr="005D1CEC" w:rsidRDefault="00FE31A7" w:rsidP="005D1CE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Счетной палатой в Аналитической записке </w:t>
            </w:r>
            <w:r w:rsidRPr="005D1CEC">
              <w:rPr>
                <w:rFonts w:ascii="Times New Roman" w:hAnsi="Times New Roman" w:cs="Times New Roman"/>
                <w:bCs/>
                <w:sz w:val="20"/>
                <w:szCs w:val="20"/>
              </w:rPr>
              <w:t>о ходе исполнения федерального бюджета и бюджетов государственных внебюджетных фондов Российской Федерации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D1CEC">
              <w:rPr>
                <w:rFonts w:ascii="Times New Roman" w:hAnsi="Times New Roman" w:cs="Times New Roman"/>
                <w:bCs/>
                <w:sz w:val="20"/>
                <w:szCs w:val="20"/>
              </w:rPr>
              <w:t>за январь – июнь 2018 года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также отмечался риск </w:t>
            </w:r>
            <w:proofErr w:type="spellStart"/>
            <w:r w:rsidRPr="005D1CEC">
              <w:rPr>
                <w:rFonts w:ascii="Times New Roman" w:hAnsi="Times New Roman" w:cs="Times New Roman"/>
                <w:bCs/>
                <w:sz w:val="20"/>
                <w:szCs w:val="20"/>
              </w:rPr>
              <w:t>недостижения</w:t>
            </w:r>
            <w:proofErr w:type="spellEnd"/>
            <w:r w:rsidRPr="005D1CE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 </w:t>
            </w:r>
            <w:r w:rsidRPr="005D1CEC">
              <w:rPr>
                <w:rFonts w:ascii="Times New Roman" w:hAnsi="Times New Roman" w:cs="Times New Roman"/>
                <w:bCs/>
                <w:sz w:val="20"/>
                <w:szCs w:val="20"/>
              </w:rPr>
              <w:t>2018 год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 соответствующего </w:t>
            </w:r>
            <w:r w:rsidRPr="005D1CEC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показателя.</w:t>
            </w:r>
          </w:p>
          <w:p w:rsidR="00FE31A7" w:rsidRDefault="00FE31A7" w:rsidP="00A80B48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 соответствии со сводным годовым докладом </w:t>
            </w:r>
            <w:r w:rsidRPr="00F30AC0">
              <w:rPr>
                <w:rFonts w:ascii="Times New Roman" w:hAnsi="Times New Roman" w:cs="Times New Roman"/>
                <w:bCs/>
                <w:sz w:val="20"/>
                <w:szCs w:val="20"/>
              </w:rPr>
              <w:t>о ходе реализации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30AC0">
              <w:rPr>
                <w:rFonts w:ascii="Times New Roman" w:hAnsi="Times New Roman" w:cs="Times New Roman"/>
                <w:bCs/>
                <w:sz w:val="20"/>
                <w:szCs w:val="20"/>
              </w:rPr>
              <w:t>и об оценке эффективности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30AC0">
              <w:rPr>
                <w:rFonts w:ascii="Times New Roman" w:hAnsi="Times New Roman" w:cs="Times New Roman"/>
                <w:bCs/>
                <w:sz w:val="20"/>
                <w:szCs w:val="20"/>
              </w:rPr>
              <w:t>государственных программ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30AC0">
              <w:rPr>
                <w:rFonts w:ascii="Times New Roman" w:hAnsi="Times New Roman" w:cs="Times New Roman"/>
                <w:bCs/>
                <w:sz w:val="20"/>
                <w:szCs w:val="20"/>
              </w:rPr>
              <w:t>Российской Федерации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2018 году аналогичное контрольное событие наступило 18 декабря 2018 года при плановом сроке – 30 июня 2018 года в связи с заявительным характером оказания</w:t>
            </w:r>
            <w:r w:rsidRPr="00F30AC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финансовой поддержки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 w:rsidRPr="00F30AC0">
              <w:rPr>
                <w:rFonts w:ascii="Times New Roman" w:hAnsi="Times New Roman" w:cs="Times New Roman"/>
                <w:bCs/>
                <w:sz w:val="20"/>
                <w:szCs w:val="20"/>
              </w:rPr>
              <w:t>в I и II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F30AC0">
              <w:rPr>
                <w:rFonts w:ascii="Times New Roman" w:hAnsi="Times New Roman" w:cs="Times New Roman"/>
                <w:bCs/>
                <w:sz w:val="20"/>
                <w:szCs w:val="20"/>
              </w:rPr>
              <w:t>кварталах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30AC0">
              <w:rPr>
                <w:rFonts w:ascii="Times New Roman" w:hAnsi="Times New Roman" w:cs="Times New Roman"/>
                <w:bCs/>
                <w:sz w:val="20"/>
                <w:szCs w:val="20"/>
              </w:rPr>
              <w:t>2018 г. заявки от организаций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30AC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 </w:t>
            </w:r>
            <w:proofErr w:type="spellStart"/>
            <w:r w:rsidRPr="00F30AC0">
              <w:rPr>
                <w:rFonts w:ascii="Times New Roman" w:hAnsi="Times New Roman" w:cs="Times New Roman"/>
                <w:bCs/>
                <w:sz w:val="20"/>
                <w:szCs w:val="20"/>
              </w:rPr>
              <w:t>Минпромторг</w:t>
            </w:r>
            <w:proofErr w:type="spellEnd"/>
            <w:r w:rsidRPr="00F30AC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России не поступали</w:t>
            </w:r>
            <w:r w:rsidR="00672ECA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proofErr w:type="gramEnd"/>
          </w:p>
          <w:p w:rsidR="00FE31A7" w:rsidRPr="00345B4F" w:rsidRDefault="00FE31A7" w:rsidP="00BF333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При этом, в ходе контрольного мероприятия «</w:t>
            </w:r>
            <w:r w:rsidRPr="00A80B48">
              <w:rPr>
                <w:rFonts w:ascii="Times New Roman" w:hAnsi="Times New Roman" w:cs="Times New Roman"/>
                <w:bCs/>
                <w:sz w:val="20"/>
                <w:szCs w:val="20"/>
              </w:rPr>
              <w:t>Проверка исполнения Федерального закона «О федеральном бюджете на 2018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A80B48">
              <w:rPr>
                <w:rFonts w:ascii="Times New Roman" w:hAnsi="Times New Roman" w:cs="Times New Roman"/>
                <w:bCs/>
                <w:sz w:val="20"/>
                <w:szCs w:val="20"/>
              </w:rPr>
              <w:t>год и на плановый период 2019 и 2020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A80B48">
              <w:rPr>
                <w:rFonts w:ascii="Times New Roman" w:hAnsi="Times New Roman" w:cs="Times New Roman"/>
                <w:bCs/>
                <w:sz w:val="20"/>
                <w:szCs w:val="20"/>
              </w:rPr>
              <w:t>годов» и бюджетной отчетности об исполнении федерального бюджета за 2018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A80B48">
              <w:rPr>
                <w:rFonts w:ascii="Times New Roman" w:hAnsi="Times New Roman" w:cs="Times New Roman"/>
                <w:bCs/>
                <w:sz w:val="20"/>
                <w:szCs w:val="20"/>
              </w:rPr>
              <w:t>год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в отношении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Минпромторга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России установлено, что соответствующий указанной субсидии показатель «</w:t>
            </w:r>
            <w:r w:rsidRPr="003D0AD0">
              <w:rPr>
                <w:rFonts w:ascii="Times New Roman" w:hAnsi="Times New Roman" w:cs="Times New Roman"/>
                <w:bCs/>
                <w:sz w:val="20"/>
                <w:szCs w:val="20"/>
              </w:rPr>
              <w:t>Дома деревянные заводского изготовления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 в 2018 году не достигнут (фактическое значение – 201,4 </w:t>
            </w:r>
            <w:r w:rsidRPr="003D0AD0">
              <w:rPr>
                <w:rFonts w:ascii="Times New Roman" w:hAnsi="Times New Roman" w:cs="Times New Roman"/>
                <w:bCs/>
                <w:sz w:val="20"/>
                <w:szCs w:val="20"/>
              </w:rPr>
              <w:t>тыс. кв. метров общей</w:t>
            </w:r>
            <w:proofErr w:type="gramEnd"/>
            <w:r w:rsidRPr="003D0AD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площади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при плановом значении – 260,0 </w:t>
            </w:r>
            <w:r w:rsidRPr="003D0AD0">
              <w:rPr>
                <w:rFonts w:ascii="Times New Roman" w:hAnsi="Times New Roman" w:cs="Times New Roman"/>
                <w:bCs/>
                <w:sz w:val="20"/>
                <w:szCs w:val="20"/>
              </w:rPr>
              <w:t>тыс. кв. метров общей площади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).</w:t>
            </w:r>
          </w:p>
        </w:tc>
        <w:tc>
          <w:tcPr>
            <w:tcW w:w="1701" w:type="dxa"/>
          </w:tcPr>
          <w:p w:rsidR="00FE31A7" w:rsidRDefault="00FE31A7" w:rsidP="00113A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200,0</w:t>
            </w:r>
          </w:p>
        </w:tc>
      </w:tr>
      <w:tr w:rsidR="00FE31A7" w:rsidRPr="00C3684F" w:rsidTr="005D337B">
        <w:tc>
          <w:tcPr>
            <w:tcW w:w="1843" w:type="dxa"/>
          </w:tcPr>
          <w:p w:rsidR="00FE31A7" w:rsidRDefault="00FE31A7" w:rsidP="003D1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Росморречфлот</w:t>
            </w:r>
            <w:proofErr w:type="spellEnd"/>
          </w:p>
        </w:tc>
        <w:tc>
          <w:tcPr>
            <w:tcW w:w="6521" w:type="dxa"/>
          </w:tcPr>
          <w:p w:rsidR="00FE31A7" w:rsidRDefault="00FE31A7" w:rsidP="00CA5A28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7C2A0C">
              <w:rPr>
                <w:rFonts w:ascii="Times New Roman" w:hAnsi="Times New Roman" w:cs="Times New Roman"/>
                <w:bCs/>
                <w:sz w:val="20"/>
                <w:szCs w:val="20"/>
              </w:rPr>
              <w:t>В рамках подпрограммы «Государственная поддержка» госпрограммы «</w:t>
            </w:r>
            <w:r w:rsidRPr="00FF1E19">
              <w:rPr>
                <w:rFonts w:ascii="Times New Roman" w:hAnsi="Times New Roman" w:cs="Times New Roman"/>
                <w:bCs/>
                <w:sz w:val="20"/>
                <w:szCs w:val="20"/>
              </w:rPr>
              <w:t>Развитие судостроения и техники для освоения шельфовых месторождений</w:t>
            </w:r>
            <w:r w:rsidRPr="007C2A0C">
              <w:rPr>
                <w:rFonts w:ascii="Times New Roman" w:hAnsi="Times New Roman" w:cs="Times New Roman"/>
                <w:bCs/>
                <w:sz w:val="20"/>
                <w:szCs w:val="20"/>
              </w:rPr>
              <w:t>» на предоставление субсидий российским организациям на возмещение части затрат на осуществление морских скоростных пассажирских перевозок в Азово-Черноморском бассейне на морских скоростных судах на подводных крыльях сводной росписью с изменениями предусмотрены бюджетные ассигнования в объеме 150,0 млн. рублей.</w:t>
            </w:r>
            <w:proofErr w:type="gramEnd"/>
          </w:p>
          <w:p w:rsidR="00FE31A7" w:rsidRDefault="00FE31A7" w:rsidP="000F26C8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 данным Единого портала бюджетной системы Российской Федерации, по состоянию на 1 июля 2019 г. соглашения о предоставлении субсидий юридическим лицам на указанные цели отсутствуют. Исполнение расходов на указанные цели не осуществлялось.</w:t>
            </w:r>
          </w:p>
        </w:tc>
        <w:tc>
          <w:tcPr>
            <w:tcW w:w="1701" w:type="dxa"/>
          </w:tcPr>
          <w:p w:rsidR="00FE31A7" w:rsidRDefault="00FE31A7" w:rsidP="00113A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</w:tbl>
    <w:p w:rsidR="00832282" w:rsidRDefault="00832282" w:rsidP="00E15C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F459E" w:rsidRDefault="005F459E" w:rsidP="00D076EF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4"/>
          <w:szCs w:val="24"/>
        </w:rPr>
      </w:pPr>
    </w:p>
    <w:sectPr w:rsidR="005F459E" w:rsidSect="00AF031C">
      <w:headerReference w:type="default" r:id="rId8"/>
      <w:pgSz w:w="11906" w:h="16838"/>
      <w:pgMar w:top="993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804" w:rsidRDefault="00144804" w:rsidP="00E15C89">
      <w:pPr>
        <w:spacing w:after="0" w:line="240" w:lineRule="auto"/>
      </w:pPr>
      <w:r>
        <w:separator/>
      </w:r>
    </w:p>
  </w:endnote>
  <w:endnote w:type="continuationSeparator" w:id="0">
    <w:p w:rsidR="00144804" w:rsidRDefault="00144804" w:rsidP="00E15C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804" w:rsidRDefault="00144804" w:rsidP="00E15C89">
      <w:pPr>
        <w:spacing w:after="0" w:line="240" w:lineRule="auto"/>
      </w:pPr>
      <w:r>
        <w:separator/>
      </w:r>
    </w:p>
  </w:footnote>
  <w:footnote w:type="continuationSeparator" w:id="0">
    <w:p w:rsidR="00144804" w:rsidRDefault="00144804" w:rsidP="00E15C89">
      <w:pPr>
        <w:spacing w:after="0" w:line="240" w:lineRule="auto"/>
      </w:pPr>
      <w:r>
        <w:continuationSeparator/>
      </w:r>
    </w:p>
  </w:footnote>
  <w:footnote w:id="1">
    <w:p w:rsidR="00767256" w:rsidRPr="00BA6AB2" w:rsidRDefault="00767256" w:rsidP="00767256">
      <w:pPr>
        <w:pStyle w:val="aa"/>
        <w:jc w:val="both"/>
        <w:rPr>
          <w:rFonts w:ascii="Times New Roman" w:hAnsi="Times New Roman" w:cs="Times New Roman"/>
          <w:sz w:val="18"/>
          <w:szCs w:val="18"/>
        </w:rPr>
      </w:pPr>
      <w:r w:rsidRPr="00BA6AB2">
        <w:rPr>
          <w:rStyle w:val="ac"/>
          <w:rFonts w:ascii="Times New Roman" w:hAnsi="Times New Roman" w:cs="Times New Roman"/>
          <w:sz w:val="18"/>
          <w:szCs w:val="18"/>
        </w:rPr>
        <w:footnoteRef/>
      </w:r>
      <w:r w:rsidRPr="00BA6AB2">
        <w:rPr>
          <w:rFonts w:ascii="Times New Roman" w:hAnsi="Times New Roman" w:cs="Times New Roman"/>
          <w:sz w:val="18"/>
          <w:szCs w:val="18"/>
        </w:rPr>
        <w:t xml:space="preserve"> Постановление Правительства Российской Федерации от 7</w:t>
      </w:r>
      <w:r w:rsidRPr="00BA6AB2">
        <w:rPr>
          <w:rFonts w:ascii="Times New Roman" w:hAnsi="Times New Roman" w:cs="Times New Roman"/>
          <w:sz w:val="18"/>
          <w:szCs w:val="18"/>
          <w:lang w:val="en-US"/>
        </w:rPr>
        <w:t> </w:t>
      </w:r>
      <w:r w:rsidRPr="00BA6AB2">
        <w:rPr>
          <w:rFonts w:ascii="Times New Roman" w:hAnsi="Times New Roman" w:cs="Times New Roman"/>
          <w:sz w:val="18"/>
          <w:szCs w:val="18"/>
        </w:rPr>
        <w:t>июня 2019 года № 737 «Об утверждении Правил предоставления субсидий из федерального бюджета на обеспечение информационного сопровождения реализации национального проекта «Экология»</w:t>
      </w:r>
      <w:r w:rsidR="00BA6AB2">
        <w:rPr>
          <w:rFonts w:ascii="Times New Roman" w:hAnsi="Times New Roman" w:cs="Times New Roman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10034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15C89" w:rsidRPr="000A22CD" w:rsidRDefault="00E15C89">
        <w:pPr>
          <w:pStyle w:val="a4"/>
          <w:jc w:val="center"/>
          <w:rPr>
            <w:rFonts w:ascii="Times New Roman" w:hAnsi="Times New Roman" w:cs="Times New Roman"/>
          </w:rPr>
        </w:pPr>
        <w:r w:rsidRPr="000A22CD">
          <w:rPr>
            <w:rFonts w:ascii="Times New Roman" w:hAnsi="Times New Roman" w:cs="Times New Roman"/>
          </w:rPr>
          <w:fldChar w:fldCharType="begin"/>
        </w:r>
        <w:r w:rsidRPr="000A22CD">
          <w:rPr>
            <w:rFonts w:ascii="Times New Roman" w:hAnsi="Times New Roman" w:cs="Times New Roman"/>
          </w:rPr>
          <w:instrText>PAGE   \* MERGEFORMAT</w:instrText>
        </w:r>
        <w:r w:rsidRPr="000A22CD">
          <w:rPr>
            <w:rFonts w:ascii="Times New Roman" w:hAnsi="Times New Roman" w:cs="Times New Roman"/>
          </w:rPr>
          <w:fldChar w:fldCharType="separate"/>
        </w:r>
        <w:r w:rsidR="00144C41">
          <w:rPr>
            <w:rFonts w:ascii="Times New Roman" w:hAnsi="Times New Roman" w:cs="Times New Roman"/>
            <w:noProof/>
          </w:rPr>
          <w:t>4</w:t>
        </w:r>
        <w:r w:rsidRPr="000A22CD">
          <w:rPr>
            <w:rFonts w:ascii="Times New Roman" w:hAnsi="Times New Roman" w:cs="Times New Roman"/>
          </w:rPr>
          <w:fldChar w:fldCharType="end"/>
        </w:r>
      </w:p>
    </w:sdtContent>
  </w:sdt>
  <w:p w:rsidR="00E15C89" w:rsidRDefault="00E15C8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D7B"/>
    <w:rsid w:val="00005CBA"/>
    <w:rsid w:val="00020466"/>
    <w:rsid w:val="00035194"/>
    <w:rsid w:val="00055D23"/>
    <w:rsid w:val="00064928"/>
    <w:rsid w:val="000751A7"/>
    <w:rsid w:val="000840AA"/>
    <w:rsid w:val="00085775"/>
    <w:rsid w:val="0009670B"/>
    <w:rsid w:val="000A22CD"/>
    <w:rsid w:val="000B48F5"/>
    <w:rsid w:val="000B7D72"/>
    <w:rsid w:val="000C7448"/>
    <w:rsid w:val="000D0B44"/>
    <w:rsid w:val="000D593F"/>
    <w:rsid w:val="000F26C8"/>
    <w:rsid w:val="000F5265"/>
    <w:rsid w:val="00100D72"/>
    <w:rsid w:val="001269DB"/>
    <w:rsid w:val="00144804"/>
    <w:rsid w:val="00144C41"/>
    <w:rsid w:val="00145080"/>
    <w:rsid w:val="0016404F"/>
    <w:rsid w:val="001731CF"/>
    <w:rsid w:val="001801E6"/>
    <w:rsid w:val="001874EE"/>
    <w:rsid w:val="001975A2"/>
    <w:rsid w:val="001B13C0"/>
    <w:rsid w:val="001B5975"/>
    <w:rsid w:val="001C26F8"/>
    <w:rsid w:val="001D1062"/>
    <w:rsid w:val="001E3B55"/>
    <w:rsid w:val="001F133E"/>
    <w:rsid w:val="001F4524"/>
    <w:rsid w:val="001F745B"/>
    <w:rsid w:val="00212DB2"/>
    <w:rsid w:val="00224745"/>
    <w:rsid w:val="00250BD1"/>
    <w:rsid w:val="00262635"/>
    <w:rsid w:val="002915BC"/>
    <w:rsid w:val="0029424D"/>
    <w:rsid w:val="00294581"/>
    <w:rsid w:val="002A5964"/>
    <w:rsid w:val="002B531C"/>
    <w:rsid w:val="002E0AAA"/>
    <w:rsid w:val="002F0959"/>
    <w:rsid w:val="002F1600"/>
    <w:rsid w:val="00324AEE"/>
    <w:rsid w:val="00325FFC"/>
    <w:rsid w:val="00326F3E"/>
    <w:rsid w:val="00336C95"/>
    <w:rsid w:val="00343E2B"/>
    <w:rsid w:val="00345B4F"/>
    <w:rsid w:val="003543C8"/>
    <w:rsid w:val="003827EA"/>
    <w:rsid w:val="003A5F4F"/>
    <w:rsid w:val="003D0AD0"/>
    <w:rsid w:val="003D11E6"/>
    <w:rsid w:val="003D6214"/>
    <w:rsid w:val="003E3F36"/>
    <w:rsid w:val="004175CA"/>
    <w:rsid w:val="004328B6"/>
    <w:rsid w:val="00445021"/>
    <w:rsid w:val="004467E4"/>
    <w:rsid w:val="00447BEF"/>
    <w:rsid w:val="00455E6B"/>
    <w:rsid w:val="00462FB6"/>
    <w:rsid w:val="00463738"/>
    <w:rsid w:val="004754EA"/>
    <w:rsid w:val="00484577"/>
    <w:rsid w:val="00484E17"/>
    <w:rsid w:val="00490FA7"/>
    <w:rsid w:val="004B0D24"/>
    <w:rsid w:val="004C585A"/>
    <w:rsid w:val="004D1146"/>
    <w:rsid w:val="004D34C0"/>
    <w:rsid w:val="004E39FF"/>
    <w:rsid w:val="004E62FA"/>
    <w:rsid w:val="005061BE"/>
    <w:rsid w:val="005061E1"/>
    <w:rsid w:val="0051557E"/>
    <w:rsid w:val="00526638"/>
    <w:rsid w:val="00532A5E"/>
    <w:rsid w:val="00534DBC"/>
    <w:rsid w:val="005769F3"/>
    <w:rsid w:val="00591644"/>
    <w:rsid w:val="00592136"/>
    <w:rsid w:val="005A587B"/>
    <w:rsid w:val="005A6BCF"/>
    <w:rsid w:val="005B35B7"/>
    <w:rsid w:val="005B6AFD"/>
    <w:rsid w:val="005D1CEC"/>
    <w:rsid w:val="005D1D0F"/>
    <w:rsid w:val="005D337B"/>
    <w:rsid w:val="005E4831"/>
    <w:rsid w:val="005E6D42"/>
    <w:rsid w:val="005F3C73"/>
    <w:rsid w:val="005F459E"/>
    <w:rsid w:val="005F655F"/>
    <w:rsid w:val="0060397B"/>
    <w:rsid w:val="00616A78"/>
    <w:rsid w:val="006248EF"/>
    <w:rsid w:val="00657994"/>
    <w:rsid w:val="00672ECA"/>
    <w:rsid w:val="0069178D"/>
    <w:rsid w:val="006959AA"/>
    <w:rsid w:val="006C2491"/>
    <w:rsid w:val="006D372B"/>
    <w:rsid w:val="006E3567"/>
    <w:rsid w:val="006E7BCA"/>
    <w:rsid w:val="006F074F"/>
    <w:rsid w:val="006F1FAC"/>
    <w:rsid w:val="006F2315"/>
    <w:rsid w:val="00701577"/>
    <w:rsid w:val="007064D4"/>
    <w:rsid w:val="007100A4"/>
    <w:rsid w:val="00710396"/>
    <w:rsid w:val="007302CE"/>
    <w:rsid w:val="00736D1F"/>
    <w:rsid w:val="007376C8"/>
    <w:rsid w:val="00741FA8"/>
    <w:rsid w:val="00746465"/>
    <w:rsid w:val="00766BC0"/>
    <w:rsid w:val="00767256"/>
    <w:rsid w:val="00792FA5"/>
    <w:rsid w:val="00793C30"/>
    <w:rsid w:val="007A1859"/>
    <w:rsid w:val="007A2A97"/>
    <w:rsid w:val="007A5F9E"/>
    <w:rsid w:val="007B2A48"/>
    <w:rsid w:val="007B2F21"/>
    <w:rsid w:val="007B3735"/>
    <w:rsid w:val="007C2A0C"/>
    <w:rsid w:val="007D4345"/>
    <w:rsid w:val="007D56B2"/>
    <w:rsid w:val="007E39B3"/>
    <w:rsid w:val="007F3ED5"/>
    <w:rsid w:val="00820B3E"/>
    <w:rsid w:val="00821F6C"/>
    <w:rsid w:val="00832282"/>
    <w:rsid w:val="00842298"/>
    <w:rsid w:val="0084608F"/>
    <w:rsid w:val="0084656D"/>
    <w:rsid w:val="0084760C"/>
    <w:rsid w:val="008501FE"/>
    <w:rsid w:val="00857C7C"/>
    <w:rsid w:val="00861D06"/>
    <w:rsid w:val="0086245E"/>
    <w:rsid w:val="008A18DC"/>
    <w:rsid w:val="008A7668"/>
    <w:rsid w:val="008B0A54"/>
    <w:rsid w:val="008B1DF5"/>
    <w:rsid w:val="008B582E"/>
    <w:rsid w:val="008C0397"/>
    <w:rsid w:val="008C338E"/>
    <w:rsid w:val="008C69FD"/>
    <w:rsid w:val="008D71C9"/>
    <w:rsid w:val="008E775D"/>
    <w:rsid w:val="008F682C"/>
    <w:rsid w:val="008F7C7E"/>
    <w:rsid w:val="00902702"/>
    <w:rsid w:val="00913291"/>
    <w:rsid w:val="009146A0"/>
    <w:rsid w:val="009165F8"/>
    <w:rsid w:val="00923468"/>
    <w:rsid w:val="00926359"/>
    <w:rsid w:val="009273F9"/>
    <w:rsid w:val="0092792C"/>
    <w:rsid w:val="00934C26"/>
    <w:rsid w:val="00942D12"/>
    <w:rsid w:val="009576AA"/>
    <w:rsid w:val="0096073B"/>
    <w:rsid w:val="00970805"/>
    <w:rsid w:val="00975B1D"/>
    <w:rsid w:val="009B7E8B"/>
    <w:rsid w:val="009E3477"/>
    <w:rsid w:val="009F503E"/>
    <w:rsid w:val="00A01D37"/>
    <w:rsid w:val="00A04BB7"/>
    <w:rsid w:val="00A258C6"/>
    <w:rsid w:val="00A33BFA"/>
    <w:rsid w:val="00A34FA9"/>
    <w:rsid w:val="00A35541"/>
    <w:rsid w:val="00A55D7E"/>
    <w:rsid w:val="00A67275"/>
    <w:rsid w:val="00A72FD7"/>
    <w:rsid w:val="00A80B48"/>
    <w:rsid w:val="00A81346"/>
    <w:rsid w:val="00A8172F"/>
    <w:rsid w:val="00AA1D4A"/>
    <w:rsid w:val="00AB7695"/>
    <w:rsid w:val="00AF031C"/>
    <w:rsid w:val="00AF40F0"/>
    <w:rsid w:val="00B051C4"/>
    <w:rsid w:val="00B168E0"/>
    <w:rsid w:val="00B17B0E"/>
    <w:rsid w:val="00B2142A"/>
    <w:rsid w:val="00B250CB"/>
    <w:rsid w:val="00B26D3A"/>
    <w:rsid w:val="00B33697"/>
    <w:rsid w:val="00B707D3"/>
    <w:rsid w:val="00B77610"/>
    <w:rsid w:val="00B91420"/>
    <w:rsid w:val="00BA6AB2"/>
    <w:rsid w:val="00BC1F31"/>
    <w:rsid w:val="00BD177B"/>
    <w:rsid w:val="00BD27F5"/>
    <w:rsid w:val="00BD4ADD"/>
    <w:rsid w:val="00BF333C"/>
    <w:rsid w:val="00C0705F"/>
    <w:rsid w:val="00C115C4"/>
    <w:rsid w:val="00C23827"/>
    <w:rsid w:val="00C24C80"/>
    <w:rsid w:val="00C2588A"/>
    <w:rsid w:val="00C30559"/>
    <w:rsid w:val="00C3684F"/>
    <w:rsid w:val="00C42962"/>
    <w:rsid w:val="00C46E83"/>
    <w:rsid w:val="00C64191"/>
    <w:rsid w:val="00C75CCE"/>
    <w:rsid w:val="00C82564"/>
    <w:rsid w:val="00C94EDA"/>
    <w:rsid w:val="00C95A89"/>
    <w:rsid w:val="00CA5A28"/>
    <w:rsid w:val="00CC178D"/>
    <w:rsid w:val="00CD5435"/>
    <w:rsid w:val="00CD5C76"/>
    <w:rsid w:val="00CD6311"/>
    <w:rsid w:val="00CE524D"/>
    <w:rsid w:val="00CE57ED"/>
    <w:rsid w:val="00D076EF"/>
    <w:rsid w:val="00D17D36"/>
    <w:rsid w:val="00D2059D"/>
    <w:rsid w:val="00D321C1"/>
    <w:rsid w:val="00D85E27"/>
    <w:rsid w:val="00DB2718"/>
    <w:rsid w:val="00DC5D7B"/>
    <w:rsid w:val="00DD1885"/>
    <w:rsid w:val="00DE4A82"/>
    <w:rsid w:val="00E15C89"/>
    <w:rsid w:val="00E329E9"/>
    <w:rsid w:val="00E467E3"/>
    <w:rsid w:val="00E47D50"/>
    <w:rsid w:val="00E519FA"/>
    <w:rsid w:val="00E56D66"/>
    <w:rsid w:val="00E62841"/>
    <w:rsid w:val="00E65A65"/>
    <w:rsid w:val="00E73201"/>
    <w:rsid w:val="00EA533A"/>
    <w:rsid w:val="00EA7775"/>
    <w:rsid w:val="00EB2717"/>
    <w:rsid w:val="00EB36A5"/>
    <w:rsid w:val="00EB6473"/>
    <w:rsid w:val="00ED40D7"/>
    <w:rsid w:val="00ED6041"/>
    <w:rsid w:val="00EF0C2C"/>
    <w:rsid w:val="00EF10C2"/>
    <w:rsid w:val="00F261B2"/>
    <w:rsid w:val="00F308E8"/>
    <w:rsid w:val="00F30AC0"/>
    <w:rsid w:val="00F42BF3"/>
    <w:rsid w:val="00F45EBC"/>
    <w:rsid w:val="00FA1C51"/>
    <w:rsid w:val="00FA7A38"/>
    <w:rsid w:val="00FB7807"/>
    <w:rsid w:val="00FB7ACB"/>
    <w:rsid w:val="00FC5354"/>
    <w:rsid w:val="00FD55F3"/>
    <w:rsid w:val="00FD7026"/>
    <w:rsid w:val="00FE31A7"/>
    <w:rsid w:val="00FF1B0C"/>
    <w:rsid w:val="00FF1B72"/>
    <w:rsid w:val="00FF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5D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15C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15C89"/>
  </w:style>
  <w:style w:type="paragraph" w:styleId="a6">
    <w:name w:val="footer"/>
    <w:basedOn w:val="a"/>
    <w:link w:val="a7"/>
    <w:uiPriority w:val="99"/>
    <w:unhideWhenUsed/>
    <w:rsid w:val="00E15C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15C89"/>
  </w:style>
  <w:style w:type="paragraph" w:styleId="a8">
    <w:name w:val="Balloon Text"/>
    <w:basedOn w:val="a"/>
    <w:link w:val="a9"/>
    <w:uiPriority w:val="99"/>
    <w:semiHidden/>
    <w:unhideWhenUsed/>
    <w:rsid w:val="00FF1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F1B72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unhideWhenUsed/>
    <w:rsid w:val="00767256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767256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76725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5D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15C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15C89"/>
  </w:style>
  <w:style w:type="paragraph" w:styleId="a6">
    <w:name w:val="footer"/>
    <w:basedOn w:val="a"/>
    <w:link w:val="a7"/>
    <w:uiPriority w:val="99"/>
    <w:unhideWhenUsed/>
    <w:rsid w:val="00E15C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15C89"/>
  </w:style>
  <w:style w:type="paragraph" w:styleId="a8">
    <w:name w:val="Balloon Text"/>
    <w:basedOn w:val="a"/>
    <w:link w:val="a9"/>
    <w:uiPriority w:val="99"/>
    <w:semiHidden/>
    <w:unhideWhenUsed/>
    <w:rsid w:val="00FF1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F1B72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unhideWhenUsed/>
    <w:rsid w:val="00767256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767256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7672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91206D-D13F-432F-9A82-010836546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1195</TotalTime>
  <Pages>4</Pages>
  <Words>1841</Words>
  <Characters>10500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Березкин Д.И.</dc:creator>
  <cp:lastModifiedBy>Берестовенко М.В.</cp:lastModifiedBy>
  <cp:revision>157</cp:revision>
  <cp:lastPrinted>2019-04-30T14:04:00Z</cp:lastPrinted>
  <dcterms:created xsi:type="dcterms:W3CDTF">2019-03-27T11:40:00Z</dcterms:created>
  <dcterms:modified xsi:type="dcterms:W3CDTF">2019-08-07T06:35:00Z</dcterms:modified>
</cp:coreProperties>
</file>