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090D87" w:rsidTr="00695FBE">
        <w:tc>
          <w:tcPr>
            <w:tcW w:w="5920" w:type="dxa"/>
          </w:tcPr>
          <w:p w:rsidR="00D57638" w:rsidRPr="00D40541" w:rsidRDefault="00D57638" w:rsidP="00063894">
            <w:pPr>
              <w:spacing w:line="372" w:lineRule="auto"/>
              <w:ind w:left="0" w:right="0" w:firstLine="0"/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090D87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2643CC">
              <w:rPr>
                <w:sz w:val="24"/>
                <w:szCs w:val="24"/>
              </w:rPr>
              <w:t xml:space="preserve">Приложение № </w:t>
            </w:r>
            <w:r w:rsidR="008E23BA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  <w:p w:rsidR="00D57638" w:rsidRPr="00090D87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090D87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8A7FDA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D15568" w:rsidRPr="001A6259" w:rsidRDefault="00D15568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 w:rsidRPr="001A6259">
        <w:rPr>
          <w:rFonts w:eastAsia="Times New Roman"/>
          <w:b/>
          <w:sz w:val="24"/>
          <w:szCs w:val="24"/>
        </w:rPr>
        <w:t xml:space="preserve">Информация о причинах неисполнения в 2018 году </w:t>
      </w:r>
    </w:p>
    <w:p w:rsidR="00D15568" w:rsidRPr="001A6259" w:rsidRDefault="00D15568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 w:rsidRPr="001A6259">
        <w:rPr>
          <w:rFonts w:eastAsia="Times New Roman"/>
          <w:b/>
          <w:sz w:val="24"/>
          <w:szCs w:val="24"/>
        </w:rPr>
        <w:t xml:space="preserve">заключенных государственных контрактов и результаты использования </w:t>
      </w:r>
    </w:p>
    <w:p w:rsidR="00411891" w:rsidRPr="001A6259" w:rsidRDefault="00D15568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 w:rsidRPr="001A6259">
        <w:rPr>
          <w:rFonts w:eastAsia="Times New Roman"/>
          <w:b/>
          <w:sz w:val="24"/>
          <w:szCs w:val="24"/>
        </w:rPr>
        <w:t xml:space="preserve">в 2019 году бюджетных ассигнований, увеличенных </w:t>
      </w:r>
    </w:p>
    <w:p w:rsidR="006C5ED7" w:rsidRDefault="00D15568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 w:rsidRPr="001A6259">
        <w:rPr>
          <w:rFonts w:eastAsia="Times New Roman"/>
          <w:b/>
          <w:sz w:val="24"/>
          <w:szCs w:val="24"/>
        </w:rPr>
        <w:t xml:space="preserve">на оплату государственных контрактов </w:t>
      </w:r>
    </w:p>
    <w:p w:rsidR="001876A7" w:rsidRPr="001876A7" w:rsidRDefault="001876A7" w:rsidP="00D15568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 w:rsidRPr="001876A7">
        <w:rPr>
          <w:rFonts w:eastAsia="Times New Roman"/>
          <w:sz w:val="24"/>
          <w:szCs w:val="24"/>
        </w:rPr>
        <w:t>(по результатам выборочного анализа)</w:t>
      </w:r>
    </w:p>
    <w:p w:rsidR="00D15568" w:rsidRPr="008A7FDA" w:rsidRDefault="00D15568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1954"/>
        <w:gridCol w:w="8219"/>
      </w:tblGrid>
      <w:tr w:rsidR="002534AD" w:rsidRPr="008A7FDA" w:rsidTr="00411891">
        <w:trPr>
          <w:tblHeader/>
        </w:trPr>
        <w:tc>
          <w:tcPr>
            <w:tcW w:w="1809" w:type="dxa"/>
            <w:vAlign w:val="center"/>
          </w:tcPr>
          <w:p w:rsidR="007E1C0F" w:rsidRDefault="00411891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>Наименование</w:t>
            </w:r>
          </w:p>
          <w:p w:rsidR="001876A7" w:rsidRPr="009F7BEA" w:rsidRDefault="001876A7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364" w:type="dxa"/>
            <w:vAlign w:val="center"/>
          </w:tcPr>
          <w:p w:rsidR="00411891" w:rsidRPr="009F7BEA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 xml:space="preserve">Информация о причинах неисполнения в 2018 году </w:t>
            </w:r>
          </w:p>
          <w:p w:rsidR="00411891" w:rsidRPr="009F7BEA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 xml:space="preserve">заключенных государственных контрактов и </w:t>
            </w:r>
          </w:p>
          <w:p w:rsidR="00E51FBB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 xml:space="preserve">результаты использования в 2019 году бюджетных ассигнований, </w:t>
            </w:r>
          </w:p>
          <w:p w:rsidR="002534AD" w:rsidRPr="009F7BEA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 xml:space="preserve">увеличенных на оплату государственных контрактов </w:t>
            </w:r>
          </w:p>
        </w:tc>
      </w:tr>
      <w:tr w:rsidR="00B468F5" w:rsidRPr="008A7FDA" w:rsidTr="00086378">
        <w:trPr>
          <w:trHeight w:val="3237"/>
        </w:trPr>
        <w:tc>
          <w:tcPr>
            <w:tcW w:w="1809" w:type="dxa"/>
          </w:tcPr>
          <w:p w:rsidR="00B468F5" w:rsidRPr="009F7BEA" w:rsidRDefault="00411891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>ФНС России</w:t>
            </w: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0"/>
                <w:szCs w:val="20"/>
              </w:rPr>
            </w:pPr>
          </w:p>
          <w:p w:rsidR="00B521F6" w:rsidRPr="009F7BEA" w:rsidRDefault="00810BCC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lastRenderedPageBreak/>
              <w:t>ФТС России</w:t>
            </w:r>
          </w:p>
          <w:p w:rsidR="00B521F6" w:rsidRPr="00B521F6" w:rsidRDefault="00B521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B468F5" w:rsidRPr="001A6259" w:rsidRDefault="0093268F" w:rsidP="00924AD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1A6259">
              <w:rPr>
                <w:rFonts w:eastAsia="Times New Roman"/>
                <w:sz w:val="20"/>
                <w:szCs w:val="20"/>
              </w:rPr>
              <w:lastRenderedPageBreak/>
              <w:t>Объем увеличения бюджетных ассигнований на 2019 год на исполнение государственных контрактов, подлежавших оплате в 2018 году, составил 3 500,5 млн. рублей, или 94,2 % неиспол</w:t>
            </w:r>
            <w:r w:rsidR="00A37E4A" w:rsidRPr="001A6259">
              <w:rPr>
                <w:rFonts w:eastAsia="Times New Roman"/>
                <w:sz w:val="20"/>
                <w:szCs w:val="20"/>
              </w:rPr>
              <w:t>ненных</w:t>
            </w:r>
            <w:r w:rsidRPr="001A6259">
              <w:rPr>
                <w:rFonts w:eastAsia="Times New Roman"/>
                <w:sz w:val="20"/>
                <w:szCs w:val="20"/>
              </w:rPr>
              <w:t xml:space="preserve"> </w:t>
            </w:r>
            <w:r w:rsidR="00651B2D" w:rsidRPr="001A6259">
              <w:rPr>
                <w:rFonts w:eastAsia="Times New Roman"/>
                <w:sz w:val="20"/>
                <w:szCs w:val="20"/>
              </w:rPr>
              <w:t>бюджетных ассигнований на оплату государственных контрактов</w:t>
            </w:r>
            <w:r w:rsidR="00A37E4A" w:rsidRPr="001A6259">
              <w:rPr>
                <w:rFonts w:eastAsia="Times New Roman"/>
                <w:sz w:val="20"/>
                <w:szCs w:val="20"/>
              </w:rPr>
              <w:t xml:space="preserve"> по состоянию на 1 января 2019 года.</w:t>
            </w:r>
          </w:p>
          <w:p w:rsidR="0005745F" w:rsidRPr="00065F8D" w:rsidRDefault="0005745F" w:rsidP="000574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1A6259">
              <w:rPr>
                <w:rFonts w:eastAsia="Times New Roman"/>
                <w:sz w:val="20"/>
                <w:szCs w:val="20"/>
              </w:rPr>
              <w:t xml:space="preserve">По состоянию на 1 июня 2019 года исполнение расходов по государственным контрактам, </w:t>
            </w:r>
            <w:r w:rsidR="00C753F7" w:rsidRPr="00C753F7">
              <w:rPr>
                <w:rFonts w:eastAsia="Times New Roman"/>
                <w:sz w:val="20"/>
                <w:szCs w:val="20"/>
              </w:rPr>
              <w:t>подлежавших</w:t>
            </w:r>
            <w:r w:rsidRPr="001A6259">
              <w:rPr>
                <w:rFonts w:eastAsia="Times New Roman"/>
                <w:sz w:val="20"/>
                <w:szCs w:val="20"/>
              </w:rPr>
              <w:t xml:space="preserve"> оплате в 2018 году, составило 2 271,9 млн. рублей, или 64,9 %, </w:t>
            </w:r>
            <w:r w:rsidRPr="00065F8D">
              <w:rPr>
                <w:rFonts w:eastAsia="Times New Roman"/>
                <w:sz w:val="20"/>
                <w:szCs w:val="20"/>
              </w:rPr>
              <w:t>неиспользованные бюджетные ассигнования составляют 1 228,6 млн. рублей</w:t>
            </w:r>
            <w:r w:rsidR="001A6259" w:rsidRPr="00065F8D">
              <w:rPr>
                <w:rFonts w:eastAsia="Times New Roman"/>
                <w:sz w:val="20"/>
                <w:szCs w:val="20"/>
              </w:rPr>
              <w:t xml:space="preserve">, или </w:t>
            </w:r>
            <w:r w:rsidRPr="00065F8D">
              <w:rPr>
                <w:rFonts w:eastAsia="Times New Roman"/>
                <w:sz w:val="20"/>
                <w:szCs w:val="20"/>
              </w:rPr>
              <w:t>35,1 %.</w:t>
            </w:r>
          </w:p>
          <w:p w:rsidR="008524ED" w:rsidRPr="00065F8D" w:rsidRDefault="008524ED" w:rsidP="008524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>Наибольшее неисполнение государственных контрактов в 2018 году сложилось по расходам на капитальный ремонт и строительство объектов недвижимого имущества</w:t>
            </w:r>
            <w:r w:rsidR="005E4D56" w:rsidRPr="00065F8D">
              <w:rPr>
                <w:rFonts w:eastAsia="Times New Roman"/>
                <w:sz w:val="20"/>
                <w:szCs w:val="20"/>
              </w:rPr>
              <w:t> </w:t>
            </w:r>
            <w:r w:rsidRPr="00065F8D">
              <w:rPr>
                <w:rFonts w:eastAsia="Times New Roman"/>
                <w:sz w:val="20"/>
                <w:szCs w:val="20"/>
              </w:rPr>
              <w:t xml:space="preserve">– соответственно 35,9 % </w:t>
            </w:r>
            <w:r w:rsidR="0084573B" w:rsidRPr="00065F8D">
              <w:rPr>
                <w:rFonts w:eastAsia="Times New Roman"/>
                <w:sz w:val="20"/>
                <w:szCs w:val="20"/>
              </w:rPr>
              <w:t xml:space="preserve">и 57,4 % </w:t>
            </w:r>
            <w:r w:rsidRPr="00065F8D">
              <w:rPr>
                <w:rFonts w:eastAsia="Times New Roman"/>
                <w:sz w:val="20"/>
                <w:szCs w:val="20"/>
              </w:rPr>
              <w:t>утвержденных на 2018 год объемов бюджетных ассигнований, что обусловлено неисполнением контрагентами своих обязательств по выполнению работ по договору в установленный срок, длительным процессом разрешительных процедур на строительство.</w:t>
            </w:r>
          </w:p>
          <w:p w:rsidR="008524ED" w:rsidRPr="00065F8D" w:rsidRDefault="008524ED" w:rsidP="008524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 xml:space="preserve">По состоянию на 1 июня </w:t>
            </w:r>
            <w:r w:rsidR="001876A7" w:rsidRPr="00065F8D">
              <w:rPr>
                <w:rFonts w:eastAsia="Times New Roman"/>
                <w:sz w:val="20"/>
                <w:szCs w:val="20"/>
              </w:rPr>
              <w:t>2019 год</w:t>
            </w:r>
            <w:r w:rsidR="001876A7">
              <w:rPr>
                <w:rFonts w:eastAsia="Times New Roman"/>
                <w:sz w:val="20"/>
                <w:szCs w:val="20"/>
              </w:rPr>
              <w:t>а</w:t>
            </w:r>
            <w:r w:rsidR="001876A7" w:rsidRPr="00065F8D">
              <w:rPr>
                <w:rFonts w:eastAsia="Times New Roman"/>
                <w:sz w:val="20"/>
                <w:szCs w:val="20"/>
              </w:rPr>
              <w:t xml:space="preserve"> </w:t>
            </w:r>
            <w:r w:rsidRPr="00065F8D">
              <w:rPr>
                <w:rFonts w:eastAsia="Times New Roman"/>
                <w:sz w:val="20"/>
                <w:szCs w:val="20"/>
              </w:rPr>
              <w:t>исполнение бюджетных ассигнований на оплату государственных контрактов</w:t>
            </w:r>
            <w:r w:rsidR="00C32E4D">
              <w:rPr>
                <w:rFonts w:eastAsia="Times New Roman"/>
                <w:sz w:val="20"/>
                <w:szCs w:val="20"/>
              </w:rPr>
              <w:t xml:space="preserve">, </w:t>
            </w:r>
            <w:r w:rsidR="00C753F7" w:rsidRPr="00C753F7">
              <w:rPr>
                <w:rFonts w:eastAsia="Times New Roman"/>
                <w:sz w:val="20"/>
                <w:szCs w:val="20"/>
              </w:rPr>
              <w:t>подлежавших</w:t>
            </w:r>
            <w:r w:rsidR="00C32E4D">
              <w:rPr>
                <w:rFonts w:eastAsia="Times New Roman"/>
                <w:sz w:val="20"/>
                <w:szCs w:val="20"/>
              </w:rPr>
              <w:t xml:space="preserve"> оплате в </w:t>
            </w:r>
            <w:r w:rsidRPr="00065F8D">
              <w:rPr>
                <w:rFonts w:eastAsia="Times New Roman"/>
                <w:sz w:val="20"/>
                <w:szCs w:val="20"/>
              </w:rPr>
              <w:t>2018 год</w:t>
            </w:r>
            <w:r w:rsidR="00C32E4D">
              <w:rPr>
                <w:rFonts w:eastAsia="Times New Roman"/>
                <w:sz w:val="20"/>
                <w:szCs w:val="20"/>
              </w:rPr>
              <w:t>у,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на выполнение работ по капитальному ремонту составило </w:t>
            </w:r>
            <w:r w:rsidR="0084573B" w:rsidRPr="00065F8D">
              <w:rPr>
                <w:rFonts w:eastAsia="Times New Roman"/>
                <w:sz w:val="20"/>
                <w:szCs w:val="20"/>
              </w:rPr>
              <w:t xml:space="preserve">437,5 млн. рублей, или </w:t>
            </w:r>
            <w:r w:rsidRPr="00065F8D">
              <w:rPr>
                <w:rFonts w:eastAsia="Times New Roman"/>
                <w:sz w:val="20"/>
                <w:szCs w:val="20"/>
              </w:rPr>
              <w:t>77,7 %</w:t>
            </w:r>
            <w:r w:rsidR="0084573B" w:rsidRPr="00065F8D">
              <w:rPr>
                <w:rFonts w:eastAsia="Times New Roman"/>
                <w:sz w:val="20"/>
                <w:szCs w:val="20"/>
              </w:rPr>
              <w:t>; неисполненные бюджетные ассигнования составили 125,7 млн. рублей, или 22,3 %.</w:t>
            </w:r>
          </w:p>
          <w:p w:rsidR="0084573B" w:rsidRPr="00065F8D" w:rsidRDefault="0084573B" w:rsidP="0084573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>В соответствии с распоряжением Правительства Российской Федерации от 31 мая 2019</w:t>
            </w:r>
            <w:r w:rsidR="001876A7">
              <w:rPr>
                <w:rFonts w:eastAsia="Times New Roman"/>
                <w:sz w:val="20"/>
                <w:szCs w:val="20"/>
              </w:rPr>
              <w:t> </w:t>
            </w:r>
            <w:r w:rsidRPr="00065F8D">
              <w:rPr>
                <w:rFonts w:eastAsia="Times New Roman"/>
                <w:sz w:val="20"/>
                <w:szCs w:val="20"/>
              </w:rPr>
              <w:t xml:space="preserve">г. № 1152-р ФНС России поручено </w:t>
            </w:r>
            <w:r w:rsidR="00D6427B" w:rsidRPr="00065F8D">
              <w:rPr>
                <w:rFonts w:eastAsia="Times New Roman"/>
                <w:sz w:val="20"/>
                <w:szCs w:val="20"/>
              </w:rPr>
              <w:t xml:space="preserve">обеспечить </w:t>
            </w:r>
            <w:r w:rsidR="001876A7">
              <w:rPr>
                <w:rFonts w:eastAsia="Times New Roman"/>
                <w:sz w:val="20"/>
                <w:szCs w:val="20"/>
              </w:rPr>
              <w:t>не позднее 25 </w:t>
            </w:r>
            <w:r w:rsidRPr="00065F8D">
              <w:rPr>
                <w:rFonts w:eastAsia="Times New Roman"/>
                <w:sz w:val="20"/>
                <w:szCs w:val="20"/>
              </w:rPr>
              <w:t>декабря 2019 г</w:t>
            </w:r>
            <w:r w:rsidR="001876A7">
              <w:rPr>
                <w:rFonts w:eastAsia="Times New Roman"/>
                <w:sz w:val="20"/>
                <w:szCs w:val="20"/>
              </w:rPr>
              <w:t>ода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завершение расчетов по неисполненным обязательствам 2018 года в размере 100,1 млн. рублей, предусмотренным государственными контрактами в отношении капитального ремонта объектов капитального строительства.</w:t>
            </w:r>
          </w:p>
          <w:p w:rsidR="008524ED" w:rsidRPr="00065F8D" w:rsidRDefault="00DE036B" w:rsidP="00924AD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 xml:space="preserve">По состоянию на 1 июня </w:t>
            </w:r>
            <w:r w:rsidR="00033171" w:rsidRPr="00065F8D">
              <w:rPr>
                <w:rFonts w:eastAsia="Times New Roman"/>
                <w:sz w:val="20"/>
                <w:szCs w:val="20"/>
              </w:rPr>
              <w:t xml:space="preserve">2019 года </w:t>
            </w:r>
            <w:r w:rsidRPr="00065F8D">
              <w:rPr>
                <w:rFonts w:eastAsia="Times New Roman"/>
                <w:sz w:val="20"/>
                <w:szCs w:val="20"/>
              </w:rPr>
              <w:t>исполнение бюджетных ассигнований на оп</w:t>
            </w:r>
            <w:r w:rsidR="00C32E4D">
              <w:rPr>
                <w:rFonts w:eastAsia="Times New Roman"/>
                <w:sz w:val="20"/>
                <w:szCs w:val="20"/>
              </w:rPr>
              <w:t>лату государственных контрактов</w:t>
            </w:r>
            <w:r w:rsidR="00C32E4D" w:rsidRPr="00C32E4D">
              <w:rPr>
                <w:rFonts w:eastAsia="Times New Roman"/>
                <w:sz w:val="20"/>
                <w:szCs w:val="20"/>
              </w:rPr>
              <w:t xml:space="preserve">, </w:t>
            </w:r>
            <w:r w:rsidR="00C753F7">
              <w:rPr>
                <w:rFonts w:eastAsia="Times New Roman"/>
                <w:sz w:val="20"/>
                <w:szCs w:val="20"/>
              </w:rPr>
              <w:t>подлежавших</w:t>
            </w:r>
            <w:r w:rsidR="00C32E4D" w:rsidRPr="00C32E4D">
              <w:rPr>
                <w:rFonts w:eastAsia="Times New Roman"/>
                <w:sz w:val="20"/>
                <w:szCs w:val="20"/>
              </w:rPr>
              <w:t xml:space="preserve"> оплате в 2018 году, </w:t>
            </w:r>
            <w:r w:rsidRPr="00065F8D">
              <w:rPr>
                <w:rFonts w:eastAsia="Times New Roman"/>
                <w:sz w:val="20"/>
                <w:szCs w:val="20"/>
              </w:rPr>
              <w:t>на строительство объектов недвижимого имущества составило 1 260,4 млн. рублей, или 53,8 %.</w:t>
            </w:r>
          </w:p>
          <w:p w:rsidR="00DE036B" w:rsidRPr="00065F8D" w:rsidRDefault="00DE036B" w:rsidP="00DE036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>В связи с ненадлежащим исполнением подрядчиками условий были расторгнуты государственные контракты, заключенные в 2018 году, на общую сумму обязательств 2 084,2</w:t>
            </w:r>
            <w:r w:rsidR="00065F8D" w:rsidRPr="00065F8D">
              <w:rPr>
                <w:rFonts w:eastAsia="Times New Roman"/>
                <w:sz w:val="20"/>
                <w:szCs w:val="20"/>
              </w:rPr>
              <w:t> </w:t>
            </w:r>
            <w:r w:rsidRPr="00065F8D">
              <w:rPr>
                <w:rFonts w:eastAsia="Times New Roman"/>
                <w:sz w:val="20"/>
                <w:szCs w:val="20"/>
              </w:rPr>
              <w:t xml:space="preserve">млн. рублей. В соответствии с подпунктом «б» пункта 7 Положения </w:t>
            </w:r>
            <w:r w:rsidR="0005745F" w:rsidRPr="00065F8D">
              <w:rPr>
                <w:rFonts w:eastAsia="Times New Roman"/>
                <w:sz w:val="20"/>
                <w:szCs w:val="20"/>
              </w:rPr>
              <w:t>о мерах по обеспечению исполнения федерального бюджета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в 2019 году ФНС России заключены новые гос</w:t>
            </w:r>
            <w:r w:rsidR="0005745F" w:rsidRPr="00065F8D">
              <w:rPr>
                <w:rFonts w:eastAsia="Times New Roman"/>
                <w:sz w:val="20"/>
                <w:szCs w:val="20"/>
              </w:rPr>
              <w:t xml:space="preserve">ударственные </w:t>
            </w:r>
            <w:r w:rsidRPr="00065F8D">
              <w:rPr>
                <w:rFonts w:eastAsia="Times New Roman"/>
                <w:sz w:val="20"/>
                <w:szCs w:val="20"/>
              </w:rPr>
              <w:t xml:space="preserve">контракты, выполнение работ по которым ведется в соответствии с графиком производства работ. </w:t>
            </w:r>
            <w:r w:rsidR="0005745F" w:rsidRPr="00065F8D">
              <w:rPr>
                <w:rFonts w:eastAsia="Times New Roman"/>
                <w:sz w:val="20"/>
                <w:szCs w:val="20"/>
              </w:rPr>
              <w:t>По состоянию на 1 июня 2019 года н</w:t>
            </w:r>
            <w:r w:rsidRPr="00065F8D">
              <w:rPr>
                <w:rFonts w:eastAsia="Times New Roman"/>
                <w:sz w:val="20"/>
                <w:szCs w:val="20"/>
              </w:rPr>
              <w:t>еисполненные бюджетные назначения составили 1</w:t>
            </w:r>
            <w:r w:rsidR="0005745F" w:rsidRPr="00065F8D">
              <w:rPr>
                <w:rFonts w:eastAsia="Times New Roman"/>
                <w:sz w:val="20"/>
                <w:szCs w:val="20"/>
              </w:rPr>
              <w:t> </w:t>
            </w:r>
            <w:r w:rsidRPr="00065F8D">
              <w:rPr>
                <w:rFonts w:eastAsia="Times New Roman"/>
                <w:sz w:val="20"/>
                <w:szCs w:val="20"/>
              </w:rPr>
              <w:t>08</w:t>
            </w:r>
            <w:r w:rsidR="0005745F" w:rsidRPr="00065F8D">
              <w:rPr>
                <w:rFonts w:eastAsia="Times New Roman"/>
                <w:sz w:val="20"/>
                <w:szCs w:val="20"/>
              </w:rPr>
              <w:t>1,0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</w:t>
            </w:r>
            <w:r w:rsidR="0005745F" w:rsidRPr="00065F8D">
              <w:rPr>
                <w:rFonts w:eastAsia="Times New Roman"/>
                <w:sz w:val="20"/>
                <w:szCs w:val="20"/>
              </w:rPr>
              <w:t>млн</w:t>
            </w:r>
            <w:r w:rsidRPr="00065F8D">
              <w:rPr>
                <w:rFonts w:eastAsia="Times New Roman"/>
                <w:sz w:val="20"/>
                <w:szCs w:val="20"/>
              </w:rPr>
              <w:t>. рублей (46,2</w:t>
            </w:r>
            <w:r w:rsidR="0005745F" w:rsidRPr="00065F8D">
              <w:rPr>
                <w:rFonts w:eastAsia="Times New Roman"/>
                <w:sz w:val="20"/>
                <w:szCs w:val="20"/>
              </w:rPr>
              <w:t> </w:t>
            </w:r>
            <w:r w:rsidR="00065F8D" w:rsidRPr="00065F8D">
              <w:rPr>
                <w:rFonts w:eastAsia="Times New Roman"/>
                <w:sz w:val="20"/>
                <w:szCs w:val="20"/>
              </w:rPr>
              <w:t>%).</w:t>
            </w:r>
          </w:p>
          <w:p w:rsidR="00380C8E" w:rsidRPr="00065F8D" w:rsidRDefault="00436854" w:rsidP="0043685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065F8D">
              <w:rPr>
                <w:rFonts w:eastAsia="Times New Roman"/>
                <w:sz w:val="20"/>
                <w:szCs w:val="20"/>
              </w:rPr>
              <w:t xml:space="preserve">Неисполнение в 2018 году </w:t>
            </w:r>
            <w:r w:rsidR="00413966" w:rsidRPr="00065F8D">
              <w:rPr>
                <w:rFonts w:eastAsia="Times New Roman"/>
                <w:sz w:val="20"/>
                <w:szCs w:val="20"/>
              </w:rPr>
              <w:t xml:space="preserve">государственных контрактов на закупку товаров, работ, услуг в сфере информационно-коммуникационных технологий и прочих закупок товаров, работ и услуг </w:t>
            </w:r>
            <w:r w:rsidRPr="00065F8D">
              <w:rPr>
                <w:rFonts w:eastAsia="Times New Roman"/>
                <w:sz w:val="20"/>
                <w:szCs w:val="20"/>
              </w:rPr>
              <w:t>в основном обусловлено тем, что  период оказания услуг (по поставке энергоресурсов, воды, оказанию услуг связи) согласно услови</w:t>
            </w:r>
            <w:r w:rsidR="00413966" w:rsidRPr="00065F8D">
              <w:rPr>
                <w:rFonts w:eastAsia="Times New Roman"/>
                <w:sz w:val="20"/>
                <w:szCs w:val="20"/>
              </w:rPr>
              <w:t>ям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государственных контрактов установлен с первого по последнее число каждого календарного месяца, что влечет за собой предоставление контрагентами в начале года, следующего</w:t>
            </w:r>
            <w:proofErr w:type="gramEnd"/>
            <w:r w:rsidRPr="00065F8D">
              <w:rPr>
                <w:rFonts w:eastAsia="Times New Roman"/>
                <w:sz w:val="20"/>
                <w:szCs w:val="20"/>
              </w:rPr>
              <w:t xml:space="preserve"> за </w:t>
            </w:r>
            <w:proofErr w:type="gramStart"/>
            <w:r w:rsidRPr="00065F8D">
              <w:rPr>
                <w:rFonts w:eastAsia="Times New Roman"/>
                <w:sz w:val="20"/>
                <w:szCs w:val="20"/>
              </w:rPr>
              <w:t>отчетным</w:t>
            </w:r>
            <w:proofErr w:type="gramEnd"/>
            <w:r w:rsidRPr="00065F8D">
              <w:rPr>
                <w:rFonts w:eastAsia="Times New Roman"/>
                <w:sz w:val="20"/>
                <w:szCs w:val="20"/>
              </w:rPr>
              <w:t>, документов на оплату услуг, оказанных в декабре текущего года.</w:t>
            </w:r>
            <w:r w:rsidR="00413966" w:rsidRPr="00065F8D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436854" w:rsidRPr="00065F8D" w:rsidRDefault="00413966" w:rsidP="0043685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 xml:space="preserve">По состоянию на 1 июня 2019 года исполнение бюджетных ассигнований на оплату указанных государственных контрактов 2018 года </w:t>
            </w:r>
            <w:r w:rsidR="00380C8E" w:rsidRPr="00065F8D">
              <w:rPr>
                <w:rFonts w:eastAsia="Times New Roman"/>
                <w:sz w:val="20"/>
                <w:szCs w:val="20"/>
              </w:rPr>
              <w:t>составило 574,0 млн. рублей, или 96,3 %.</w:t>
            </w:r>
          </w:p>
          <w:p w:rsidR="00E87A4E" w:rsidRPr="00065F8D" w:rsidRDefault="009F32E5" w:rsidP="00E87A4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065F8D">
              <w:rPr>
                <w:rFonts w:eastAsia="Times New Roman"/>
                <w:sz w:val="20"/>
                <w:szCs w:val="20"/>
              </w:rPr>
              <w:t>Объем</w:t>
            </w:r>
            <w:r w:rsidR="00E87A4E" w:rsidRPr="00065F8D">
              <w:rPr>
                <w:rFonts w:eastAsia="Times New Roman"/>
                <w:sz w:val="20"/>
                <w:szCs w:val="20"/>
              </w:rPr>
              <w:t xml:space="preserve"> увеличения бюджетных ассигнований на 2019 год на исполнение государственных контрактов, подлежавших оплате в 2018 году, по сравнению с аналогичным показателем прошлого года увеличился в 2 раза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(объем увеличения бюджетных ассигнований на 2018 год составлял 1 783,6 млн. рублей)</w:t>
            </w:r>
            <w:r w:rsidR="00E87A4E" w:rsidRPr="00065F8D">
              <w:rPr>
                <w:rFonts w:eastAsia="Times New Roman"/>
                <w:sz w:val="20"/>
                <w:szCs w:val="20"/>
              </w:rPr>
              <w:t>, что в основном связано с неисполнением обязательств по государственным контрактам на осуществление бюджетных инвестиций в объекты капитального строительства</w:t>
            </w:r>
            <w:r w:rsidRPr="00065F8D">
              <w:rPr>
                <w:rFonts w:eastAsia="Times New Roman"/>
                <w:sz w:val="20"/>
                <w:szCs w:val="20"/>
              </w:rPr>
              <w:t>.</w:t>
            </w:r>
            <w:proofErr w:type="gramEnd"/>
          </w:p>
          <w:p w:rsidR="00810BCC" w:rsidRPr="00A12967" w:rsidRDefault="00810BCC" w:rsidP="00810BC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2967">
              <w:rPr>
                <w:rFonts w:eastAsia="Times New Roman"/>
                <w:sz w:val="20"/>
                <w:szCs w:val="20"/>
              </w:rPr>
              <w:lastRenderedPageBreak/>
              <w:t>Объем увеличения бюджетных ассигнований на 2019 год на исполнение государственных контрактов, подлежавших оплате в 2018 году, составил 1 009,3 млн. рублей, или 44 % неисполненных бюджетных ассигнований на оплату государственных контрактов по состоянию на 1 января 2019 года.</w:t>
            </w:r>
          </w:p>
          <w:p w:rsidR="00033171" w:rsidRDefault="00033171" w:rsidP="0003317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2967">
              <w:rPr>
                <w:rFonts w:eastAsia="Times New Roman"/>
                <w:sz w:val="20"/>
                <w:szCs w:val="20"/>
              </w:rPr>
              <w:t xml:space="preserve">По состоянию на 1 </w:t>
            </w:r>
            <w:r w:rsidRPr="004858C0">
              <w:rPr>
                <w:rFonts w:eastAsia="Times New Roman"/>
                <w:sz w:val="20"/>
                <w:szCs w:val="20"/>
              </w:rPr>
              <w:t>июня</w:t>
            </w:r>
            <w:r w:rsidRPr="00A12967">
              <w:rPr>
                <w:rFonts w:eastAsia="Times New Roman"/>
                <w:sz w:val="20"/>
                <w:szCs w:val="20"/>
              </w:rPr>
              <w:t xml:space="preserve"> 2019 года исполнение бюджетных ассигнований на оплату государственных контрактов</w:t>
            </w:r>
            <w:r w:rsidR="00C32E4D">
              <w:rPr>
                <w:rFonts w:eastAsia="Times New Roman"/>
                <w:sz w:val="20"/>
                <w:szCs w:val="20"/>
              </w:rPr>
              <w:t>, подлежавших оплате в</w:t>
            </w:r>
            <w:r w:rsidRPr="00A12967">
              <w:rPr>
                <w:rFonts w:eastAsia="Times New Roman"/>
                <w:sz w:val="20"/>
                <w:szCs w:val="20"/>
              </w:rPr>
              <w:t xml:space="preserve"> 2018 год</w:t>
            </w:r>
            <w:r w:rsidR="00C32E4D">
              <w:rPr>
                <w:rFonts w:eastAsia="Times New Roman"/>
                <w:sz w:val="20"/>
                <w:szCs w:val="20"/>
              </w:rPr>
              <w:t>у,</w:t>
            </w:r>
            <w:r w:rsidRPr="00A12967">
              <w:rPr>
                <w:rFonts w:eastAsia="Times New Roman"/>
                <w:sz w:val="20"/>
                <w:szCs w:val="20"/>
              </w:rPr>
              <w:t xml:space="preserve"> составило 607,9 млн. рублей, или 60,2</w:t>
            </w:r>
            <w:r w:rsidR="000A44F0" w:rsidRPr="00A12967">
              <w:rPr>
                <w:rFonts w:eastAsia="Times New Roman"/>
                <w:sz w:val="20"/>
                <w:szCs w:val="20"/>
              </w:rPr>
              <w:t> %; объем незавершенных расчетов составил 401,4 млн. рублей, или 39,8 %.</w:t>
            </w:r>
          </w:p>
          <w:p w:rsidR="003D58E8" w:rsidRPr="004858C0" w:rsidRDefault="003D58E8" w:rsidP="0003317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4858C0">
              <w:rPr>
                <w:rFonts w:eastAsia="Times New Roman"/>
                <w:sz w:val="20"/>
                <w:szCs w:val="20"/>
              </w:rPr>
              <w:t>Основной объем незавершенных расчетов (286,8 млн. рублей, или 71,5 %) приходится на государственные контракты, заключенные ФТС России с ОА «Крокус» (13 контрактов, в части реализации Соглашения между Правительством Российской Федерации и Правительством Киргизской Республики об оказании технического содействия Киргизской Республике в рамках процесса присоединения к Евразийскому экономическому союзу). Неисполнение обусловлено невыполнением подрядчиками своих обязательств по государственным контрактам.</w:t>
            </w:r>
          </w:p>
          <w:p w:rsidR="005826DE" w:rsidRPr="005826DE" w:rsidRDefault="005826DE" w:rsidP="005826D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826DE">
              <w:rPr>
                <w:rFonts w:eastAsia="Times New Roman"/>
                <w:sz w:val="20"/>
                <w:szCs w:val="20"/>
              </w:rPr>
              <w:t>В соответствии с распоряжением Правительства Российской Федерации от 31 мая 2019 г.</w:t>
            </w:r>
            <w:r>
              <w:rPr>
                <w:rFonts w:eastAsia="Times New Roman"/>
                <w:sz w:val="20"/>
                <w:szCs w:val="20"/>
              </w:rPr>
              <w:t xml:space="preserve"> № 1127-р </w:t>
            </w:r>
            <w:r w:rsidRPr="005826DE">
              <w:rPr>
                <w:rFonts w:eastAsia="Times New Roman"/>
                <w:bCs/>
                <w:sz w:val="20"/>
                <w:szCs w:val="20"/>
              </w:rPr>
              <w:t>ФТС России</w:t>
            </w:r>
            <w:r w:rsidRPr="005826D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поручено </w:t>
            </w:r>
            <w:r w:rsidRPr="005826DE">
              <w:rPr>
                <w:rFonts w:eastAsia="Times New Roman"/>
                <w:sz w:val="20"/>
                <w:szCs w:val="20"/>
              </w:rPr>
              <w:t>обеспечить до 25 декабря 2019 г</w:t>
            </w:r>
            <w:r>
              <w:rPr>
                <w:rFonts w:eastAsia="Times New Roman"/>
                <w:sz w:val="20"/>
                <w:szCs w:val="20"/>
              </w:rPr>
              <w:t>ода</w:t>
            </w:r>
            <w:r w:rsidRPr="005826DE">
              <w:rPr>
                <w:rFonts w:eastAsia="Times New Roman"/>
                <w:sz w:val="20"/>
                <w:szCs w:val="20"/>
              </w:rPr>
              <w:t xml:space="preserve"> завершение расчетов по неисполненным обязательствам 2018 года в размере 48</w:t>
            </w:r>
            <w:r>
              <w:rPr>
                <w:rFonts w:eastAsia="Times New Roman"/>
                <w:sz w:val="20"/>
                <w:szCs w:val="20"/>
              </w:rPr>
              <w:t>,5</w:t>
            </w:r>
            <w:r w:rsidRPr="005826D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млн</w:t>
            </w:r>
            <w:r w:rsidRPr="005826DE">
              <w:rPr>
                <w:rFonts w:eastAsia="Times New Roman"/>
                <w:sz w:val="20"/>
                <w:szCs w:val="20"/>
              </w:rPr>
              <w:t xml:space="preserve">. рублей, предусмотренным государственными контрактами в отношении </w:t>
            </w:r>
            <w:r>
              <w:rPr>
                <w:rFonts w:eastAsia="Times New Roman"/>
                <w:sz w:val="20"/>
                <w:szCs w:val="20"/>
              </w:rPr>
              <w:t xml:space="preserve">следующих </w:t>
            </w:r>
            <w:r w:rsidRPr="005826DE">
              <w:rPr>
                <w:rFonts w:eastAsia="Times New Roman"/>
                <w:sz w:val="20"/>
                <w:szCs w:val="20"/>
              </w:rPr>
              <w:t>объектов капитального строительства</w:t>
            </w:r>
            <w:r>
              <w:rPr>
                <w:rFonts w:eastAsia="Times New Roman"/>
                <w:sz w:val="20"/>
                <w:szCs w:val="20"/>
              </w:rPr>
              <w:t>:</w:t>
            </w:r>
          </w:p>
          <w:p w:rsidR="005826DE" w:rsidRDefault="005826DE" w:rsidP="005826DE">
            <w:pPr>
              <w:overflowPunct/>
              <w:spacing w:line="240" w:lineRule="auto"/>
              <w:ind w:left="0" w:right="0" w:firstLine="459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Реконструкция блока «В» служебно-производственного здания Карельской таможни (размер неисполненных обязательств </w:t>
            </w:r>
            <w:r w:rsidRPr="005826DE">
              <w:rPr>
                <w:rFonts w:eastAsiaTheme="minorHAnsi"/>
                <w:sz w:val="20"/>
                <w:szCs w:val="20"/>
                <w:lang w:eastAsia="en-US"/>
              </w:rPr>
              <w:t>по гос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ударственному </w:t>
            </w:r>
            <w:r w:rsidRPr="005826DE">
              <w:rPr>
                <w:rFonts w:eastAsiaTheme="minorHAnsi"/>
                <w:sz w:val="20"/>
                <w:szCs w:val="20"/>
                <w:lang w:eastAsia="en-US"/>
              </w:rPr>
              <w:t xml:space="preserve">контракту от 30 мая 2018 г.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5826DE">
              <w:rPr>
                <w:rFonts w:eastAsiaTheme="minorHAnsi"/>
                <w:sz w:val="20"/>
                <w:szCs w:val="20"/>
                <w:lang w:eastAsia="en-US"/>
              </w:rPr>
              <w:t>№ ГК-105/2018 с АО «</w:t>
            </w:r>
            <w:proofErr w:type="spellStart"/>
            <w:r w:rsidRPr="005826DE">
              <w:rPr>
                <w:rFonts w:eastAsiaTheme="minorHAnsi"/>
                <w:sz w:val="20"/>
                <w:szCs w:val="20"/>
                <w:lang w:eastAsia="en-US"/>
              </w:rPr>
              <w:t>Москапстрой</w:t>
            </w:r>
            <w:proofErr w:type="spellEnd"/>
            <w:r w:rsidRPr="005826DE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составил 4,7 млн. рублей);</w:t>
            </w:r>
          </w:p>
          <w:p w:rsidR="0093268F" w:rsidRPr="00355B87" w:rsidRDefault="003D58E8" w:rsidP="004858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D58E8">
              <w:rPr>
                <w:rFonts w:eastAsia="Times New Roman"/>
                <w:sz w:val="20"/>
                <w:szCs w:val="20"/>
              </w:rPr>
              <w:t>Гаражный комплекс для служебных автомобилей ФТС России, г. Москва, ул. 2-я Магистральная, 14Б</w:t>
            </w:r>
            <w:r>
              <w:rPr>
                <w:rFonts w:eastAsia="Times New Roman"/>
                <w:sz w:val="20"/>
                <w:szCs w:val="20"/>
              </w:rPr>
              <w:t xml:space="preserve"> (</w:t>
            </w:r>
            <w:r w:rsidRPr="003D58E8">
              <w:rPr>
                <w:rFonts w:eastAsia="Times New Roman"/>
                <w:sz w:val="20"/>
                <w:szCs w:val="20"/>
              </w:rPr>
              <w:t>размер неисполненных обязательств</w:t>
            </w:r>
            <w:r w:rsidR="00205BEE">
              <w:rPr>
                <w:rFonts w:eastAsia="Times New Roman"/>
                <w:sz w:val="20"/>
                <w:szCs w:val="20"/>
              </w:rPr>
              <w:t xml:space="preserve"> – 43,8 млн. рублей)</w:t>
            </w:r>
          </w:p>
        </w:tc>
      </w:tr>
      <w:tr w:rsidR="00205BEE" w:rsidRPr="008A7FDA" w:rsidTr="0061604F">
        <w:trPr>
          <w:trHeight w:val="2521"/>
        </w:trPr>
        <w:tc>
          <w:tcPr>
            <w:tcW w:w="1809" w:type="dxa"/>
          </w:tcPr>
          <w:p w:rsidR="00205BEE" w:rsidRPr="009F7BEA" w:rsidRDefault="00205BE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>МИД России</w:t>
            </w:r>
          </w:p>
        </w:tc>
        <w:tc>
          <w:tcPr>
            <w:tcW w:w="8364" w:type="dxa"/>
          </w:tcPr>
          <w:p w:rsidR="00205BEE" w:rsidRDefault="00205BEE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205BEE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</w:t>
            </w:r>
            <w:r>
              <w:rPr>
                <w:rFonts w:eastAsia="Times New Roman"/>
                <w:sz w:val="20"/>
                <w:szCs w:val="20"/>
              </w:rPr>
              <w:t>310,5</w:t>
            </w:r>
            <w:r w:rsidRPr="00205BEE">
              <w:rPr>
                <w:rFonts w:eastAsia="Times New Roman"/>
                <w:sz w:val="20"/>
                <w:szCs w:val="20"/>
              </w:rPr>
              <w:t> млн. рублей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205BEE" w:rsidRPr="00205BEE" w:rsidRDefault="00205BEE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205BEE">
              <w:rPr>
                <w:rFonts w:eastAsia="Times New Roman"/>
                <w:sz w:val="20"/>
                <w:szCs w:val="20"/>
              </w:rPr>
              <w:t>Неисполнение в 2018 году указанных контрактов (договоров) в основном связано с тем, что их условиями предусмотрена возможность наступления сроков принятия заказчиками товаров, работ и услуг после 1 января 2019 года.</w:t>
            </w:r>
          </w:p>
          <w:p w:rsidR="00205BEE" w:rsidRDefault="00480602" w:rsidP="004806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Обоснованность </w:t>
            </w:r>
            <w:r w:rsidRPr="00480602">
              <w:rPr>
                <w:rFonts w:eastAsia="Times New Roman"/>
                <w:sz w:val="20"/>
                <w:szCs w:val="20"/>
              </w:rPr>
              <w:t>увеличения бюджетных ассигнований МИДу России не подтверждена на сумму 2,9 млн. рублей</w:t>
            </w:r>
            <w:r>
              <w:rPr>
                <w:rFonts w:eastAsia="Times New Roman"/>
                <w:sz w:val="20"/>
                <w:szCs w:val="20"/>
              </w:rPr>
              <w:t xml:space="preserve"> (</w:t>
            </w:r>
            <w:r w:rsidRPr="00480602">
              <w:rPr>
                <w:rFonts w:eastAsia="Times New Roman"/>
                <w:sz w:val="20"/>
                <w:szCs w:val="20"/>
              </w:rPr>
              <w:t>оплат</w:t>
            </w:r>
            <w:r>
              <w:rPr>
                <w:rFonts w:eastAsia="Times New Roman"/>
                <w:sz w:val="20"/>
                <w:szCs w:val="20"/>
              </w:rPr>
              <w:t>а</w:t>
            </w:r>
            <w:r w:rsidRPr="00480602">
              <w:rPr>
                <w:rFonts w:eastAsia="Times New Roman"/>
                <w:sz w:val="20"/>
                <w:szCs w:val="20"/>
              </w:rPr>
              <w:t xml:space="preserve"> актов в рамках исполнения 3 государственных контрактов, заключенных МИДом России на оказание услуг, подлежавших в соответствии с условиями этих государственных контрактов оплате в 2019 году</w:t>
            </w:r>
            <w:r>
              <w:rPr>
                <w:rFonts w:eastAsia="Times New Roman"/>
                <w:sz w:val="20"/>
                <w:szCs w:val="20"/>
              </w:rPr>
              <w:t>).</w:t>
            </w:r>
          </w:p>
          <w:p w:rsidR="00CC17E0" w:rsidRPr="001A6259" w:rsidRDefault="00480602" w:rsidP="0061604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65F8D">
              <w:rPr>
                <w:rFonts w:eastAsia="Times New Roman"/>
                <w:sz w:val="20"/>
                <w:szCs w:val="20"/>
              </w:rPr>
              <w:t>По состоянию на 1 июня 2019 года бюджетны</w:t>
            </w:r>
            <w:r>
              <w:rPr>
                <w:rFonts w:eastAsia="Times New Roman"/>
                <w:sz w:val="20"/>
                <w:szCs w:val="20"/>
              </w:rPr>
              <w:t>е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ассигновани</w:t>
            </w:r>
            <w:r>
              <w:rPr>
                <w:rFonts w:eastAsia="Times New Roman"/>
                <w:sz w:val="20"/>
                <w:szCs w:val="20"/>
              </w:rPr>
              <w:t>я</w:t>
            </w:r>
            <w:r w:rsidRPr="00065F8D">
              <w:rPr>
                <w:rFonts w:eastAsia="Times New Roman"/>
                <w:sz w:val="20"/>
                <w:szCs w:val="20"/>
              </w:rPr>
              <w:t xml:space="preserve"> на </w:t>
            </w:r>
            <w:r>
              <w:rPr>
                <w:rFonts w:eastAsia="Times New Roman"/>
                <w:sz w:val="20"/>
                <w:szCs w:val="20"/>
              </w:rPr>
              <w:t xml:space="preserve">оплату 59 контрактов (договоров) </w:t>
            </w:r>
            <w:r w:rsidR="00CC17E0">
              <w:rPr>
                <w:rFonts w:eastAsia="Times New Roman"/>
                <w:sz w:val="20"/>
                <w:szCs w:val="20"/>
              </w:rPr>
              <w:t xml:space="preserve">использованы </w:t>
            </w:r>
            <w:r>
              <w:rPr>
                <w:rFonts w:eastAsia="Times New Roman"/>
                <w:sz w:val="20"/>
                <w:szCs w:val="20"/>
              </w:rPr>
              <w:t>в полном объеме</w:t>
            </w:r>
            <w:r w:rsidR="00CC17E0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205BEE" w:rsidRPr="008A7FDA" w:rsidTr="0061604F">
        <w:trPr>
          <w:trHeight w:val="2256"/>
        </w:trPr>
        <w:tc>
          <w:tcPr>
            <w:tcW w:w="1809" w:type="dxa"/>
          </w:tcPr>
          <w:p w:rsidR="00205BEE" w:rsidRPr="009F7BEA" w:rsidRDefault="00205BE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Россотрудничество</w:t>
            </w:r>
            <w:proofErr w:type="spellEnd"/>
          </w:p>
        </w:tc>
        <w:tc>
          <w:tcPr>
            <w:tcW w:w="8364" w:type="dxa"/>
          </w:tcPr>
          <w:p w:rsidR="00A612B1" w:rsidRPr="00A612B1" w:rsidRDefault="00A612B1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612B1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</w:t>
            </w:r>
            <w:r>
              <w:rPr>
                <w:rFonts w:eastAsia="Times New Roman"/>
                <w:sz w:val="20"/>
                <w:szCs w:val="20"/>
              </w:rPr>
              <w:t>3,44</w:t>
            </w:r>
            <w:r w:rsidRPr="00A612B1">
              <w:rPr>
                <w:rFonts w:eastAsia="Times New Roman"/>
                <w:sz w:val="20"/>
                <w:szCs w:val="20"/>
              </w:rPr>
              <w:t> млн. рублей.</w:t>
            </w:r>
          </w:p>
          <w:p w:rsidR="00A612B1" w:rsidRPr="00A612B1" w:rsidRDefault="00A612B1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612B1">
              <w:rPr>
                <w:rFonts w:eastAsia="Times New Roman"/>
                <w:sz w:val="20"/>
                <w:szCs w:val="20"/>
              </w:rPr>
              <w:t>Неисполнение в 2018 году указанных контрактов (договоров) в основном связано с тем, что их условиями предусмотрена возможность наступления сроков принятия заказчиками товаров, работ и услуг после 1 января 2019 года.</w:t>
            </w:r>
          </w:p>
          <w:p w:rsidR="00205BEE" w:rsidRPr="001A6259" w:rsidRDefault="00A612B1" w:rsidP="00F8611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A612B1">
              <w:rPr>
                <w:rFonts w:eastAsia="Times New Roman"/>
                <w:sz w:val="20"/>
                <w:szCs w:val="20"/>
              </w:rPr>
              <w:t xml:space="preserve">По состоянию на 1 июня 2019 года исполнение бюджетных ассигнований на 2019 год на оплату </w:t>
            </w:r>
            <w:r>
              <w:rPr>
                <w:rFonts w:eastAsia="Times New Roman"/>
                <w:sz w:val="20"/>
                <w:szCs w:val="20"/>
              </w:rPr>
              <w:t xml:space="preserve">10 </w:t>
            </w:r>
            <w:r w:rsidRPr="00A612B1">
              <w:rPr>
                <w:rFonts w:eastAsia="Times New Roman"/>
                <w:sz w:val="20"/>
                <w:szCs w:val="20"/>
              </w:rPr>
              <w:t>государственных контрактов</w:t>
            </w:r>
            <w:r w:rsidR="00F86117">
              <w:rPr>
                <w:rFonts w:eastAsia="Times New Roman"/>
                <w:sz w:val="20"/>
                <w:szCs w:val="20"/>
              </w:rPr>
              <w:t>, подлежавших оплате в</w:t>
            </w:r>
            <w:r w:rsidRPr="00A612B1">
              <w:rPr>
                <w:rFonts w:eastAsia="Times New Roman"/>
                <w:sz w:val="20"/>
                <w:szCs w:val="20"/>
              </w:rPr>
              <w:t xml:space="preserve"> 2018 год</w:t>
            </w:r>
            <w:r w:rsidR="00F86117">
              <w:rPr>
                <w:rFonts w:eastAsia="Times New Roman"/>
                <w:sz w:val="20"/>
                <w:szCs w:val="20"/>
              </w:rPr>
              <w:t>у,</w:t>
            </w:r>
            <w:r w:rsidRPr="00A612B1">
              <w:rPr>
                <w:rFonts w:eastAsia="Times New Roman"/>
                <w:sz w:val="20"/>
                <w:szCs w:val="20"/>
              </w:rPr>
              <w:t xml:space="preserve"> составило </w:t>
            </w:r>
            <w:r>
              <w:rPr>
                <w:rFonts w:eastAsia="Times New Roman"/>
                <w:sz w:val="20"/>
                <w:szCs w:val="20"/>
              </w:rPr>
              <w:t>3,38</w:t>
            </w:r>
            <w:r w:rsidRPr="00A612B1">
              <w:rPr>
                <w:rFonts w:eastAsia="Times New Roman"/>
                <w:sz w:val="20"/>
                <w:szCs w:val="20"/>
              </w:rPr>
              <w:t xml:space="preserve"> млн. рублей, или </w:t>
            </w:r>
            <w:r>
              <w:rPr>
                <w:rFonts w:eastAsia="Times New Roman"/>
                <w:sz w:val="20"/>
                <w:szCs w:val="20"/>
              </w:rPr>
              <w:t>98,3 %. О</w:t>
            </w:r>
            <w:r w:rsidRPr="00A612B1">
              <w:rPr>
                <w:rFonts w:eastAsia="Times New Roman"/>
                <w:sz w:val="20"/>
                <w:szCs w:val="20"/>
              </w:rPr>
              <w:t xml:space="preserve">бъем незавершенных расчетов составил </w:t>
            </w:r>
            <w:r>
              <w:rPr>
                <w:rFonts w:eastAsia="Times New Roman"/>
                <w:sz w:val="20"/>
                <w:szCs w:val="20"/>
              </w:rPr>
              <w:t>0,06</w:t>
            </w:r>
            <w:r w:rsidRPr="00A612B1">
              <w:rPr>
                <w:rFonts w:eastAsia="Times New Roman"/>
                <w:sz w:val="20"/>
                <w:szCs w:val="20"/>
              </w:rPr>
              <w:t xml:space="preserve"> млн. рублей, или </w:t>
            </w:r>
            <w:r>
              <w:rPr>
                <w:rFonts w:eastAsia="Times New Roman"/>
                <w:sz w:val="20"/>
                <w:szCs w:val="20"/>
              </w:rPr>
              <w:t>1,7</w:t>
            </w:r>
            <w:r w:rsidRPr="00A612B1">
              <w:rPr>
                <w:rFonts w:eastAsia="Times New Roman"/>
                <w:sz w:val="20"/>
                <w:szCs w:val="20"/>
              </w:rPr>
              <w:t> %</w:t>
            </w:r>
            <w:r>
              <w:rPr>
                <w:rFonts w:eastAsia="Times New Roman"/>
                <w:sz w:val="20"/>
                <w:szCs w:val="20"/>
              </w:rPr>
              <w:t>, и с</w:t>
            </w:r>
            <w:r w:rsidRPr="00A612B1">
              <w:rPr>
                <w:rFonts w:eastAsia="Times New Roman"/>
                <w:sz w:val="20"/>
                <w:szCs w:val="20"/>
              </w:rPr>
              <w:t>вязан с расторжением одного контракта, а также выписанным поставщиком коммунальных услуг счетом на меньшую сумму.</w:t>
            </w:r>
            <w:proofErr w:type="gramEnd"/>
          </w:p>
        </w:tc>
      </w:tr>
    </w:tbl>
    <w:p w:rsidR="008619E3" w:rsidRDefault="008619E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sectPr w:rsidR="00B50AF3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39" w:rsidRDefault="004A4839" w:rsidP="000C15AB">
      <w:pPr>
        <w:spacing w:line="240" w:lineRule="auto"/>
      </w:pPr>
      <w:r>
        <w:separator/>
      </w:r>
    </w:p>
  </w:endnote>
  <w:endnote w:type="continuationSeparator" w:id="0">
    <w:p w:rsidR="004A4839" w:rsidRDefault="004A4839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39" w:rsidRDefault="004A4839" w:rsidP="000C15AB">
      <w:pPr>
        <w:spacing w:line="240" w:lineRule="auto"/>
      </w:pPr>
      <w:r>
        <w:separator/>
      </w:r>
    </w:p>
  </w:footnote>
  <w:footnote w:type="continuationSeparator" w:id="0">
    <w:p w:rsidR="004A4839" w:rsidRDefault="004A4839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3BA">
          <w:rPr>
            <w:noProof/>
          </w:rPr>
          <w:t>2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62AC"/>
    <w:rsid w:val="000106B1"/>
    <w:rsid w:val="0001151E"/>
    <w:rsid w:val="00020773"/>
    <w:rsid w:val="00026A4E"/>
    <w:rsid w:val="00033171"/>
    <w:rsid w:val="000331AE"/>
    <w:rsid w:val="00041A39"/>
    <w:rsid w:val="00041AA0"/>
    <w:rsid w:val="00045774"/>
    <w:rsid w:val="00046384"/>
    <w:rsid w:val="0005745F"/>
    <w:rsid w:val="00063894"/>
    <w:rsid w:val="000649FA"/>
    <w:rsid w:val="00065F8D"/>
    <w:rsid w:val="00066F62"/>
    <w:rsid w:val="00070C50"/>
    <w:rsid w:val="00082F08"/>
    <w:rsid w:val="00086378"/>
    <w:rsid w:val="00090D87"/>
    <w:rsid w:val="000A44F0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444E"/>
    <w:rsid w:val="000E4801"/>
    <w:rsid w:val="000F5E86"/>
    <w:rsid w:val="00104CA8"/>
    <w:rsid w:val="001078F4"/>
    <w:rsid w:val="00114C8A"/>
    <w:rsid w:val="00114F7E"/>
    <w:rsid w:val="00115EA9"/>
    <w:rsid w:val="001175D5"/>
    <w:rsid w:val="00120F6F"/>
    <w:rsid w:val="0012211A"/>
    <w:rsid w:val="001276D3"/>
    <w:rsid w:val="00142B98"/>
    <w:rsid w:val="00147B76"/>
    <w:rsid w:val="00152AE0"/>
    <w:rsid w:val="00155772"/>
    <w:rsid w:val="001608BF"/>
    <w:rsid w:val="00175877"/>
    <w:rsid w:val="00176568"/>
    <w:rsid w:val="0018491F"/>
    <w:rsid w:val="001876A7"/>
    <w:rsid w:val="00197C5F"/>
    <w:rsid w:val="001A2E20"/>
    <w:rsid w:val="001A6259"/>
    <w:rsid w:val="001A7C0F"/>
    <w:rsid w:val="001B074F"/>
    <w:rsid w:val="001B599F"/>
    <w:rsid w:val="001B6094"/>
    <w:rsid w:val="001B6A1B"/>
    <w:rsid w:val="001D055D"/>
    <w:rsid w:val="001D304F"/>
    <w:rsid w:val="001E7CBB"/>
    <w:rsid w:val="001F210F"/>
    <w:rsid w:val="001F4897"/>
    <w:rsid w:val="00205BEE"/>
    <w:rsid w:val="00210DD7"/>
    <w:rsid w:val="00236A73"/>
    <w:rsid w:val="00237B88"/>
    <w:rsid w:val="00243D2E"/>
    <w:rsid w:val="002522E6"/>
    <w:rsid w:val="002534AD"/>
    <w:rsid w:val="002539BA"/>
    <w:rsid w:val="002643CC"/>
    <w:rsid w:val="00284C14"/>
    <w:rsid w:val="00293F47"/>
    <w:rsid w:val="0029537D"/>
    <w:rsid w:val="002A38F4"/>
    <w:rsid w:val="002B1034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9A8"/>
    <w:rsid w:val="002F4B19"/>
    <w:rsid w:val="002F502A"/>
    <w:rsid w:val="00300982"/>
    <w:rsid w:val="0030104B"/>
    <w:rsid w:val="00303927"/>
    <w:rsid w:val="00303E67"/>
    <w:rsid w:val="00317850"/>
    <w:rsid w:val="00320152"/>
    <w:rsid w:val="00320613"/>
    <w:rsid w:val="00331C19"/>
    <w:rsid w:val="00337E41"/>
    <w:rsid w:val="00341F6F"/>
    <w:rsid w:val="0034487D"/>
    <w:rsid w:val="00351F3A"/>
    <w:rsid w:val="00352B16"/>
    <w:rsid w:val="003559DA"/>
    <w:rsid w:val="00355B87"/>
    <w:rsid w:val="00355C74"/>
    <w:rsid w:val="003735F1"/>
    <w:rsid w:val="00380C8E"/>
    <w:rsid w:val="0038305B"/>
    <w:rsid w:val="00384B7E"/>
    <w:rsid w:val="00386C58"/>
    <w:rsid w:val="00391151"/>
    <w:rsid w:val="00392B5A"/>
    <w:rsid w:val="00393DF6"/>
    <w:rsid w:val="00396357"/>
    <w:rsid w:val="003974E9"/>
    <w:rsid w:val="003A2313"/>
    <w:rsid w:val="003A3084"/>
    <w:rsid w:val="003A663F"/>
    <w:rsid w:val="003B17EF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58E8"/>
    <w:rsid w:val="003D6DBA"/>
    <w:rsid w:val="003E3C06"/>
    <w:rsid w:val="003E750C"/>
    <w:rsid w:val="003F3871"/>
    <w:rsid w:val="003F43AF"/>
    <w:rsid w:val="004009BF"/>
    <w:rsid w:val="00402C83"/>
    <w:rsid w:val="004047F7"/>
    <w:rsid w:val="00411891"/>
    <w:rsid w:val="0041362B"/>
    <w:rsid w:val="00413966"/>
    <w:rsid w:val="00416711"/>
    <w:rsid w:val="00417434"/>
    <w:rsid w:val="00436854"/>
    <w:rsid w:val="00436EAE"/>
    <w:rsid w:val="00440815"/>
    <w:rsid w:val="00451284"/>
    <w:rsid w:val="004553DD"/>
    <w:rsid w:val="0046189C"/>
    <w:rsid w:val="00466C63"/>
    <w:rsid w:val="004754CD"/>
    <w:rsid w:val="00480602"/>
    <w:rsid w:val="004858C0"/>
    <w:rsid w:val="0049036B"/>
    <w:rsid w:val="004914EE"/>
    <w:rsid w:val="00491739"/>
    <w:rsid w:val="00494977"/>
    <w:rsid w:val="00495EB3"/>
    <w:rsid w:val="0049753E"/>
    <w:rsid w:val="004A282B"/>
    <w:rsid w:val="004A2F96"/>
    <w:rsid w:val="004A4839"/>
    <w:rsid w:val="004B1E91"/>
    <w:rsid w:val="004D2DA7"/>
    <w:rsid w:val="004E0BD9"/>
    <w:rsid w:val="004E1A5B"/>
    <w:rsid w:val="004E516D"/>
    <w:rsid w:val="00502824"/>
    <w:rsid w:val="00503460"/>
    <w:rsid w:val="005042F4"/>
    <w:rsid w:val="00505B0E"/>
    <w:rsid w:val="005164CE"/>
    <w:rsid w:val="00516D10"/>
    <w:rsid w:val="005239A9"/>
    <w:rsid w:val="0052654B"/>
    <w:rsid w:val="005306E5"/>
    <w:rsid w:val="005307B0"/>
    <w:rsid w:val="00530FDF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C95"/>
    <w:rsid w:val="00554782"/>
    <w:rsid w:val="00563871"/>
    <w:rsid w:val="005743D8"/>
    <w:rsid w:val="0057595A"/>
    <w:rsid w:val="00580D4D"/>
    <w:rsid w:val="005826DE"/>
    <w:rsid w:val="00583B0B"/>
    <w:rsid w:val="00591FDD"/>
    <w:rsid w:val="005937F1"/>
    <w:rsid w:val="005A0934"/>
    <w:rsid w:val="005A0EAC"/>
    <w:rsid w:val="005A1EFD"/>
    <w:rsid w:val="005A3CA8"/>
    <w:rsid w:val="005A5C51"/>
    <w:rsid w:val="005A72DD"/>
    <w:rsid w:val="005A796A"/>
    <w:rsid w:val="005B3AEB"/>
    <w:rsid w:val="005C0C9D"/>
    <w:rsid w:val="005C1BC0"/>
    <w:rsid w:val="005C1BDC"/>
    <w:rsid w:val="005C3887"/>
    <w:rsid w:val="005C4CDB"/>
    <w:rsid w:val="005E002D"/>
    <w:rsid w:val="005E1A97"/>
    <w:rsid w:val="005E2458"/>
    <w:rsid w:val="005E4D56"/>
    <w:rsid w:val="005F648D"/>
    <w:rsid w:val="005F64D4"/>
    <w:rsid w:val="005F6AED"/>
    <w:rsid w:val="006052E1"/>
    <w:rsid w:val="006130A7"/>
    <w:rsid w:val="00615908"/>
    <w:rsid w:val="0061604F"/>
    <w:rsid w:val="0062063E"/>
    <w:rsid w:val="00625B1E"/>
    <w:rsid w:val="00630438"/>
    <w:rsid w:val="006355E2"/>
    <w:rsid w:val="00637591"/>
    <w:rsid w:val="0064397E"/>
    <w:rsid w:val="0064410F"/>
    <w:rsid w:val="006448C4"/>
    <w:rsid w:val="00646F31"/>
    <w:rsid w:val="00651B2D"/>
    <w:rsid w:val="006557C3"/>
    <w:rsid w:val="00655DCC"/>
    <w:rsid w:val="006653B0"/>
    <w:rsid w:val="0066741D"/>
    <w:rsid w:val="0066766C"/>
    <w:rsid w:val="00670A3A"/>
    <w:rsid w:val="006712D6"/>
    <w:rsid w:val="0067146C"/>
    <w:rsid w:val="00685813"/>
    <w:rsid w:val="00693092"/>
    <w:rsid w:val="00694C36"/>
    <w:rsid w:val="00695FBE"/>
    <w:rsid w:val="006A1571"/>
    <w:rsid w:val="006A5B89"/>
    <w:rsid w:val="006A7E31"/>
    <w:rsid w:val="006B00E3"/>
    <w:rsid w:val="006B34FE"/>
    <w:rsid w:val="006B7039"/>
    <w:rsid w:val="006C25C9"/>
    <w:rsid w:val="006C2E37"/>
    <w:rsid w:val="006C5ED7"/>
    <w:rsid w:val="006D12CA"/>
    <w:rsid w:val="006D4464"/>
    <w:rsid w:val="006D7268"/>
    <w:rsid w:val="006E063E"/>
    <w:rsid w:val="006E1FE3"/>
    <w:rsid w:val="006E4EDC"/>
    <w:rsid w:val="007003E7"/>
    <w:rsid w:val="00701655"/>
    <w:rsid w:val="00703549"/>
    <w:rsid w:val="007046EF"/>
    <w:rsid w:val="007061DA"/>
    <w:rsid w:val="00706C50"/>
    <w:rsid w:val="007125DA"/>
    <w:rsid w:val="00720E95"/>
    <w:rsid w:val="00723F4E"/>
    <w:rsid w:val="00726130"/>
    <w:rsid w:val="007314AE"/>
    <w:rsid w:val="00735097"/>
    <w:rsid w:val="00740442"/>
    <w:rsid w:val="007441F3"/>
    <w:rsid w:val="0074695F"/>
    <w:rsid w:val="007514B7"/>
    <w:rsid w:val="00762736"/>
    <w:rsid w:val="0078569A"/>
    <w:rsid w:val="00790BD9"/>
    <w:rsid w:val="0079240A"/>
    <w:rsid w:val="00795825"/>
    <w:rsid w:val="007A2D4E"/>
    <w:rsid w:val="007C01FA"/>
    <w:rsid w:val="007C4ABB"/>
    <w:rsid w:val="007C614C"/>
    <w:rsid w:val="007C7D12"/>
    <w:rsid w:val="007D123B"/>
    <w:rsid w:val="007E1C0F"/>
    <w:rsid w:val="007E2A1E"/>
    <w:rsid w:val="007E3112"/>
    <w:rsid w:val="007F6136"/>
    <w:rsid w:val="007F6534"/>
    <w:rsid w:val="008036FE"/>
    <w:rsid w:val="00807A44"/>
    <w:rsid w:val="00810BCC"/>
    <w:rsid w:val="00814399"/>
    <w:rsid w:val="00814CCB"/>
    <w:rsid w:val="00816C97"/>
    <w:rsid w:val="00822F1D"/>
    <w:rsid w:val="00830D8B"/>
    <w:rsid w:val="00832F27"/>
    <w:rsid w:val="008337F1"/>
    <w:rsid w:val="00842EC4"/>
    <w:rsid w:val="0084573B"/>
    <w:rsid w:val="00851FF0"/>
    <w:rsid w:val="008524ED"/>
    <w:rsid w:val="008619E3"/>
    <w:rsid w:val="008820B1"/>
    <w:rsid w:val="008828F9"/>
    <w:rsid w:val="00885C4A"/>
    <w:rsid w:val="00887ECD"/>
    <w:rsid w:val="0089100F"/>
    <w:rsid w:val="008A1B6F"/>
    <w:rsid w:val="008A294E"/>
    <w:rsid w:val="008A7FDA"/>
    <w:rsid w:val="008B5C79"/>
    <w:rsid w:val="008B6768"/>
    <w:rsid w:val="008C10E7"/>
    <w:rsid w:val="008D5037"/>
    <w:rsid w:val="008D55EE"/>
    <w:rsid w:val="008D7254"/>
    <w:rsid w:val="008E23BA"/>
    <w:rsid w:val="0090341C"/>
    <w:rsid w:val="009046C1"/>
    <w:rsid w:val="00905178"/>
    <w:rsid w:val="00910B17"/>
    <w:rsid w:val="0091528D"/>
    <w:rsid w:val="00922707"/>
    <w:rsid w:val="00924AD5"/>
    <w:rsid w:val="0093141B"/>
    <w:rsid w:val="0093268F"/>
    <w:rsid w:val="00932E97"/>
    <w:rsid w:val="00934293"/>
    <w:rsid w:val="00947DC2"/>
    <w:rsid w:val="00950723"/>
    <w:rsid w:val="009618A0"/>
    <w:rsid w:val="00963EFF"/>
    <w:rsid w:val="00964E18"/>
    <w:rsid w:val="00966A84"/>
    <w:rsid w:val="009700EE"/>
    <w:rsid w:val="00981D4A"/>
    <w:rsid w:val="00985FB9"/>
    <w:rsid w:val="009906F5"/>
    <w:rsid w:val="00991FBE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5A9C"/>
    <w:rsid w:val="009E2543"/>
    <w:rsid w:val="009E358D"/>
    <w:rsid w:val="009E37AC"/>
    <w:rsid w:val="009E3A9F"/>
    <w:rsid w:val="009F32E5"/>
    <w:rsid w:val="009F3BBA"/>
    <w:rsid w:val="009F6685"/>
    <w:rsid w:val="009F74ED"/>
    <w:rsid w:val="009F7BEA"/>
    <w:rsid w:val="00A00AFB"/>
    <w:rsid w:val="00A0522E"/>
    <w:rsid w:val="00A0650F"/>
    <w:rsid w:val="00A12967"/>
    <w:rsid w:val="00A12A1F"/>
    <w:rsid w:val="00A14DF9"/>
    <w:rsid w:val="00A15BBB"/>
    <w:rsid w:val="00A15FEE"/>
    <w:rsid w:val="00A37E4A"/>
    <w:rsid w:val="00A46851"/>
    <w:rsid w:val="00A46855"/>
    <w:rsid w:val="00A56F10"/>
    <w:rsid w:val="00A601A1"/>
    <w:rsid w:val="00A612B1"/>
    <w:rsid w:val="00A65877"/>
    <w:rsid w:val="00A66D53"/>
    <w:rsid w:val="00A737F6"/>
    <w:rsid w:val="00A8340B"/>
    <w:rsid w:val="00A875CA"/>
    <w:rsid w:val="00A93692"/>
    <w:rsid w:val="00A93843"/>
    <w:rsid w:val="00A97961"/>
    <w:rsid w:val="00AA7C2C"/>
    <w:rsid w:val="00AB4818"/>
    <w:rsid w:val="00AB7162"/>
    <w:rsid w:val="00AC316F"/>
    <w:rsid w:val="00AC723A"/>
    <w:rsid w:val="00AD5E2D"/>
    <w:rsid w:val="00AD6F21"/>
    <w:rsid w:val="00AE6185"/>
    <w:rsid w:val="00AF1556"/>
    <w:rsid w:val="00AF4061"/>
    <w:rsid w:val="00B004C3"/>
    <w:rsid w:val="00B020A0"/>
    <w:rsid w:val="00B02797"/>
    <w:rsid w:val="00B03B1F"/>
    <w:rsid w:val="00B12754"/>
    <w:rsid w:val="00B1311E"/>
    <w:rsid w:val="00B31834"/>
    <w:rsid w:val="00B34555"/>
    <w:rsid w:val="00B363D1"/>
    <w:rsid w:val="00B363F9"/>
    <w:rsid w:val="00B468F5"/>
    <w:rsid w:val="00B50AF3"/>
    <w:rsid w:val="00B51A00"/>
    <w:rsid w:val="00B521F6"/>
    <w:rsid w:val="00B5297C"/>
    <w:rsid w:val="00B55692"/>
    <w:rsid w:val="00B570BE"/>
    <w:rsid w:val="00B709C5"/>
    <w:rsid w:val="00B74837"/>
    <w:rsid w:val="00B758F9"/>
    <w:rsid w:val="00B8636C"/>
    <w:rsid w:val="00B92472"/>
    <w:rsid w:val="00B92826"/>
    <w:rsid w:val="00B97947"/>
    <w:rsid w:val="00BC1023"/>
    <w:rsid w:val="00BC1EE1"/>
    <w:rsid w:val="00BC5476"/>
    <w:rsid w:val="00BC6326"/>
    <w:rsid w:val="00BD3A43"/>
    <w:rsid w:val="00BD46A8"/>
    <w:rsid w:val="00BE5258"/>
    <w:rsid w:val="00BF6C92"/>
    <w:rsid w:val="00C02A01"/>
    <w:rsid w:val="00C107A7"/>
    <w:rsid w:val="00C16783"/>
    <w:rsid w:val="00C22900"/>
    <w:rsid w:val="00C27034"/>
    <w:rsid w:val="00C32E4D"/>
    <w:rsid w:val="00C365FC"/>
    <w:rsid w:val="00C45858"/>
    <w:rsid w:val="00C5723B"/>
    <w:rsid w:val="00C57266"/>
    <w:rsid w:val="00C607BD"/>
    <w:rsid w:val="00C64B64"/>
    <w:rsid w:val="00C65AA7"/>
    <w:rsid w:val="00C65E34"/>
    <w:rsid w:val="00C753F7"/>
    <w:rsid w:val="00C92B89"/>
    <w:rsid w:val="00CA0D75"/>
    <w:rsid w:val="00CA2324"/>
    <w:rsid w:val="00CB1876"/>
    <w:rsid w:val="00CB3CD3"/>
    <w:rsid w:val="00CC17E0"/>
    <w:rsid w:val="00CC54F1"/>
    <w:rsid w:val="00CC7CA3"/>
    <w:rsid w:val="00CD1592"/>
    <w:rsid w:val="00CD7924"/>
    <w:rsid w:val="00CE057B"/>
    <w:rsid w:val="00CF592D"/>
    <w:rsid w:val="00CF70FF"/>
    <w:rsid w:val="00CF7BA5"/>
    <w:rsid w:val="00D01517"/>
    <w:rsid w:val="00D01531"/>
    <w:rsid w:val="00D02A49"/>
    <w:rsid w:val="00D10193"/>
    <w:rsid w:val="00D11ACD"/>
    <w:rsid w:val="00D15568"/>
    <w:rsid w:val="00D226D7"/>
    <w:rsid w:val="00D27FE6"/>
    <w:rsid w:val="00D40541"/>
    <w:rsid w:val="00D57638"/>
    <w:rsid w:val="00D611EB"/>
    <w:rsid w:val="00D6427B"/>
    <w:rsid w:val="00D66EA6"/>
    <w:rsid w:val="00D705A8"/>
    <w:rsid w:val="00D825FB"/>
    <w:rsid w:val="00D83DE5"/>
    <w:rsid w:val="00D83F44"/>
    <w:rsid w:val="00DA2F2B"/>
    <w:rsid w:val="00DA6970"/>
    <w:rsid w:val="00DA6FEA"/>
    <w:rsid w:val="00DA7B11"/>
    <w:rsid w:val="00DB46EF"/>
    <w:rsid w:val="00DD21CE"/>
    <w:rsid w:val="00DD38B3"/>
    <w:rsid w:val="00DE036B"/>
    <w:rsid w:val="00DE7570"/>
    <w:rsid w:val="00DF0B78"/>
    <w:rsid w:val="00DF4A40"/>
    <w:rsid w:val="00DF7371"/>
    <w:rsid w:val="00DF77FB"/>
    <w:rsid w:val="00E018F2"/>
    <w:rsid w:val="00E05752"/>
    <w:rsid w:val="00E07B74"/>
    <w:rsid w:val="00E1093A"/>
    <w:rsid w:val="00E266CF"/>
    <w:rsid w:val="00E30094"/>
    <w:rsid w:val="00E31002"/>
    <w:rsid w:val="00E31F36"/>
    <w:rsid w:val="00E33A74"/>
    <w:rsid w:val="00E42DCF"/>
    <w:rsid w:val="00E4692B"/>
    <w:rsid w:val="00E51FBB"/>
    <w:rsid w:val="00E56E34"/>
    <w:rsid w:val="00E726A2"/>
    <w:rsid w:val="00E76E73"/>
    <w:rsid w:val="00E77E72"/>
    <w:rsid w:val="00E77F31"/>
    <w:rsid w:val="00E86E32"/>
    <w:rsid w:val="00E86EF3"/>
    <w:rsid w:val="00E87A4E"/>
    <w:rsid w:val="00EB1B79"/>
    <w:rsid w:val="00EC1351"/>
    <w:rsid w:val="00ED6769"/>
    <w:rsid w:val="00EE2944"/>
    <w:rsid w:val="00EE2B13"/>
    <w:rsid w:val="00EF1473"/>
    <w:rsid w:val="00EF7BA4"/>
    <w:rsid w:val="00EF7E72"/>
    <w:rsid w:val="00F015B5"/>
    <w:rsid w:val="00F06883"/>
    <w:rsid w:val="00F11E6B"/>
    <w:rsid w:val="00F12A52"/>
    <w:rsid w:val="00F17727"/>
    <w:rsid w:val="00F2312B"/>
    <w:rsid w:val="00F242B9"/>
    <w:rsid w:val="00F2606B"/>
    <w:rsid w:val="00F275BC"/>
    <w:rsid w:val="00F32770"/>
    <w:rsid w:val="00F32A2C"/>
    <w:rsid w:val="00F32A55"/>
    <w:rsid w:val="00F43FE7"/>
    <w:rsid w:val="00F44D39"/>
    <w:rsid w:val="00F55B55"/>
    <w:rsid w:val="00F56413"/>
    <w:rsid w:val="00F605D5"/>
    <w:rsid w:val="00F654B5"/>
    <w:rsid w:val="00F667A7"/>
    <w:rsid w:val="00F673EE"/>
    <w:rsid w:val="00F73C1F"/>
    <w:rsid w:val="00F81795"/>
    <w:rsid w:val="00F860C5"/>
    <w:rsid w:val="00F86117"/>
    <w:rsid w:val="00F91895"/>
    <w:rsid w:val="00F92163"/>
    <w:rsid w:val="00F92AAB"/>
    <w:rsid w:val="00FA3A26"/>
    <w:rsid w:val="00FA592B"/>
    <w:rsid w:val="00FC3E0F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Берестовенко М.В.</cp:lastModifiedBy>
  <cp:revision>66</cp:revision>
  <cp:lastPrinted>2019-07-29T11:02:00Z</cp:lastPrinted>
  <dcterms:created xsi:type="dcterms:W3CDTF">2019-07-18T09:29:00Z</dcterms:created>
  <dcterms:modified xsi:type="dcterms:W3CDTF">2019-07-29T11:02:00Z</dcterms:modified>
</cp:coreProperties>
</file>