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41" w:rsidRPr="00BE15B9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137D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34A1F" w:rsidRPr="00137D56">
        <w:rPr>
          <w:rFonts w:ascii="Times New Roman" w:hAnsi="Times New Roman" w:cs="Times New Roman"/>
          <w:sz w:val="24"/>
          <w:szCs w:val="24"/>
        </w:rPr>
        <w:t>1</w:t>
      </w:r>
      <w:r w:rsidR="007337B1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A35541" w:rsidRPr="00BE15B9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BE15B9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1C5629" w:rsidRDefault="001C5629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1C5629" w:rsidRPr="00163655" w:rsidRDefault="001C5629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AA1D4A" w:rsidRPr="00BE15B9" w:rsidRDefault="000D593F" w:rsidP="00FC5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5B9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701577" w:rsidRPr="00BE1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24D" w:rsidRPr="00BE15B9">
        <w:rPr>
          <w:rFonts w:ascii="Times New Roman" w:hAnsi="Times New Roman" w:cs="Times New Roman"/>
          <w:b/>
          <w:sz w:val="24"/>
          <w:szCs w:val="24"/>
        </w:rPr>
        <w:t xml:space="preserve">недостатках при предоставлении субсидий </w:t>
      </w:r>
      <w:r w:rsidRPr="00BE15B9">
        <w:rPr>
          <w:rFonts w:ascii="Times New Roman" w:hAnsi="Times New Roman" w:cs="Times New Roman"/>
          <w:b/>
          <w:sz w:val="24"/>
          <w:szCs w:val="24"/>
        </w:rPr>
        <w:t>юридическим лицам</w:t>
      </w:r>
    </w:p>
    <w:p w:rsidR="00FD7026" w:rsidRPr="00163655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A258C6" w:rsidRPr="00BE15B9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E15B9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7229"/>
        <w:gridCol w:w="1559"/>
      </w:tblGrid>
      <w:tr w:rsidR="00AA1D4A" w:rsidRPr="00BE15B9" w:rsidTr="001C5629">
        <w:trPr>
          <w:tblHeader/>
        </w:trPr>
        <w:tc>
          <w:tcPr>
            <w:tcW w:w="1702" w:type="dxa"/>
            <w:vAlign w:val="center"/>
          </w:tcPr>
          <w:p w:rsidR="00AA1D4A" w:rsidRPr="00BE15B9" w:rsidRDefault="00AA1D4A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7229" w:type="dxa"/>
            <w:vAlign w:val="center"/>
          </w:tcPr>
          <w:p w:rsidR="00AA1D4A" w:rsidRPr="00BE15B9" w:rsidRDefault="00B91420" w:rsidP="007B2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</w:t>
            </w:r>
            <w:r w:rsidR="00701577"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предоставлении субсидий</w:t>
            </w: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юридическим лицам</w:t>
            </w:r>
            <w:r w:rsidR="007B2A48"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заключении соглашений</w:t>
            </w:r>
          </w:p>
        </w:tc>
        <w:tc>
          <w:tcPr>
            <w:tcW w:w="1559" w:type="dxa"/>
            <w:vAlign w:val="center"/>
          </w:tcPr>
          <w:p w:rsidR="00AA1D4A" w:rsidRPr="00BE15B9" w:rsidRDefault="004D1146" w:rsidP="004D11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расходов федерального бюджета на </w:t>
            </w:r>
            <w:proofErr w:type="spellStart"/>
            <w:proofErr w:type="gramStart"/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</w:t>
            </w:r>
            <w:r w:rsidR="001C562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proofErr w:type="gramEnd"/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субсидий</w:t>
            </w:r>
          </w:p>
        </w:tc>
      </w:tr>
      <w:tr w:rsidR="00FE31A7" w:rsidRPr="00BE15B9" w:rsidTr="001C5629">
        <w:tc>
          <w:tcPr>
            <w:tcW w:w="1702" w:type="dxa"/>
          </w:tcPr>
          <w:p w:rsidR="00FE31A7" w:rsidRPr="007B0542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542">
              <w:rPr>
                <w:rFonts w:ascii="Times New Roman" w:hAnsi="Times New Roman" w:cs="Times New Roman"/>
                <w:sz w:val="20"/>
                <w:szCs w:val="20"/>
              </w:rPr>
              <w:t>Минсельхоз России</w:t>
            </w:r>
          </w:p>
        </w:tc>
        <w:tc>
          <w:tcPr>
            <w:tcW w:w="7229" w:type="dxa"/>
          </w:tcPr>
          <w:p w:rsidR="00FE31A7" w:rsidRPr="00BE15B9" w:rsidRDefault="00FE31A7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</w:t>
            </w:r>
            <w:r w:rsidR="00144C41"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федерального проекта «Экспорт продукции агропромышленного комплекса» </w:t>
            </w: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подпрограммы «Развитие отраслей агропромышленного комплекса» Государственной программы развития сельского хозяйства и регулирования рынков сельскохозяйственной продукции, сырья и продовольствия на предоставление субсидий на возмещение недополученных российскими кредитными организациями, международными финансовыми организациями и </w:t>
            </w:r>
            <w:proofErr w:type="spellStart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Госкорпорацией</w:t>
            </w:r>
            <w:proofErr w:type="spellEnd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ВЭБ</w:t>
            </w:r>
            <w:proofErr w:type="gramStart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Ф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</w:t>
            </w:r>
            <w:proofErr w:type="gramStart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ии и ее</w:t>
            </w:r>
            <w:proofErr w:type="gramEnd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реализацию, по льготной ставке сводной росписью с изменениями предусмотрены бюджетные ассигнования в объеме </w:t>
            </w:r>
            <w:r w:rsidR="007B0542"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A0C2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7B0542"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 018,0</w:t>
            </w: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 млн. рублей</w:t>
            </w:r>
            <w:r w:rsidR="009373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что составляет </w:t>
            </w:r>
            <w:r w:rsidR="00FA0C2F">
              <w:rPr>
                <w:rFonts w:ascii="Times New Roman" w:hAnsi="Times New Roman" w:cs="Times New Roman"/>
                <w:bCs/>
                <w:sz w:val="20"/>
                <w:szCs w:val="20"/>
              </w:rPr>
              <w:t>43,8 % объема бюджетных ассигнований, предусмотренных на реализацию федерального проекта «</w:t>
            </w:r>
            <w:r w:rsidR="00FA0C2F"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Экспорт продукции агропромышленного комплекса</w:t>
            </w:r>
            <w:r w:rsidR="00FA0C2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B0542" w:rsidRDefault="00FE31A7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В соответствии с Правилами предоставления субсидий, утвержденным</w:t>
            </w:r>
            <w:r w:rsidR="007A2A97"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постановлением Правительства Российской Федерации от 26 апреля 2019 года № 512, выдача кредитными организациями льготных кредитов заемщикам (</w:t>
            </w:r>
            <w:proofErr w:type="spellStart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>сельхозтоваропроизводителям</w:t>
            </w:r>
            <w:proofErr w:type="spellEnd"/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r w:rsidR="008E138A">
              <w:rPr>
                <w:rFonts w:ascii="Times New Roman" w:hAnsi="Times New Roman" w:cs="Times New Roman"/>
                <w:bCs/>
                <w:sz w:val="20"/>
                <w:szCs w:val="20"/>
              </w:rPr>
              <w:t>должна</w:t>
            </w: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осущест</w:t>
            </w:r>
            <w:r w:rsidR="007B0542">
              <w:rPr>
                <w:rFonts w:ascii="Times New Roman" w:hAnsi="Times New Roman" w:cs="Times New Roman"/>
                <w:bCs/>
                <w:sz w:val="20"/>
                <w:szCs w:val="20"/>
              </w:rPr>
              <w:t>вляться после 1 июня 2019 года.</w:t>
            </w:r>
          </w:p>
          <w:p w:rsidR="008E138A" w:rsidRDefault="007B0542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 октября 2019 года </w:t>
            </w:r>
            <w:r w:rsidR="003954AA">
              <w:rPr>
                <w:rFonts w:ascii="Times New Roman" w:hAnsi="Times New Roman" w:cs="Times New Roman"/>
                <w:bCs/>
                <w:sz w:val="20"/>
                <w:szCs w:val="20"/>
              </w:rPr>
              <w:t>Минсельхозом России</w:t>
            </w:r>
            <w:r w:rsidRPr="007B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заключены соглашения лишь с двумя кредитными организациями на сумму 600,0 млн. рублей, что составляет 3,3 % общего объема субсидии, предусмотренного сводной росписью с изменениями.</w:t>
            </w:r>
            <w:r w:rsidR="008617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Исполнение расходов на указанные цели в январе – сентябре 2019 года не осуществлялось.</w:t>
            </w:r>
          </w:p>
          <w:p w:rsidR="00FE31A7" w:rsidRDefault="008E138A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Следует отметить, что</w:t>
            </w:r>
            <w:r w:rsidR="002637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со сводной росписью</w:t>
            </w:r>
            <w:r w:rsidR="0026378B">
              <w:rPr>
                <w:rStyle w:val="ac"/>
                <w:rFonts w:ascii="Times New Roman" w:hAnsi="Times New Roman" w:cs="Times New Roman"/>
                <w:bCs/>
                <w:sz w:val="20"/>
                <w:szCs w:val="20"/>
              </w:rPr>
              <w:footnoteReference w:id="1"/>
            </w:r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объем субсидии (17 733,9 млн. рублей) уменьшен в августе на 715,9 млн. рублей, или на 4 %.</w:t>
            </w:r>
          </w:p>
          <w:p w:rsidR="001C4CD3" w:rsidRPr="00FA0C2F" w:rsidRDefault="001C4CD3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Кроме того, проектным комитетом национального проекта «Международная кооперация и экспорт», в рамках которого осуществляется предоставление указанной субсидии, принято решение</w:t>
            </w:r>
            <w:r w:rsidRPr="00FA0C2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footnoteReference w:id="2"/>
            </w:r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перераспределении бюджетных ассигнований в рамках федерального проекта, предусматривающее сокращение в 2019 году указанной субсидии на 15 000,0 млн. рублей, или на 88,1 %, в целях </w:t>
            </w:r>
            <w:proofErr w:type="spellStart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докапитализации</w:t>
            </w:r>
            <w:proofErr w:type="spellEnd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счет указанных средств АО «</w:t>
            </w:r>
            <w:proofErr w:type="spellStart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Россельхозбанк</w:t>
            </w:r>
            <w:proofErr w:type="spellEnd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» и АО «</w:t>
            </w:r>
            <w:proofErr w:type="spellStart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Росагролизинг</w:t>
            </w:r>
            <w:proofErr w:type="spellEnd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FA0C2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footnoteReference w:id="3"/>
            </w:r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>, Минсельхозом России подготовлены соответствующие запросы на</w:t>
            </w:r>
            <w:proofErr w:type="gramEnd"/>
            <w:r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изменение паспорта федерального проекта</w:t>
            </w:r>
            <w:r w:rsidRPr="00FA0C2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footnoteReference w:id="4"/>
            </w:r>
            <w:r w:rsidR="00F576B4"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  <w:p w:rsidR="008E138A" w:rsidRPr="00BE15B9" w:rsidRDefault="00493CE7" w:rsidP="002F76F8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изложенного</w:t>
            </w:r>
            <w:r w:rsidR="008E138A" w:rsidRPr="00FA0C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F2EAF">
              <w:rPr>
                <w:rFonts w:ascii="Times New Roman" w:hAnsi="Times New Roman" w:cs="Times New Roman"/>
                <w:bCs/>
                <w:sz w:val="20"/>
                <w:szCs w:val="20"/>
              </w:rPr>
              <w:t>в связи с уменьшением объемов бюджетных ассигнований</w:t>
            </w:r>
            <w:r w:rsidR="00407F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F2EAF">
              <w:rPr>
                <w:rFonts w:ascii="Times New Roman" w:hAnsi="Times New Roman" w:cs="Times New Roman"/>
                <w:bCs/>
                <w:sz w:val="20"/>
                <w:szCs w:val="20"/>
              </w:rPr>
              <w:t>отмечаются</w:t>
            </w:r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риски </w:t>
            </w:r>
            <w:proofErr w:type="spellStart"/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43E00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текущем году </w:t>
            </w:r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планового </w:t>
            </w:r>
            <w:r w:rsidR="002F76F8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результата 1.6 </w:t>
            </w:r>
            <w:r w:rsidR="00D43E00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>«Д</w:t>
            </w:r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оведение в 2019 году объема выданных </w:t>
            </w:r>
            <w:proofErr w:type="spellStart"/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>сельхозтоваропроизводителям</w:t>
            </w:r>
            <w:proofErr w:type="spellEnd"/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>, реализующим программы повышения конкурентоспособности, кредитных ресурсов по льго</w:t>
            </w:r>
            <w:r w:rsidR="00D43E00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>тной ставке до 270 млрд. рублей»</w:t>
            </w:r>
            <w:r w:rsidR="00FA0C2F" w:rsidRPr="00D43E0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59" w:type="dxa"/>
          </w:tcPr>
          <w:p w:rsidR="00FE31A7" w:rsidRPr="00BE15B9" w:rsidRDefault="007B0542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B0542">
              <w:rPr>
                <w:rFonts w:ascii="Times New Roman" w:hAnsi="Times New Roman" w:cs="Times New Roman"/>
                <w:sz w:val="20"/>
                <w:szCs w:val="20"/>
              </w:rPr>
              <w:t>17 018,0</w:t>
            </w:r>
          </w:p>
        </w:tc>
      </w:tr>
      <w:tr w:rsidR="00E56A9E" w:rsidRPr="00DA38ED" w:rsidTr="002D6A01">
        <w:tc>
          <w:tcPr>
            <w:tcW w:w="1702" w:type="dxa"/>
          </w:tcPr>
          <w:p w:rsidR="00E56A9E" w:rsidRPr="00137D56" w:rsidRDefault="00E56A9E" w:rsidP="002D6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D56">
              <w:rPr>
                <w:rFonts w:ascii="Times New Roman" w:hAnsi="Times New Roman" w:cs="Times New Roman"/>
                <w:sz w:val="20"/>
                <w:szCs w:val="20"/>
              </w:rPr>
              <w:t>Госкорпорация</w:t>
            </w:r>
            <w:proofErr w:type="spellEnd"/>
            <w:r w:rsidRPr="00137D5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37D56"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 w:rsidRPr="00137D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229" w:type="dxa"/>
          </w:tcPr>
          <w:p w:rsidR="00E56A9E" w:rsidRPr="00137D56" w:rsidRDefault="00E56A9E" w:rsidP="002D6A0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«Обеспечение безопасного обращения с федеральными радиоактивными отходами, поддержание в безопасном состоянии </w:t>
            </w:r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 утилизация </w:t>
            </w:r>
            <w:proofErr w:type="spellStart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>ядерно</w:t>
            </w:r>
            <w:proofErr w:type="spellEnd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>радиационно</w:t>
            </w:r>
            <w:proofErr w:type="spellEnd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опасных объектов ядерного наследия» госпрограммы «Развитие атомного энергопромышленного комплекса» на предоставление субсидии на возмещение затрат на поддержание остановленных ядерных и </w:t>
            </w:r>
            <w:proofErr w:type="spellStart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>радиационно</w:t>
            </w:r>
            <w:proofErr w:type="spellEnd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опасных объектов ядерного наследия в безопасном состоянии Федеральным законом № 459-ФЗ бюджетные ассигнования не предусматривались.</w:t>
            </w:r>
            <w:proofErr w:type="gramEnd"/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Федеральным законом № 459-ФЗ (с изменениями) бюджетные ассигнования на указанные цели предусмотрены в объеме 5 059,0 млн. рублей.</w:t>
            </w:r>
          </w:p>
          <w:p w:rsidR="00E56A9E" w:rsidRPr="00137D56" w:rsidRDefault="00E56A9E" w:rsidP="002D6A0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1 октября 2019 года исполнение расходов на предоставление субсидии не осуществлялось.</w:t>
            </w:r>
          </w:p>
          <w:p w:rsidR="00E56A9E" w:rsidRPr="00137D56" w:rsidRDefault="00E56A9E" w:rsidP="002D6A0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37D56">
              <w:rPr>
                <w:rFonts w:ascii="Times New Roman" w:hAnsi="Times New Roman" w:cs="Times New Roman"/>
                <w:bCs/>
                <w:sz w:val="20"/>
                <w:szCs w:val="20"/>
              </w:rPr>
              <w:t>Порядок предоставления субсидии утвержден лишь 11 октября 2019 года.</w:t>
            </w:r>
          </w:p>
        </w:tc>
        <w:tc>
          <w:tcPr>
            <w:tcW w:w="1559" w:type="dxa"/>
          </w:tcPr>
          <w:p w:rsidR="00E56A9E" w:rsidRPr="00137D56" w:rsidRDefault="00E56A9E" w:rsidP="002D6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D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5 059,0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Минфин России</w:t>
            </w:r>
          </w:p>
        </w:tc>
        <w:tc>
          <w:tcPr>
            <w:tcW w:w="7229" w:type="dxa"/>
          </w:tcPr>
          <w:p w:rsidR="008F1E15" w:rsidRPr="00022122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«Создание условий для обеспечения доступным и комфортным жильем граждан России» госпрограммы «Обеспечение доступным и комфортным жильем и коммунальными услугами граждан Российской Федерации» на предоставление субсидий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ДОМ</w:t>
            </w:r>
            <w:proofErr w:type="gramStart"/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,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Москва, на возмещение недополученных доходов и затрат в связи с реализацией программы дополнительных мер государственной поддержки граждан Российской Федерации, получивших жилищный (ипотечный) кредит (заем) для приобретения жилья, при </w:t>
            </w:r>
            <w:proofErr w:type="gramStart"/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рождении</w:t>
            </w:r>
            <w:proofErr w:type="gramEnd"/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 них третьего ребенка или последующих детей сводной росписью с изменениями предусмотрены бюджетные ассигнования в объеме 5 000,0 млн. рублей.</w:t>
            </w:r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 предоставления указанн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ых</w:t>
            </w: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Положение о реализации мер государственной поддержки семей, имеющих детей, в целях создания условий для погашения обязательств по ипотечным жилищным кредитам (займам)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утверждены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постановлением Правительства Российской Федерации</w:t>
            </w:r>
            <w:r w:rsidR="00E664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7 сентября 2019 г.</w:t>
            </w: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1170.</w:t>
            </w:r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данным </w:t>
            </w:r>
            <w:r w:rsidRPr="00F55D54">
              <w:rPr>
                <w:rFonts w:ascii="Times New Roman" w:hAnsi="Times New Roman" w:cs="Times New Roman"/>
                <w:bCs/>
                <w:sz w:val="20"/>
                <w:szCs w:val="20"/>
              </w:rPr>
              <w:t>АО «ДОМ</w:t>
            </w:r>
            <w:proofErr w:type="gramStart"/>
            <w:r w:rsidRPr="00F55D54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F55D54">
              <w:rPr>
                <w:rFonts w:ascii="Times New Roman" w:hAnsi="Times New Roman" w:cs="Times New Roman"/>
                <w:bCs/>
                <w:sz w:val="20"/>
                <w:szCs w:val="20"/>
              </w:rPr>
              <w:t>Ф»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F55D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многодетные семьи могут подавать заявки по программе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начиная с 25 сентября 2019 года.</w:t>
            </w:r>
          </w:p>
          <w:p w:rsidR="008F1E15" w:rsidRPr="00022122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расходов на указанные цели по состоянию на 1 октября 2019 года не осуществлялось.</w:t>
            </w:r>
          </w:p>
        </w:tc>
        <w:tc>
          <w:tcPr>
            <w:tcW w:w="1559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Pr="00D17E02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229" w:type="dxa"/>
          </w:tcPr>
          <w:p w:rsidR="008F1E15" w:rsidRPr="006F146B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ассигнования на реализацию подпрограммы «</w:t>
            </w:r>
            <w:r w:rsidRPr="008F5C6B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производства средств производства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госпрограммы «</w:t>
            </w:r>
            <w:r w:rsidRPr="008F5C6B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промышленности и повышение ее конкурентоспособности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в полном объеме (4 968,3 млн. рублей) предусмотрены сводной росписью с изменениями на предоставление</w:t>
            </w:r>
            <w:r w:rsidR="006321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 субсидий юридическим лицам: 3 субсидии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российским организациям на </w:t>
            </w:r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финансовое обеспечение части затрат на проведение опытно-конструкторских и технологических работ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в том числе </w:t>
            </w:r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реализации проектов по созданию производств оборудования</w:t>
            </w:r>
            <w:proofErr w:type="gramEnd"/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gramStart"/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>необходимого для проведения гидравлического разрыва пласта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(400,0 млн. рублей), </w:t>
            </w:r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реализации проектов по созданию производств оборудования, необходимого для производства сжиженного природного газа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(946,1 млн. рублей), </w:t>
            </w:r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создания производства газовых турбин большой мощности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(3 000,0 млн. рублей), а также </w:t>
            </w:r>
            <w:r w:rsidR="00632151">
              <w:rPr>
                <w:rFonts w:ascii="Times New Roman" w:hAnsi="Times New Roman" w:cs="Times New Roman"/>
                <w:bCs/>
                <w:sz w:val="20"/>
                <w:szCs w:val="20"/>
              </w:rPr>
              <w:t>1 субсидия</w:t>
            </w:r>
            <w:r w:rsidRPr="006F14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(622,2 млн. рублей).</w:t>
            </w:r>
            <w:proofErr w:type="gramEnd"/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расходов на указанные цели по состоянию на 1 октября 2019 года не осуществлялось.</w:t>
            </w:r>
          </w:p>
          <w:p w:rsidR="008F1E15" w:rsidRPr="00B65C49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5DCE">
              <w:rPr>
                <w:rFonts w:ascii="Times New Roman" w:hAnsi="Times New Roman" w:cs="Times New Roman"/>
                <w:bCs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65D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предоставления субсидий из федерального бюджета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проведения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гидравлического разрыва пласта, утверждены постановлением Правительства Российской Федерации </w:t>
            </w:r>
            <w:r w:rsidR="00C42D86">
              <w:rPr>
                <w:rFonts w:ascii="Times New Roman" w:hAnsi="Times New Roman" w:cs="Times New Roman"/>
                <w:bCs/>
                <w:sz w:val="20"/>
                <w:szCs w:val="20"/>
              </w:rPr>
              <w:t>от</w:t>
            </w:r>
            <w:r w:rsidR="00772B1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C42D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21 сентября 2019 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 1237. По информации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Минпромторга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России, осуществление отбора юридических лиц с целью предоставления им указанных субсидий запланировано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квартал 2019 года.</w:t>
            </w:r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813">
              <w:rPr>
                <w:rFonts w:ascii="Times New Roman" w:hAnsi="Times New Roman" w:cs="Times New Roman"/>
                <w:bCs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758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предоставления из федерального бюджета субсидий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утверждены постановлением Правительства Российской Федерации </w:t>
            </w:r>
            <w:r w:rsidR="00454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21 марта 2019 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№ 301. Вместе с тем, по информации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Минпромторга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 осуществление отбора юридических лиц с целью предоставления им указанных субсидий также запланировано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квартал 2019 года.</w:t>
            </w:r>
          </w:p>
          <w:p w:rsidR="005B2AB6" w:rsidRPr="00B65C49" w:rsidRDefault="005B2AB6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Учитывая изложенное, существуют риски </w:t>
            </w:r>
            <w:r w:rsidR="00E6181B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исполнения бюджетных ассигнований на реализацию подпрограммы «</w:t>
            </w:r>
            <w:r w:rsidRPr="008F5C6B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производства сре</w:t>
            </w:r>
            <w:proofErr w:type="gramStart"/>
            <w:r w:rsidRPr="008F5C6B">
              <w:rPr>
                <w:rFonts w:ascii="Times New Roman" w:hAnsi="Times New Roman" w:cs="Times New Roman"/>
                <w:bCs/>
                <w:sz w:val="20"/>
                <w:szCs w:val="20"/>
              </w:rPr>
              <w:t>дств пр</w:t>
            </w:r>
            <w:proofErr w:type="gramEnd"/>
            <w:r w:rsidRPr="008F5C6B">
              <w:rPr>
                <w:rFonts w:ascii="Times New Roman" w:hAnsi="Times New Roman" w:cs="Times New Roman"/>
                <w:bCs/>
                <w:sz w:val="20"/>
                <w:szCs w:val="20"/>
              </w:rPr>
              <w:t>оизводства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госпрограммы «</w:t>
            </w:r>
            <w:r w:rsidRPr="008F5C6B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промышленности и повышение ее конкурентоспособности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показателей (индикаторов) указанной подпрограммы в 2019 году.</w:t>
            </w:r>
          </w:p>
          <w:p w:rsidR="008F1E15" w:rsidRPr="00D17E02" w:rsidRDefault="008F1E15" w:rsidP="000F468D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Следует отметить, что Правила предоставления субсидий</w:t>
            </w:r>
            <w:r w:rsidRPr="00E758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производства сжиженного природного газа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по состоянию на 1 октября 2019 года не утверждены. Планом реализации госпрограммы «Развитие промышленности и повышение ее конкурентоспособности» (приложение № 22 к госпрограмме) срок внесения в Правительство Российской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Федерации проекта постановления Правительства Российской Федерации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 утверждении указанных правил – 31 марта 2019 года. Кроме того, в соответствии с проектом федерального закона</w:t>
            </w:r>
            <w:r w:rsidR="000F46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 819987-7</w:t>
            </w:r>
            <w:r w:rsidR="000F468D"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«О внесении изменений в Федеральный закон «О федеральном бюджете на 2019 год и на плановый период 2020 и 2021 годов» бюджетные ассигнования на предоставление указанных субсидий предполагается уменьшить в полном объеме.</w:t>
            </w:r>
          </w:p>
        </w:tc>
        <w:tc>
          <w:tcPr>
            <w:tcW w:w="1559" w:type="dxa"/>
          </w:tcPr>
          <w:p w:rsidR="008F1E15" w:rsidRPr="00D17E02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4 968,3</w:t>
            </w:r>
          </w:p>
        </w:tc>
      </w:tr>
      <w:tr w:rsidR="00DC2078" w:rsidRPr="00BE15B9" w:rsidTr="001C5629">
        <w:tc>
          <w:tcPr>
            <w:tcW w:w="1702" w:type="dxa"/>
          </w:tcPr>
          <w:p w:rsidR="00DC2078" w:rsidRDefault="00DC2078" w:rsidP="00FA3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Минэкономразвития России</w:t>
            </w:r>
          </w:p>
        </w:tc>
        <w:tc>
          <w:tcPr>
            <w:tcW w:w="7229" w:type="dxa"/>
          </w:tcPr>
          <w:p w:rsidR="00DC2078" w:rsidRDefault="00DC2078" w:rsidP="00FA34C1">
            <w:pPr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6FF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федерального проекта «Расширение доступа субъектов малого и среднего предпринимательства к финансовым ресурсам, в том числе к льготному финансированию» на предоставление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государственную поддержку</w:t>
            </w:r>
            <w:r w:rsidRPr="000E4374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российских кредитных организаций в целях возмещения недополученных ими 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кредитам, </w:t>
            </w:r>
            <w:r w:rsidRPr="000476FF">
              <w:rPr>
                <w:rFonts w:ascii="Times New Roman" w:hAnsi="Times New Roman" w:cs="Times New Roman"/>
                <w:sz w:val="20"/>
                <w:szCs w:val="20"/>
              </w:rPr>
              <w:t>выданным в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– </w:t>
            </w:r>
            <w:r w:rsidRPr="000476F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476FF">
              <w:rPr>
                <w:rFonts w:ascii="Times New Roman" w:hAnsi="Times New Roman" w:cs="Times New Roman"/>
                <w:sz w:val="20"/>
                <w:szCs w:val="20"/>
              </w:rPr>
              <w:t>годах субъектам малого и среднего предпринимательства по льготной ставке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76FF">
              <w:rPr>
                <w:rFonts w:ascii="Times New Roman" w:hAnsi="Times New Roman" w:cs="Times New Roman"/>
                <w:sz w:val="20"/>
                <w:szCs w:val="20"/>
              </w:rPr>
              <w:t xml:space="preserve">сводной росписью с изменениями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предусмотрены бюджетные ассигнования в объеме 3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 983,2 млн. рублей.</w:t>
            </w:r>
          </w:p>
          <w:p w:rsidR="00DC2078" w:rsidRDefault="00DC2078" w:rsidP="00FA34C1">
            <w:pPr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6FF">
              <w:rPr>
                <w:rFonts w:ascii="Times New Roman" w:hAnsi="Times New Roman" w:cs="Times New Roman"/>
                <w:sz w:val="20"/>
                <w:szCs w:val="20"/>
              </w:rPr>
              <w:t>По состоянию на 1 октября 2019 года отмечается низкий уровень исполнения расходов на предоставление субсидий российским кредитным организациям в целях возмещения недополученных ими доходов по кредитам, выданным в 2019 - 2024 годах субъектам малого и среднего предпринимательства по льготной ставке (232,6 млн. рублей, или 5,8 % показателя сводной росписи с изменениями).</w:t>
            </w:r>
          </w:p>
          <w:p w:rsidR="00DC2078" w:rsidRPr="00671597" w:rsidRDefault="00DC2078" w:rsidP="005B06BF">
            <w:pPr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7EC0">
              <w:rPr>
                <w:rFonts w:ascii="Times New Roman" w:hAnsi="Times New Roman" w:cs="Times New Roman"/>
                <w:sz w:val="20"/>
                <w:szCs w:val="20"/>
              </w:rPr>
              <w:t>Из запланированного на 2019 год объема кредитов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 возмещение недополученных доходов по которым представляются субсидии российским кредитным организациям</w:t>
            </w:r>
            <w:r w:rsidRPr="002A7EC0">
              <w:rPr>
                <w:rFonts w:ascii="Times New Roman" w:hAnsi="Times New Roman" w:cs="Times New Roman"/>
                <w:sz w:val="20"/>
                <w:szCs w:val="20"/>
              </w:rPr>
              <w:t xml:space="preserve"> (1 трлн. рублей)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A7EC0"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на 1 сентября 2019 года указанным субъектам предоставлены кредиты в общей сумме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лишь</w:t>
            </w:r>
            <w:r w:rsidRPr="002A7EC0">
              <w:rPr>
                <w:rFonts w:ascii="Times New Roman" w:hAnsi="Times New Roman" w:cs="Times New Roman"/>
                <w:sz w:val="20"/>
                <w:szCs w:val="20"/>
              </w:rPr>
              <w:t xml:space="preserve"> 132,6 млрд. рублей или 13,3 %</w:t>
            </w:r>
            <w:r w:rsidR="005B0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C2078" w:rsidRPr="00DC2078" w:rsidRDefault="00DC2078" w:rsidP="00FA3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078">
              <w:rPr>
                <w:rFonts w:ascii="Times New Roman" w:hAnsi="Times New Roman" w:cs="Times New Roman"/>
                <w:sz w:val="20"/>
                <w:szCs w:val="20"/>
              </w:rPr>
              <w:t>3 983,2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Минэкономразвития России</w:t>
            </w:r>
          </w:p>
        </w:tc>
        <w:tc>
          <w:tcPr>
            <w:tcW w:w="7229" w:type="dxa"/>
          </w:tcPr>
          <w:p w:rsidR="008F1E15" w:rsidRPr="00022122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национального проекта «</w:t>
            </w:r>
            <w:r w:rsidRPr="002B508F">
              <w:rPr>
                <w:rFonts w:ascii="Times New Roman" w:hAnsi="Times New Roman" w:cs="Times New Roman"/>
                <w:bCs/>
                <w:sz w:val="20"/>
                <w:szCs w:val="20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(госпрограмма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0F737C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Экономическое развитие и инновационная экономика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предоставление субсидий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юридическим лицам, связанных с поддержкой малого и среднего предпринимательства, включая 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>поддержк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доступа субъектов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малого и среднего предпринимательства к фондовому рынку, поддержку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кредитования субъектов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малого и среднего предпринимательства 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>под залог интеллекту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альной собственности, разработку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образовательных программ и обеспечения обучения региональных</w:t>
            </w:r>
            <w:proofErr w:type="gramEnd"/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униципальных) команд, разработку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ализацию</w:t>
            </w:r>
            <w:r w:rsidRPr="008830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федеральной информационной кампании по популяризации предпринимательства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сводной росписью с изменениями предусмотрены бюджетные ассигнования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общем 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объеме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2 013,9 </w:t>
            </w:r>
            <w:r w:rsidRPr="00022122">
              <w:rPr>
                <w:rFonts w:ascii="Times New Roman" w:hAnsi="Times New Roman" w:cs="Times New Roman"/>
                <w:bCs/>
                <w:sz w:val="20"/>
                <w:szCs w:val="20"/>
              </w:rPr>
              <w:t>млн. рублей.</w:t>
            </w:r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6B9A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расходов на указанные цели по состоянию на 1 октября 2019 года не осуществлялось.</w:t>
            </w:r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7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информации Минэкономразвития России, </w:t>
            </w:r>
            <w:r w:rsidR="007E5C03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расходов не осуществлялось</w:t>
            </w:r>
            <w:r w:rsidRPr="006E07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E5C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связи с </w:t>
            </w:r>
            <w:r w:rsidRPr="006E07FE">
              <w:rPr>
                <w:rFonts w:ascii="Times New Roman" w:hAnsi="Times New Roman" w:cs="Times New Roman"/>
                <w:bCs/>
                <w:sz w:val="20"/>
                <w:szCs w:val="20"/>
              </w:rPr>
              <w:t>заявительным характером предоставления субсидии, а также необходимостью уточнения кода бюджетной классификации.</w:t>
            </w:r>
          </w:p>
          <w:p w:rsidR="008F1E15" w:rsidRPr="00022122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Так, по состоянию на 1 октября 2019 года указанные субсидии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юридическим лицам предусмотрены сводной росписью с изменениями по коду подгруппы вида расходов 810 «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Вместе с тем, по итогам конкурсного отбора победителем определено 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Негосударственное образовательное частное учреждение высшего образования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Московский финансово-промышленный университет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>Синергия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», предоставление субсидии которому в соответствии с 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>Поряд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формирования и применения кодов бюджетной классификации Российской Федерации, их структур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 и принципах назначения, утвержденным приказом Минфина России от 8 июня 2018 г. № 132н, должно быть отражено по коду подгруппы вида расходов 630 «</w:t>
            </w:r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некоммерческим</w:t>
            </w:r>
            <w:proofErr w:type="gramEnd"/>
            <w:r w:rsidRPr="00FB40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», в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связи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чем требуется внесение соответствующих изменений в сводную роспись.</w:t>
            </w:r>
          </w:p>
        </w:tc>
        <w:tc>
          <w:tcPr>
            <w:tcW w:w="1559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2 013,9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Pr="00126FEB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229" w:type="dxa"/>
          </w:tcPr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федерального проекта «Цифровые технологии» на предоставление субсидий юридическим лицам для поддержки</w:t>
            </w:r>
            <w:r w:rsidRPr="002962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проектов по преобразованию приоритетных отраслей экономики и социальной сферы на основе внедрения отечественных продуктов, сервисов и платформен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ных решений, созданных на базе «</w:t>
            </w:r>
            <w:r w:rsidRPr="00296201">
              <w:rPr>
                <w:rFonts w:ascii="Times New Roman" w:hAnsi="Times New Roman" w:cs="Times New Roman"/>
                <w:bCs/>
                <w:sz w:val="20"/>
                <w:szCs w:val="20"/>
              </w:rPr>
              <w:t>сквозных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2962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цифровых технологий, с применением льготного кредитования</w:t>
            </w:r>
            <w:r w:rsidR="00B16D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изменениями, внесенными в сводную роспись в августе 2019 года</w:t>
            </w:r>
            <w:r w:rsidR="00B16D3E">
              <w:rPr>
                <w:rStyle w:val="ac"/>
                <w:rFonts w:ascii="Times New Roman" w:hAnsi="Times New Roman" w:cs="Times New Roman"/>
                <w:bCs/>
                <w:sz w:val="20"/>
                <w:szCs w:val="20"/>
              </w:rPr>
              <w:footnoteReference w:id="5"/>
            </w:r>
            <w:r w:rsidR="00B16D3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предусмотрены бюджетные ассигнования в объеме 1 710,0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млн. рублей.</w:t>
            </w:r>
          </w:p>
          <w:p w:rsidR="008F1E15" w:rsidRPr="00126FEB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октября 2019 года лимиты бюджетных обязательств на предоставление указанных субсидий включены в объем </w:t>
            </w:r>
            <w:r w:rsidRPr="00086ACE">
              <w:rPr>
                <w:rFonts w:ascii="Times New Roman" w:hAnsi="Times New Roman" w:cs="Times New Roman"/>
                <w:bCs/>
                <w:sz w:val="20"/>
                <w:szCs w:val="20"/>
              </w:rPr>
              <w:t>лимитов бюджетных обязательств по расходам на предоставление указанных субсидий, финансовое обеспечение которых осуществляется при выполнении условий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E25E5">
              <w:rPr>
                <w:rFonts w:ascii="Times New Roman" w:hAnsi="Times New Roman" w:cs="Times New Roman"/>
                <w:bCs/>
                <w:sz w:val="20"/>
                <w:szCs w:val="20"/>
              </w:rPr>
              <w:t>(приложение № 5 к Порядку составления и ведения сводной бюджетной росписи)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исполнение расходов на указанные цели не осуществлялось.</w:t>
            </w:r>
          </w:p>
        </w:tc>
        <w:tc>
          <w:tcPr>
            <w:tcW w:w="1559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1 710,0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Минсельхоз России</w:t>
            </w:r>
          </w:p>
        </w:tc>
        <w:tc>
          <w:tcPr>
            <w:tcW w:w="7229" w:type="dxa"/>
          </w:tcPr>
          <w:p w:rsidR="008F1E15" w:rsidRPr="00E86664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</w:t>
            </w:r>
            <w:r w:rsidRPr="00AE3656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условий развития агропромышленного комплекса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7779DD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предоставление грантов</w:t>
            </w:r>
            <w:r w:rsidRPr="00AE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форме субсидий на реализацию комплексных научно-технических проектов в агропромышленном комплексе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Федеральным законом № 459-ФЗ предусмотрены бюджетные ассигнования в объеме 89,1 млн. рублей.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соответствии с Федеральным законом № 459-ФЗ (с изменениями) объем бюджетных ассигнований на указанные цели увеличен в 4,9 раза (до 439,2 млн. рублей) </w:t>
            </w:r>
            <w:r w:rsidRPr="00E866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предоставления грантов организациям, с которыми в 2018 году Минсельхозом России были заключены соглашения по итогам отбора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комплексных научно-технических проектов</w:t>
            </w:r>
            <w:r w:rsidRPr="00E866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рамках подпрограммы «Развитие селекции и семеноводства картофеля в Российской Федерации» Федеральной научно-технической программы развития сельского хозяйства на</w:t>
            </w:r>
            <w:proofErr w:type="gramEnd"/>
            <w:r w:rsidRPr="00E866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2017 – 2025 годы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ФНТП).</w:t>
            </w:r>
          </w:p>
          <w:p w:rsidR="008F1E15" w:rsidRPr="006D23CC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 октября 2019 года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внесение изменений в заключенные в 2018 году соглашения</w:t>
            </w: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части увеличения финансирования на 2019 год не осуществлял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ось.</w:t>
            </w:r>
          </w:p>
          <w:p w:rsidR="008F1E15" w:rsidRPr="007779DD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Кроме того, по данным Минсельхоза России в</w:t>
            </w: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2019 году Минсельхозом России проведен отбор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комплексных научно-технических проектов</w:t>
            </w: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</w:t>
            </w: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«Развитие селекции и семеноводства сахарной свеклы в Российской Федерации»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ФНТП</w:t>
            </w: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>, по результатам которого отобран один проект, который затем подлежал оценке экспертной группы ФНТП. По состоянию на 1 октября 2019 года соглашение с организацией, представивше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 указанный проект, не заключено</w:t>
            </w:r>
            <w:r w:rsidRPr="006D23C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8F1E15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439,2</w:t>
            </w:r>
          </w:p>
        </w:tc>
      </w:tr>
      <w:tr w:rsidR="00637DCA" w:rsidRPr="00BE15B9" w:rsidTr="001C5629">
        <w:tc>
          <w:tcPr>
            <w:tcW w:w="1702" w:type="dxa"/>
          </w:tcPr>
          <w:p w:rsidR="00637DCA" w:rsidRPr="00A2776C" w:rsidRDefault="00637DCA" w:rsidP="00FA3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776C"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 w:rsidRPr="00A2776C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229" w:type="dxa"/>
          </w:tcPr>
          <w:p w:rsidR="00637DCA" w:rsidRPr="00A2776C" w:rsidRDefault="00637DCA" w:rsidP="00FA34C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«Развитие производства традиционных и новых материалов» госпрограммы «Развитие промышленности и повышение ее конкурентоспособности» на предоставление субсидий российским кредитным организациям на возмещение выпадающих доходов по кредитам, выданным </w:t>
            </w:r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российскими кредитными организациями в 2018 году физическим лицам на приобретение деревянных домов заводского изготовления сводной росписью с изменениями предусмотрены бюджетные ассигнования в объеме 400,0 млн. рублей.</w:t>
            </w:r>
            <w:proofErr w:type="gramEnd"/>
          </w:p>
          <w:p w:rsidR="00637DCA" w:rsidRPr="00A2776C" w:rsidRDefault="00637DCA" w:rsidP="00FA34C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Исполнение расходов </w:t>
            </w:r>
            <w:r w:rsidR="0043307F"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указанные </w:t>
            </w:r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цели </w:t>
            </w:r>
            <w:r w:rsidR="0043307F"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январе – сентябре 2019 года </w:t>
            </w:r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>не осуществлялось.</w:t>
            </w:r>
          </w:p>
          <w:p w:rsidR="00637DCA" w:rsidRPr="00A2776C" w:rsidRDefault="00637DCA" w:rsidP="00FA34C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>Вместе с тем, Планом реализации указанной госпрограммы на 2019 год и на плановый период 2020 и 2021 годов предусмотрено контрольное событие 4.9 «Оказана финансовая поддержка организациям на возмещение выпадающих доходов по кредитам, выданным российскими кредитными организациями физическим лицам на приобретение деревянных домов заводского изготовления, в I и II кварталах 2019 г.» с датой наступления 30 июня 2019 года, что свидетельствует</w:t>
            </w:r>
            <w:proofErr w:type="gramEnd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риске </w:t>
            </w:r>
            <w:proofErr w:type="spell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 «Дома деревянного заводского изготовления», соответствующего основному мероприятию, в рамках которого предоставляется субсидия.</w:t>
            </w:r>
          </w:p>
          <w:p w:rsidR="00637DCA" w:rsidRPr="00A2776C" w:rsidRDefault="00637DCA" w:rsidP="00FA34C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соответствии со сводным годовым докладом о ходе реализации и об оценке эффективности государственных программ Российской Федерации в 2018 году аналогичное контрольное событие наступило 18 декабря 2018 года при плановом сроке – 30 июня 2018 года в связи с заявительным характером оказания финансовой поддержки (в I и II кварталах 2018 г. заявки от организаций в </w:t>
            </w:r>
            <w:proofErr w:type="spell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>Минпромторг</w:t>
            </w:r>
            <w:proofErr w:type="spellEnd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 не поступали).</w:t>
            </w:r>
            <w:proofErr w:type="gramEnd"/>
          </w:p>
          <w:p w:rsidR="00637DCA" w:rsidRPr="00A2776C" w:rsidRDefault="00637DCA" w:rsidP="00FA34C1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этом, в ходе контрольного мероприятия «Проверка исполнения Федерального закона «О федеральном бюджете на 2018 год и на плановый период 2019 и 2020 годов» и бюджетной отчетности об исполнении федерального бюджета за 2018 год» в отношении </w:t>
            </w:r>
            <w:proofErr w:type="spellStart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>Минпромторга</w:t>
            </w:r>
            <w:proofErr w:type="spellEnd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 установлено, что соответствующий указанной субсидии показатель «Дома деревянные заводского изготовления» в 2018 году не достигнут (фактическое значение – 201,4 тыс. кв. метров общей</w:t>
            </w:r>
            <w:proofErr w:type="gramEnd"/>
            <w:r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площади при плановом значении – 260,0 тыс. кв. метров общей площади).</w:t>
            </w:r>
          </w:p>
          <w:p w:rsidR="004F2582" w:rsidRPr="00A2776C" w:rsidRDefault="00F84F92" w:rsidP="000F468D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Следует отметить, что</w:t>
            </w:r>
            <w:r w:rsidR="004F2582"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проектом федерального закона</w:t>
            </w:r>
            <w:r w:rsidR="000F46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 819987-7</w:t>
            </w:r>
            <w:r w:rsidR="004F2582" w:rsidRPr="00A277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«О внесении изменений в Федеральный закон «О федеральном бюджете на 2019 год и на плановый период 2020 и 2021 годов» предполагается уменьшение объемов бюджетных ассигнований на предоставление указанной субсидии на 390,0 млн. рублей, или на 97,5 %.</w:t>
            </w:r>
          </w:p>
        </w:tc>
        <w:tc>
          <w:tcPr>
            <w:tcW w:w="1559" w:type="dxa"/>
          </w:tcPr>
          <w:p w:rsidR="00637DCA" w:rsidRDefault="00637DCA" w:rsidP="00FA3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7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400,0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Pr="00BB1466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Минприроды России</w:t>
            </w:r>
          </w:p>
        </w:tc>
        <w:tc>
          <w:tcPr>
            <w:tcW w:w="7229" w:type="dxa"/>
          </w:tcPr>
          <w:p w:rsidR="008F1E15" w:rsidRPr="00BB1466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«Регулирование качества окружающей среды» госпрограммы «Охрана окружающей среды» на предоставление субсидий АО «</w:t>
            </w:r>
            <w:proofErr w:type="spellStart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Росгеология</w:t>
            </w:r>
            <w:proofErr w:type="spellEnd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» на финансовое обеспечение затрат на опытно-промышленные работы и проектирование сводной росписью с изменениями</w:t>
            </w:r>
            <w:r w:rsidR="00DF35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счет </w:t>
            </w:r>
            <w:r w:rsidR="00DF356B"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остатков бюджетных ассигнований на предоставление субсидий юридическим лицам, предоставление которых в 2018 году осуществлялось в пределах средств, необходимых для оплаты денежных обязательств получателей субсидий</w:t>
            </w:r>
            <w:r w:rsidR="00DF356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предусмотрены бюджетные ассигнования в объем</w:t>
            </w:r>
            <w:r w:rsidR="00DF35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proofErr w:type="gramEnd"/>
            <w:r w:rsidR="00DF35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395,0 млн. рублей</w:t>
            </w:r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Следует отметить, что в соглашение между Минприроды Росс</w:t>
            </w:r>
            <w:proofErr w:type="gramStart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ии и АО</w:t>
            </w:r>
            <w:proofErr w:type="gramEnd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proofErr w:type="spellStart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Росгеология</w:t>
            </w:r>
            <w:proofErr w:type="spellEnd"/>
            <w:r w:rsidRPr="00BB1466">
              <w:rPr>
                <w:rFonts w:ascii="Times New Roman" w:hAnsi="Times New Roman" w:cs="Times New Roman"/>
                <w:bCs/>
                <w:sz w:val="20"/>
                <w:szCs w:val="20"/>
              </w:rPr>
              <w:t>», заключенное 29 декабря 2018 года, по состоянию на 1 октября 2019 года не внесены изменения в части дополнения раздела «Финансовое обеспечение предоставления субсидии» положением об использовании в 2019 году остатка субсидии 2018 года.</w:t>
            </w:r>
          </w:p>
          <w:p w:rsidR="008F1E15" w:rsidRPr="00BE15B9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1 октября 2019 года исполнение расходов на указанные цели не осуществлялось.</w:t>
            </w:r>
          </w:p>
        </w:tc>
        <w:tc>
          <w:tcPr>
            <w:tcW w:w="1559" w:type="dxa"/>
          </w:tcPr>
          <w:p w:rsidR="008F1E15" w:rsidRPr="00BB1466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66"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Pr="00D17E02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E02">
              <w:rPr>
                <w:rFonts w:ascii="Times New Roman" w:hAnsi="Times New Roman" w:cs="Times New Roman"/>
                <w:sz w:val="20"/>
                <w:szCs w:val="20"/>
              </w:rPr>
              <w:t>Минприроды России</w:t>
            </w:r>
          </w:p>
        </w:tc>
        <w:tc>
          <w:tcPr>
            <w:tcW w:w="7229" w:type="dxa"/>
          </w:tcPr>
          <w:p w:rsidR="008F1E15" w:rsidRPr="00D17E02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E02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«Регулирование качества окружающей среды» госпрограммы «Охрана окружающей среды» на предоставление субсидий на обеспечение информационного сопровождения реализации национального проекта «Экология» сводной росписью с изменениями предусмотрены бюджетные ассигнования в объеме 300,0 млн. рублей. Правила предоставления указанной субсидии утверждены лишь 7 июня 2019 года</w:t>
            </w:r>
            <w:r w:rsidRPr="00D17E02">
              <w:rPr>
                <w:rStyle w:val="ac"/>
                <w:rFonts w:ascii="Times New Roman" w:hAnsi="Times New Roman" w:cs="Times New Roman"/>
                <w:bCs/>
                <w:sz w:val="20"/>
                <w:szCs w:val="20"/>
              </w:rPr>
              <w:footnoteReference w:id="6"/>
            </w:r>
            <w:r w:rsidRPr="00D17E0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8F1E15" w:rsidRPr="00BE15B9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17E0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 данным Единого портала бюджетной системы Российской Федерации, соглашение о предоставлении субсидии между Минприроды России и Автономной некоммерческой организацией содействия развитию особо охраняемых природных территорий «Экспоцентр «Заповедники России» заключено 1 августа 2019 года. Исполнение расходов на указанные цели по состоянию на 1 октября 2019 года составило 10,1 млн. рублей, или 3,3 % показателя сводной росписи с изменениями.</w:t>
            </w:r>
          </w:p>
        </w:tc>
        <w:tc>
          <w:tcPr>
            <w:tcW w:w="1559" w:type="dxa"/>
          </w:tcPr>
          <w:p w:rsidR="008F1E15" w:rsidRPr="00D17E02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E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300,0</w:t>
            </w:r>
          </w:p>
        </w:tc>
      </w:tr>
      <w:tr w:rsidR="008F1E15" w:rsidRPr="00BE15B9" w:rsidTr="001C5629">
        <w:tc>
          <w:tcPr>
            <w:tcW w:w="1702" w:type="dxa"/>
          </w:tcPr>
          <w:p w:rsidR="008F1E15" w:rsidRPr="007B0542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Минсельхоз России</w:t>
            </w:r>
          </w:p>
        </w:tc>
        <w:tc>
          <w:tcPr>
            <w:tcW w:w="7229" w:type="dxa"/>
          </w:tcPr>
          <w:p w:rsidR="008F1E15" w:rsidRDefault="008F1E15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779DD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федерального проекта «Экспорт продукции агропромышленного комплекса» подпрограммы «Развитие отраслей агропромышленного комплекса» Государственной программы развития сельского хозяйства и регулирования рынков сельскохозяйственной продукции, сырья и продовольствия на предоставление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субсидий юридическим лицам в рамках государственной поддержки</w:t>
            </w:r>
            <w:r w:rsidRPr="007779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организаций в целях продвижения продукции агропромышленного комплекса на внешние рынки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росписью с изменениями предусмотрены бюджетные ассигнования в объеме 294,8 млн. рублей.</w:t>
            </w:r>
            <w:proofErr w:type="gramEnd"/>
          </w:p>
          <w:p w:rsidR="003A1F8A" w:rsidRPr="007B0542" w:rsidRDefault="008F1E15" w:rsidP="00176B0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Учитывая, что по состоянию на 1 октября 2019 года исполнение расходов на указанные цели не осуществлялось, Счетная палата отмечает</w:t>
            </w:r>
            <w:r w:rsidRPr="00BB6C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риски </w:t>
            </w:r>
            <w:proofErr w:type="spellStart"/>
            <w:r w:rsidRPr="00BB6CA6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Pr="00BB6C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федеральному проекту </w:t>
            </w:r>
            <w:r w:rsidRPr="00BB6CA6">
              <w:rPr>
                <w:rFonts w:ascii="Times New Roman" w:hAnsi="Times New Roman" w:cs="Times New Roman"/>
                <w:bCs/>
                <w:sz w:val="20"/>
                <w:szCs w:val="20"/>
              </w:rPr>
              <w:t>планового значения результата «Количество организаций, получивших поддержку в продвижении продукции АПК на внешние рынки за счёт средств, предоставляемых АО «РЭЦ» в виде субсидии составило 1</w:t>
            </w:r>
            <w:r w:rsidR="00176B0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B6CA6">
              <w:rPr>
                <w:rFonts w:ascii="Times New Roman" w:hAnsi="Times New Roman" w:cs="Times New Roman"/>
                <w:bCs/>
                <w:sz w:val="20"/>
                <w:szCs w:val="20"/>
              </w:rPr>
              <w:t>099 штук», установленного на 2019 год – 136 организаций.</w:t>
            </w:r>
            <w:proofErr w:type="gramEnd"/>
          </w:p>
        </w:tc>
        <w:tc>
          <w:tcPr>
            <w:tcW w:w="1559" w:type="dxa"/>
          </w:tcPr>
          <w:p w:rsidR="008F1E15" w:rsidRPr="007B0542" w:rsidRDefault="008F1E15" w:rsidP="006E4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294,8</w:t>
            </w:r>
          </w:p>
        </w:tc>
      </w:tr>
      <w:tr w:rsidR="000C4E95" w:rsidRPr="00BE15B9" w:rsidTr="001C5629">
        <w:tc>
          <w:tcPr>
            <w:tcW w:w="1702" w:type="dxa"/>
          </w:tcPr>
          <w:p w:rsidR="000C4E95" w:rsidRDefault="000C4E95" w:rsidP="004A4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Минсельхоз России</w:t>
            </w:r>
          </w:p>
        </w:tc>
        <w:tc>
          <w:tcPr>
            <w:tcW w:w="7229" w:type="dxa"/>
          </w:tcPr>
          <w:p w:rsidR="000C4E95" w:rsidRDefault="0055699E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ведомственного</w:t>
            </w:r>
            <w:r w:rsidRPr="005569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проект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5569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55699E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Техническая модерниза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ция агропромышленного комплекса» </w:t>
            </w:r>
            <w:r w:rsidRPr="007779DD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предоставление субсидий</w:t>
            </w:r>
            <w:r w:rsidRPr="005569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</w:t>
            </w:r>
            <w:r w:rsidR="008858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Росагролизинг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»,</w:t>
            </w:r>
            <w:r w:rsidRPr="005569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Москва,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  <w:r w:rsidR="00657F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росписью с изменениями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предусмотрены бюджетные ассигнования в объеме 100,0 млн. рублей.</w:t>
            </w:r>
            <w:proofErr w:type="gramEnd"/>
          </w:p>
          <w:p w:rsidR="0055699E" w:rsidRDefault="00657F73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расходов на указанные цели по состоянию на 1 октября 2019 года не осуществлялось.</w:t>
            </w:r>
          </w:p>
          <w:p w:rsidR="00657F73" w:rsidRDefault="00657F73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отметить, что по состоянию на 1 октября </w:t>
            </w:r>
            <w:r w:rsidR="00A85F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2019 года </w:t>
            </w:r>
            <w:r w:rsidR="00EB67B8"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>объем заключенных соглашений</w:t>
            </w:r>
            <w:r w:rsidR="00EB6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юридическими лицами</w:t>
            </w:r>
            <w:r w:rsidR="00EB67B8"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составил </w:t>
            </w:r>
            <w:r w:rsidR="00EB6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лишь </w:t>
            </w:r>
            <w:r w:rsidR="00EB67B8"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B67B8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  <w:r w:rsidR="00EB67B8"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> млн. рублей, или 1</w:t>
            </w:r>
            <w:r w:rsidR="002E052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EB67B8"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="00EB6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объема бюджетных ассигнований на предоставление субсидии</w:t>
            </w:r>
            <w:r w:rsidR="00EB67B8"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EB67B8" w:rsidRDefault="00EB67B8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Учитывая снижение потребности в сельхозтехнике после завершения осенних полевых работ, а также сроков ее производства и поставки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неиспользованный объем бюджетных ассигнований в объеме </w:t>
            </w:r>
            <w:r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 </w:t>
            </w:r>
            <w:r w:rsidRPr="00EB6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млн. рублей планируется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перераспределить на другие цели, что свидетельствует о низком качестве планирования бюджетных ассигнований на предоставление субсидий юридическим лицам.</w:t>
            </w:r>
          </w:p>
        </w:tc>
        <w:tc>
          <w:tcPr>
            <w:tcW w:w="1559" w:type="dxa"/>
          </w:tcPr>
          <w:p w:rsidR="000C4E95" w:rsidRDefault="0055699E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832282" w:rsidRDefault="00832282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sectPr w:rsidR="005F459E" w:rsidSect="000A3B2F">
      <w:headerReference w:type="default" r:id="rId8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18" w:rsidRDefault="00E33718" w:rsidP="00E15C89">
      <w:pPr>
        <w:spacing w:after="0" w:line="240" w:lineRule="auto"/>
      </w:pPr>
      <w:r>
        <w:separator/>
      </w:r>
    </w:p>
  </w:endnote>
  <w:endnote w:type="continuationSeparator" w:id="0">
    <w:p w:rsidR="00E33718" w:rsidRDefault="00E33718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18" w:rsidRDefault="00E33718" w:rsidP="00E15C89">
      <w:pPr>
        <w:spacing w:after="0" w:line="240" w:lineRule="auto"/>
      </w:pPr>
      <w:r>
        <w:separator/>
      </w:r>
    </w:p>
  </w:footnote>
  <w:footnote w:type="continuationSeparator" w:id="0">
    <w:p w:rsidR="00E33718" w:rsidRDefault="00E33718" w:rsidP="00E15C89">
      <w:pPr>
        <w:spacing w:after="0" w:line="240" w:lineRule="auto"/>
      </w:pPr>
      <w:r>
        <w:continuationSeparator/>
      </w:r>
    </w:p>
  </w:footnote>
  <w:footnote w:id="1">
    <w:p w:rsidR="0026378B" w:rsidRDefault="0026378B">
      <w:pPr>
        <w:pStyle w:val="aa"/>
      </w:pPr>
      <w:r>
        <w:rPr>
          <w:rStyle w:val="ac"/>
        </w:rPr>
        <w:footnoteRef/>
      </w:r>
      <w:r>
        <w:t xml:space="preserve"> </w:t>
      </w:r>
      <w:r w:rsidRPr="000A3B2F">
        <w:rPr>
          <w:rFonts w:ascii="Times New Roman" w:hAnsi="Times New Roman" w:cs="Times New Roman"/>
          <w:sz w:val="18"/>
          <w:szCs w:val="18"/>
        </w:rPr>
        <w:t>Справка от 9</w:t>
      </w:r>
      <w:r w:rsidRPr="000A3B2F">
        <w:rPr>
          <w:rFonts w:ascii="Times New Roman" w:hAnsi="Times New Roman" w:cs="Times New Roman"/>
          <w:sz w:val="18"/>
          <w:szCs w:val="18"/>
          <w:lang w:val="en-US"/>
        </w:rPr>
        <w:t> </w:t>
      </w:r>
      <w:r w:rsidRPr="000A3B2F">
        <w:rPr>
          <w:rFonts w:ascii="Times New Roman" w:hAnsi="Times New Roman" w:cs="Times New Roman"/>
          <w:sz w:val="18"/>
          <w:szCs w:val="18"/>
        </w:rPr>
        <w:t>августа 2019 г. № 1-03-000/0562</w:t>
      </w:r>
    </w:p>
  </w:footnote>
  <w:footnote w:id="2">
    <w:p w:rsidR="001C4CD3" w:rsidRPr="000A3B2F" w:rsidRDefault="001C4CD3" w:rsidP="000A3B2F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 w:rsidRPr="000A3B2F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0A3B2F">
        <w:rPr>
          <w:rFonts w:ascii="Times New Roman" w:hAnsi="Times New Roman" w:cs="Times New Roman"/>
          <w:sz w:val="18"/>
          <w:szCs w:val="18"/>
        </w:rPr>
        <w:t xml:space="preserve"> Протокол от 19 августа 2019 г. № 6 (пункты 3, 4).</w:t>
      </w:r>
    </w:p>
  </w:footnote>
  <w:footnote w:id="3">
    <w:p w:rsidR="001C4CD3" w:rsidRPr="0055699E" w:rsidRDefault="001C4CD3" w:rsidP="000A3B2F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 w:rsidRPr="000A3B2F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0A3B2F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0A3B2F" w:rsidRPr="000A3B2F">
        <w:rPr>
          <w:rFonts w:ascii="Times New Roman" w:hAnsi="Times New Roman" w:cs="Times New Roman"/>
          <w:sz w:val="18"/>
          <w:szCs w:val="18"/>
        </w:rPr>
        <w:t xml:space="preserve">Протоколом от 19 августа 2019 г. № 6 одобрено перераспределение бюджетных ассигнований в объеме 10 000,0 млн. рублей на </w:t>
      </w:r>
      <w:proofErr w:type="spellStart"/>
      <w:r w:rsidR="000A3B2F" w:rsidRPr="000A3B2F">
        <w:rPr>
          <w:rFonts w:ascii="Times New Roman" w:hAnsi="Times New Roman" w:cs="Times New Roman"/>
          <w:sz w:val="18"/>
          <w:szCs w:val="18"/>
        </w:rPr>
        <w:t>докапитализацию</w:t>
      </w:r>
      <w:proofErr w:type="spellEnd"/>
      <w:r w:rsidR="000A3B2F" w:rsidRPr="000A3B2F">
        <w:rPr>
          <w:rFonts w:ascii="Times New Roman" w:hAnsi="Times New Roman" w:cs="Times New Roman"/>
          <w:sz w:val="18"/>
          <w:szCs w:val="18"/>
        </w:rPr>
        <w:t xml:space="preserve">  АО «</w:t>
      </w:r>
      <w:proofErr w:type="spellStart"/>
      <w:r w:rsidR="000A3B2F" w:rsidRPr="000A3B2F">
        <w:rPr>
          <w:rFonts w:ascii="Times New Roman" w:hAnsi="Times New Roman" w:cs="Times New Roman"/>
          <w:sz w:val="18"/>
          <w:szCs w:val="18"/>
        </w:rPr>
        <w:t>Россельхозбанк</w:t>
      </w:r>
      <w:proofErr w:type="spellEnd"/>
      <w:r w:rsidR="000A3B2F" w:rsidRPr="000A3B2F">
        <w:rPr>
          <w:rFonts w:ascii="Times New Roman" w:hAnsi="Times New Roman" w:cs="Times New Roman"/>
          <w:sz w:val="18"/>
          <w:szCs w:val="18"/>
        </w:rPr>
        <w:t xml:space="preserve">» в 2019 году за счет средств, предусмотренных на реализацию механизма льготного кредитования в рамках раздела </w:t>
      </w:r>
      <w:r w:rsidR="000A3B2F" w:rsidRPr="000A3B2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0A3B2F" w:rsidRPr="000A3B2F">
        <w:rPr>
          <w:rFonts w:ascii="Times New Roman" w:hAnsi="Times New Roman" w:cs="Times New Roman"/>
          <w:sz w:val="18"/>
          <w:szCs w:val="18"/>
        </w:rPr>
        <w:t xml:space="preserve"> «Создание новой товарной массы продукции АПК, в том числе, продукции с высокой добавленной стоимостью путем технологического перевооружения отрасли и иных обеспечивающих мероприятий» с</w:t>
      </w:r>
      <w:proofErr w:type="gramEnd"/>
      <w:r w:rsidR="000A3B2F" w:rsidRPr="000A3B2F">
        <w:rPr>
          <w:rFonts w:ascii="Times New Roman" w:hAnsi="Times New Roman" w:cs="Times New Roman"/>
          <w:sz w:val="18"/>
          <w:szCs w:val="18"/>
        </w:rPr>
        <w:t xml:space="preserve"> обратным перераспределением в 2020 году</w:t>
      </w:r>
      <w:r w:rsidRPr="000A3B2F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1C4CD3" w:rsidRPr="0055699E" w:rsidRDefault="001C4CD3" w:rsidP="000A3B2F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 w:rsidRPr="0055699E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55699E">
        <w:rPr>
          <w:rFonts w:ascii="Times New Roman" w:hAnsi="Times New Roman" w:cs="Times New Roman"/>
          <w:sz w:val="18"/>
          <w:szCs w:val="18"/>
        </w:rPr>
        <w:t xml:space="preserve"> № Т2-2019/015 от 19 августа 2019 г. (</w:t>
      </w:r>
      <w:proofErr w:type="gramStart"/>
      <w:r w:rsidRPr="0055699E">
        <w:rPr>
          <w:rFonts w:ascii="Times New Roman" w:hAnsi="Times New Roman" w:cs="Times New Roman"/>
          <w:sz w:val="18"/>
          <w:szCs w:val="18"/>
        </w:rPr>
        <w:t>утвержден</w:t>
      </w:r>
      <w:proofErr w:type="gramEnd"/>
      <w:r w:rsidRPr="0055699E">
        <w:rPr>
          <w:rFonts w:ascii="Times New Roman" w:hAnsi="Times New Roman" w:cs="Times New Roman"/>
          <w:sz w:val="18"/>
          <w:szCs w:val="18"/>
        </w:rPr>
        <w:t xml:space="preserve">), № Т2-2019/009 от 17 сентября 2019 г. (находится на согласовании). </w:t>
      </w:r>
    </w:p>
  </w:footnote>
  <w:footnote w:id="5">
    <w:p w:rsidR="00B16D3E" w:rsidRPr="00B16D3E" w:rsidRDefault="00B16D3E">
      <w:pPr>
        <w:pStyle w:val="aa"/>
        <w:rPr>
          <w:rFonts w:ascii="Times New Roman" w:hAnsi="Times New Roman" w:cs="Times New Roman"/>
          <w:sz w:val="18"/>
          <w:szCs w:val="18"/>
        </w:rPr>
      </w:pPr>
      <w:r w:rsidRPr="00B16D3E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B16D3E">
        <w:rPr>
          <w:rFonts w:ascii="Times New Roman" w:hAnsi="Times New Roman" w:cs="Times New Roman"/>
          <w:sz w:val="18"/>
          <w:szCs w:val="18"/>
        </w:rPr>
        <w:t xml:space="preserve"> Справка от </w:t>
      </w:r>
      <w:r w:rsidRPr="004F2582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  <w:lang w:val="en-US"/>
        </w:rPr>
        <w:t> </w:t>
      </w:r>
      <w:r>
        <w:rPr>
          <w:rFonts w:ascii="Times New Roman" w:hAnsi="Times New Roman" w:cs="Times New Roman"/>
          <w:sz w:val="18"/>
          <w:szCs w:val="18"/>
        </w:rPr>
        <w:t>августа 2019 г. № 1-03-000/0590</w:t>
      </w:r>
    </w:p>
  </w:footnote>
  <w:footnote w:id="6">
    <w:p w:rsidR="008F1E15" w:rsidRPr="00BA6AB2" w:rsidRDefault="008F1E15" w:rsidP="008F1E15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 w:rsidRPr="00BA6AB2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BA6AB2">
        <w:rPr>
          <w:rFonts w:ascii="Times New Roman" w:hAnsi="Times New Roman" w:cs="Times New Roman"/>
          <w:sz w:val="18"/>
          <w:szCs w:val="18"/>
        </w:rPr>
        <w:t xml:space="preserve"> Постановление Правительства Российской Федерации от 7</w:t>
      </w:r>
      <w:r w:rsidRPr="00BA6AB2">
        <w:rPr>
          <w:rFonts w:ascii="Times New Roman" w:hAnsi="Times New Roman" w:cs="Times New Roman"/>
          <w:sz w:val="18"/>
          <w:szCs w:val="18"/>
          <w:lang w:val="en-US"/>
        </w:rPr>
        <w:t> </w:t>
      </w:r>
      <w:r w:rsidRPr="00BA6AB2">
        <w:rPr>
          <w:rFonts w:ascii="Times New Roman" w:hAnsi="Times New Roman" w:cs="Times New Roman"/>
          <w:sz w:val="18"/>
          <w:szCs w:val="18"/>
        </w:rPr>
        <w:t>июня 2019 года № 737 «Об утверждении Правил предоставления субсидий из федерального бюджета на обеспечение информационного сопровождения реализации национального проекта «Экология»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7337B1">
          <w:rPr>
            <w:rFonts w:ascii="Times New Roman" w:hAnsi="Times New Roman" w:cs="Times New Roman"/>
            <w:noProof/>
          </w:rPr>
          <w:t>6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4113"/>
    <w:rsid w:val="00005CBA"/>
    <w:rsid w:val="00016C31"/>
    <w:rsid w:val="00017F92"/>
    <w:rsid w:val="00020466"/>
    <w:rsid w:val="00022122"/>
    <w:rsid w:val="00034AA6"/>
    <w:rsid w:val="00035194"/>
    <w:rsid w:val="000476FF"/>
    <w:rsid w:val="0005206B"/>
    <w:rsid w:val="00055D23"/>
    <w:rsid w:val="00064928"/>
    <w:rsid w:val="00070EEC"/>
    <w:rsid w:val="000751A7"/>
    <w:rsid w:val="000840AA"/>
    <w:rsid w:val="00085775"/>
    <w:rsid w:val="00086ACE"/>
    <w:rsid w:val="0009670B"/>
    <w:rsid w:val="000978BC"/>
    <w:rsid w:val="000A22CD"/>
    <w:rsid w:val="000A3B2F"/>
    <w:rsid w:val="000B0A61"/>
    <w:rsid w:val="000B39DF"/>
    <w:rsid w:val="000B48F5"/>
    <w:rsid w:val="000B65D4"/>
    <w:rsid w:val="000B7D72"/>
    <w:rsid w:val="000C4E95"/>
    <w:rsid w:val="000C7448"/>
    <w:rsid w:val="000D0B44"/>
    <w:rsid w:val="000D0F9E"/>
    <w:rsid w:val="000D593F"/>
    <w:rsid w:val="000E4374"/>
    <w:rsid w:val="000F26C8"/>
    <w:rsid w:val="000F468D"/>
    <w:rsid w:val="000F5265"/>
    <w:rsid w:val="000F737C"/>
    <w:rsid w:val="00100D72"/>
    <w:rsid w:val="001269DB"/>
    <w:rsid w:val="00126FEB"/>
    <w:rsid w:val="00137D56"/>
    <w:rsid w:val="00144804"/>
    <w:rsid w:val="00144C41"/>
    <w:rsid w:val="00145080"/>
    <w:rsid w:val="00163655"/>
    <w:rsid w:val="0016404F"/>
    <w:rsid w:val="001731CF"/>
    <w:rsid w:val="001745DC"/>
    <w:rsid w:val="00176B05"/>
    <w:rsid w:val="001801E6"/>
    <w:rsid w:val="001874EE"/>
    <w:rsid w:val="001975A2"/>
    <w:rsid w:val="001A145A"/>
    <w:rsid w:val="001B13C0"/>
    <w:rsid w:val="001B5975"/>
    <w:rsid w:val="001C26F8"/>
    <w:rsid w:val="001C4CD3"/>
    <w:rsid w:val="001C5629"/>
    <w:rsid w:val="001D1062"/>
    <w:rsid w:val="001E3B55"/>
    <w:rsid w:val="001F133E"/>
    <w:rsid w:val="001F4524"/>
    <w:rsid w:val="001F745B"/>
    <w:rsid w:val="00212DB2"/>
    <w:rsid w:val="00223ECC"/>
    <w:rsid w:val="00224745"/>
    <w:rsid w:val="00250BD1"/>
    <w:rsid w:val="00262635"/>
    <w:rsid w:val="0026378B"/>
    <w:rsid w:val="00273A34"/>
    <w:rsid w:val="002915BC"/>
    <w:rsid w:val="0029424D"/>
    <w:rsid w:val="00294581"/>
    <w:rsid w:val="00296201"/>
    <w:rsid w:val="002A2DAE"/>
    <w:rsid w:val="002A5964"/>
    <w:rsid w:val="002A7EC0"/>
    <w:rsid w:val="002B508F"/>
    <w:rsid w:val="002B531C"/>
    <w:rsid w:val="002C0DAD"/>
    <w:rsid w:val="002C6720"/>
    <w:rsid w:val="002E0527"/>
    <w:rsid w:val="002E0AAA"/>
    <w:rsid w:val="002E41DD"/>
    <w:rsid w:val="002F0959"/>
    <w:rsid w:val="002F1600"/>
    <w:rsid w:val="002F76F8"/>
    <w:rsid w:val="00324AEE"/>
    <w:rsid w:val="00325FFC"/>
    <w:rsid w:val="00326F3E"/>
    <w:rsid w:val="0033584A"/>
    <w:rsid w:val="00336C95"/>
    <w:rsid w:val="00343E2B"/>
    <w:rsid w:val="00345B4F"/>
    <w:rsid w:val="003543C8"/>
    <w:rsid w:val="003547B0"/>
    <w:rsid w:val="00380AC2"/>
    <w:rsid w:val="003827EA"/>
    <w:rsid w:val="003954AA"/>
    <w:rsid w:val="003A1F8A"/>
    <w:rsid w:val="003A5F4F"/>
    <w:rsid w:val="003C0147"/>
    <w:rsid w:val="003C7EEB"/>
    <w:rsid w:val="003D0AD0"/>
    <w:rsid w:val="003D11E6"/>
    <w:rsid w:val="003D6214"/>
    <w:rsid w:val="003E3F36"/>
    <w:rsid w:val="00407F64"/>
    <w:rsid w:val="004175CA"/>
    <w:rsid w:val="00422F47"/>
    <w:rsid w:val="004328B6"/>
    <w:rsid w:val="0043307F"/>
    <w:rsid w:val="00434A1F"/>
    <w:rsid w:val="00443005"/>
    <w:rsid w:val="00445021"/>
    <w:rsid w:val="004467E4"/>
    <w:rsid w:val="00447BEF"/>
    <w:rsid w:val="00454DAD"/>
    <w:rsid w:val="00455E6B"/>
    <w:rsid w:val="0045630E"/>
    <w:rsid w:val="00462FB6"/>
    <w:rsid w:val="00463738"/>
    <w:rsid w:val="004754EA"/>
    <w:rsid w:val="00484577"/>
    <w:rsid w:val="00484E17"/>
    <w:rsid w:val="00490FA7"/>
    <w:rsid w:val="00493CE7"/>
    <w:rsid w:val="004B0D24"/>
    <w:rsid w:val="004C57DC"/>
    <w:rsid w:val="004C585A"/>
    <w:rsid w:val="004D1146"/>
    <w:rsid w:val="004D34C0"/>
    <w:rsid w:val="004E39FF"/>
    <w:rsid w:val="004E62FA"/>
    <w:rsid w:val="004F2582"/>
    <w:rsid w:val="005061BE"/>
    <w:rsid w:val="005061E1"/>
    <w:rsid w:val="0051557E"/>
    <w:rsid w:val="00526638"/>
    <w:rsid w:val="00532A5E"/>
    <w:rsid w:val="00534DBC"/>
    <w:rsid w:val="00542CE6"/>
    <w:rsid w:val="0055699E"/>
    <w:rsid w:val="005769F3"/>
    <w:rsid w:val="00591644"/>
    <w:rsid w:val="00592136"/>
    <w:rsid w:val="00595D61"/>
    <w:rsid w:val="005A587B"/>
    <w:rsid w:val="005A6BCF"/>
    <w:rsid w:val="005B06BF"/>
    <w:rsid w:val="005B2AB6"/>
    <w:rsid w:val="005B35B7"/>
    <w:rsid w:val="005B6AFD"/>
    <w:rsid w:val="005D1CEC"/>
    <w:rsid w:val="005D1D0F"/>
    <w:rsid w:val="005D337B"/>
    <w:rsid w:val="005D389D"/>
    <w:rsid w:val="005E4831"/>
    <w:rsid w:val="005E6D42"/>
    <w:rsid w:val="005F3C73"/>
    <w:rsid w:val="005F459E"/>
    <w:rsid w:val="005F655F"/>
    <w:rsid w:val="0060397B"/>
    <w:rsid w:val="006102F1"/>
    <w:rsid w:val="006158C8"/>
    <w:rsid w:val="00616A78"/>
    <w:rsid w:val="0061766F"/>
    <w:rsid w:val="006248EF"/>
    <w:rsid w:val="00632151"/>
    <w:rsid w:val="00637DCA"/>
    <w:rsid w:val="00657994"/>
    <w:rsid w:val="00657F73"/>
    <w:rsid w:val="00671597"/>
    <w:rsid w:val="00672ECA"/>
    <w:rsid w:val="00682AF1"/>
    <w:rsid w:val="006903E2"/>
    <w:rsid w:val="0069178D"/>
    <w:rsid w:val="006959AA"/>
    <w:rsid w:val="006C2491"/>
    <w:rsid w:val="006C74A7"/>
    <w:rsid w:val="006D23CC"/>
    <w:rsid w:val="006D372B"/>
    <w:rsid w:val="006E07FE"/>
    <w:rsid w:val="006E3567"/>
    <w:rsid w:val="006E48E3"/>
    <w:rsid w:val="006E7BCA"/>
    <w:rsid w:val="006F074F"/>
    <w:rsid w:val="006F146B"/>
    <w:rsid w:val="006F1FAC"/>
    <w:rsid w:val="006F2315"/>
    <w:rsid w:val="00701577"/>
    <w:rsid w:val="007064D4"/>
    <w:rsid w:val="007100A4"/>
    <w:rsid w:val="00710396"/>
    <w:rsid w:val="007302CE"/>
    <w:rsid w:val="007337B1"/>
    <w:rsid w:val="00736D1F"/>
    <w:rsid w:val="007376C8"/>
    <w:rsid w:val="00741FA8"/>
    <w:rsid w:val="007451E1"/>
    <w:rsid w:val="00746465"/>
    <w:rsid w:val="00766BC0"/>
    <w:rsid w:val="00767256"/>
    <w:rsid w:val="00772B17"/>
    <w:rsid w:val="007779DD"/>
    <w:rsid w:val="00792FA5"/>
    <w:rsid w:val="00793C30"/>
    <w:rsid w:val="007A1859"/>
    <w:rsid w:val="007A2A97"/>
    <w:rsid w:val="007A5F9E"/>
    <w:rsid w:val="007B0542"/>
    <w:rsid w:val="007B2A48"/>
    <w:rsid w:val="007B2F21"/>
    <w:rsid w:val="007B3735"/>
    <w:rsid w:val="007C2A0C"/>
    <w:rsid w:val="007D4345"/>
    <w:rsid w:val="007D56B2"/>
    <w:rsid w:val="007E39B3"/>
    <w:rsid w:val="007E5C03"/>
    <w:rsid w:val="007E675A"/>
    <w:rsid w:val="007F3ED5"/>
    <w:rsid w:val="008143A6"/>
    <w:rsid w:val="00820B3E"/>
    <w:rsid w:val="00821F6C"/>
    <w:rsid w:val="00832282"/>
    <w:rsid w:val="00842298"/>
    <w:rsid w:val="0084608F"/>
    <w:rsid w:val="0084656D"/>
    <w:rsid w:val="0084760C"/>
    <w:rsid w:val="008501FE"/>
    <w:rsid w:val="0085378B"/>
    <w:rsid w:val="00857C7C"/>
    <w:rsid w:val="00861798"/>
    <w:rsid w:val="00861D06"/>
    <w:rsid w:val="0086245E"/>
    <w:rsid w:val="008830D2"/>
    <w:rsid w:val="00885874"/>
    <w:rsid w:val="008A02E1"/>
    <w:rsid w:val="008A18DC"/>
    <w:rsid w:val="008A380E"/>
    <w:rsid w:val="008A7668"/>
    <w:rsid w:val="008B0A54"/>
    <w:rsid w:val="008B1DF5"/>
    <w:rsid w:val="008B582E"/>
    <w:rsid w:val="008C0397"/>
    <w:rsid w:val="008C338E"/>
    <w:rsid w:val="008C69FD"/>
    <w:rsid w:val="008D71C9"/>
    <w:rsid w:val="008E138A"/>
    <w:rsid w:val="008E6C0B"/>
    <w:rsid w:val="008E775D"/>
    <w:rsid w:val="008F1E15"/>
    <w:rsid w:val="008F4474"/>
    <w:rsid w:val="008F5C6B"/>
    <w:rsid w:val="008F682C"/>
    <w:rsid w:val="008F7C7E"/>
    <w:rsid w:val="00902702"/>
    <w:rsid w:val="00913291"/>
    <w:rsid w:val="009146A0"/>
    <w:rsid w:val="009165F8"/>
    <w:rsid w:val="00923468"/>
    <w:rsid w:val="00924D3B"/>
    <w:rsid w:val="00926359"/>
    <w:rsid w:val="009273F9"/>
    <w:rsid w:val="0092792C"/>
    <w:rsid w:val="00934C26"/>
    <w:rsid w:val="009373C0"/>
    <w:rsid w:val="00942D12"/>
    <w:rsid w:val="009576AA"/>
    <w:rsid w:val="0096073B"/>
    <w:rsid w:val="009647EA"/>
    <w:rsid w:val="00970805"/>
    <w:rsid w:val="00975B1D"/>
    <w:rsid w:val="0098085B"/>
    <w:rsid w:val="009A5621"/>
    <w:rsid w:val="009B7E8B"/>
    <w:rsid w:val="009C68FC"/>
    <w:rsid w:val="009C75F2"/>
    <w:rsid w:val="009E2229"/>
    <w:rsid w:val="009E3477"/>
    <w:rsid w:val="009F503E"/>
    <w:rsid w:val="00A01D37"/>
    <w:rsid w:val="00A04BB7"/>
    <w:rsid w:val="00A221BC"/>
    <w:rsid w:val="00A258C6"/>
    <w:rsid w:val="00A2776C"/>
    <w:rsid w:val="00A33BFA"/>
    <w:rsid w:val="00A34FA9"/>
    <w:rsid w:val="00A35541"/>
    <w:rsid w:val="00A4524A"/>
    <w:rsid w:val="00A476E9"/>
    <w:rsid w:val="00A55D7E"/>
    <w:rsid w:val="00A67275"/>
    <w:rsid w:val="00A678A2"/>
    <w:rsid w:val="00A72FD7"/>
    <w:rsid w:val="00A80B48"/>
    <w:rsid w:val="00A81346"/>
    <w:rsid w:val="00A8172F"/>
    <w:rsid w:val="00A85F38"/>
    <w:rsid w:val="00AA1D4A"/>
    <w:rsid w:val="00AB7695"/>
    <w:rsid w:val="00AE3656"/>
    <w:rsid w:val="00AF031C"/>
    <w:rsid w:val="00AF1336"/>
    <w:rsid w:val="00AF40F0"/>
    <w:rsid w:val="00B051C4"/>
    <w:rsid w:val="00B168E0"/>
    <w:rsid w:val="00B16D3E"/>
    <w:rsid w:val="00B17B0E"/>
    <w:rsid w:val="00B2142A"/>
    <w:rsid w:val="00B250CB"/>
    <w:rsid w:val="00B26D3A"/>
    <w:rsid w:val="00B33697"/>
    <w:rsid w:val="00B44392"/>
    <w:rsid w:val="00B65C49"/>
    <w:rsid w:val="00B707D3"/>
    <w:rsid w:val="00B77610"/>
    <w:rsid w:val="00B91420"/>
    <w:rsid w:val="00B92825"/>
    <w:rsid w:val="00BA0335"/>
    <w:rsid w:val="00BA6AB2"/>
    <w:rsid w:val="00BB1466"/>
    <w:rsid w:val="00BB6CA6"/>
    <w:rsid w:val="00BB7139"/>
    <w:rsid w:val="00BC1F31"/>
    <w:rsid w:val="00BD177B"/>
    <w:rsid w:val="00BD27F5"/>
    <w:rsid w:val="00BD4ADD"/>
    <w:rsid w:val="00BE15B9"/>
    <w:rsid w:val="00BE5F3F"/>
    <w:rsid w:val="00BF333C"/>
    <w:rsid w:val="00C0705F"/>
    <w:rsid w:val="00C1091B"/>
    <w:rsid w:val="00C115C4"/>
    <w:rsid w:val="00C23827"/>
    <w:rsid w:val="00C24C80"/>
    <w:rsid w:val="00C2588A"/>
    <w:rsid w:val="00C30559"/>
    <w:rsid w:val="00C34F96"/>
    <w:rsid w:val="00C3684F"/>
    <w:rsid w:val="00C42962"/>
    <w:rsid w:val="00C42D86"/>
    <w:rsid w:val="00C46E83"/>
    <w:rsid w:val="00C60519"/>
    <w:rsid w:val="00C64191"/>
    <w:rsid w:val="00C65DCE"/>
    <w:rsid w:val="00C75CCE"/>
    <w:rsid w:val="00C82564"/>
    <w:rsid w:val="00C92A04"/>
    <w:rsid w:val="00C94EDA"/>
    <w:rsid w:val="00C95A89"/>
    <w:rsid w:val="00CA5A28"/>
    <w:rsid w:val="00CC178D"/>
    <w:rsid w:val="00CD5435"/>
    <w:rsid w:val="00CD5C76"/>
    <w:rsid w:val="00CD6311"/>
    <w:rsid w:val="00CE25E5"/>
    <w:rsid w:val="00CE524D"/>
    <w:rsid w:val="00CE556E"/>
    <w:rsid w:val="00CE57ED"/>
    <w:rsid w:val="00CF2EAF"/>
    <w:rsid w:val="00CF6D1F"/>
    <w:rsid w:val="00D076EF"/>
    <w:rsid w:val="00D17D36"/>
    <w:rsid w:val="00D17E02"/>
    <w:rsid w:val="00D2059D"/>
    <w:rsid w:val="00D25295"/>
    <w:rsid w:val="00D321C1"/>
    <w:rsid w:val="00D35B0D"/>
    <w:rsid w:val="00D43E00"/>
    <w:rsid w:val="00D57B8A"/>
    <w:rsid w:val="00D62458"/>
    <w:rsid w:val="00D7054A"/>
    <w:rsid w:val="00D85E27"/>
    <w:rsid w:val="00DA01EA"/>
    <w:rsid w:val="00DA38ED"/>
    <w:rsid w:val="00DB2718"/>
    <w:rsid w:val="00DC2078"/>
    <w:rsid w:val="00DC5D7B"/>
    <w:rsid w:val="00DD1885"/>
    <w:rsid w:val="00DE4A82"/>
    <w:rsid w:val="00DF356B"/>
    <w:rsid w:val="00E15C89"/>
    <w:rsid w:val="00E329E9"/>
    <w:rsid w:val="00E33718"/>
    <w:rsid w:val="00E467E3"/>
    <w:rsid w:val="00E47D50"/>
    <w:rsid w:val="00E519FA"/>
    <w:rsid w:val="00E55670"/>
    <w:rsid w:val="00E56A9E"/>
    <w:rsid w:val="00E56D66"/>
    <w:rsid w:val="00E6181B"/>
    <w:rsid w:val="00E62841"/>
    <w:rsid w:val="00E65A65"/>
    <w:rsid w:val="00E66431"/>
    <w:rsid w:val="00E73201"/>
    <w:rsid w:val="00E75813"/>
    <w:rsid w:val="00E7650A"/>
    <w:rsid w:val="00E86664"/>
    <w:rsid w:val="00EA09D5"/>
    <w:rsid w:val="00EA2CF4"/>
    <w:rsid w:val="00EA533A"/>
    <w:rsid w:val="00EA6913"/>
    <w:rsid w:val="00EA7775"/>
    <w:rsid w:val="00EB2717"/>
    <w:rsid w:val="00EB36A5"/>
    <w:rsid w:val="00EB6473"/>
    <w:rsid w:val="00EB67B8"/>
    <w:rsid w:val="00ED40D7"/>
    <w:rsid w:val="00ED6041"/>
    <w:rsid w:val="00EF0C2C"/>
    <w:rsid w:val="00EF10C2"/>
    <w:rsid w:val="00F1026F"/>
    <w:rsid w:val="00F261B2"/>
    <w:rsid w:val="00F27056"/>
    <w:rsid w:val="00F308E8"/>
    <w:rsid w:val="00F30AC0"/>
    <w:rsid w:val="00F42BF3"/>
    <w:rsid w:val="00F45EBC"/>
    <w:rsid w:val="00F54ED8"/>
    <w:rsid w:val="00F55D54"/>
    <w:rsid w:val="00F56B9A"/>
    <w:rsid w:val="00F576B4"/>
    <w:rsid w:val="00F84F92"/>
    <w:rsid w:val="00FA0C2F"/>
    <w:rsid w:val="00FA1C51"/>
    <w:rsid w:val="00FA7A38"/>
    <w:rsid w:val="00FB40F8"/>
    <w:rsid w:val="00FB7807"/>
    <w:rsid w:val="00FB7A19"/>
    <w:rsid w:val="00FB7ACB"/>
    <w:rsid w:val="00FB7DAE"/>
    <w:rsid w:val="00FC5354"/>
    <w:rsid w:val="00FD55F3"/>
    <w:rsid w:val="00FD7026"/>
    <w:rsid w:val="00FE31A7"/>
    <w:rsid w:val="00FF1B0C"/>
    <w:rsid w:val="00FF1B72"/>
    <w:rsid w:val="00FF1E19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basedOn w:val="a0"/>
    <w:uiPriority w:val="99"/>
    <w:semiHidden/>
    <w:unhideWhenUsed/>
    <w:qFormat/>
    <w:rsid w:val="00767256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A0C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A0C2F"/>
  </w:style>
  <w:style w:type="character" w:styleId="af">
    <w:name w:val="Hyperlink"/>
    <w:basedOn w:val="a0"/>
    <w:uiPriority w:val="99"/>
    <w:unhideWhenUsed/>
    <w:rsid w:val="00FB40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basedOn w:val="a0"/>
    <w:uiPriority w:val="99"/>
    <w:semiHidden/>
    <w:unhideWhenUsed/>
    <w:qFormat/>
    <w:rsid w:val="00767256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A0C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A0C2F"/>
  </w:style>
  <w:style w:type="character" w:styleId="af">
    <w:name w:val="Hyperlink"/>
    <w:basedOn w:val="a0"/>
    <w:uiPriority w:val="99"/>
    <w:unhideWhenUsed/>
    <w:rsid w:val="00FB4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E20B7-8B5D-4ED2-8E5C-912B0E77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6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Блинова</cp:lastModifiedBy>
  <cp:revision>293</cp:revision>
  <cp:lastPrinted>2019-04-30T14:04:00Z</cp:lastPrinted>
  <dcterms:created xsi:type="dcterms:W3CDTF">2019-03-27T11:40:00Z</dcterms:created>
  <dcterms:modified xsi:type="dcterms:W3CDTF">2019-10-29T16:54:00Z</dcterms:modified>
</cp:coreProperties>
</file>