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F4" w:rsidRPr="005B0784" w:rsidRDefault="00232BF4" w:rsidP="00232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B07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</w:t>
      </w:r>
      <w:r w:rsidRPr="006B3B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№ </w:t>
      </w:r>
      <w:r w:rsidR="006B3B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</w:p>
    <w:p w:rsidR="00661375" w:rsidRPr="005B0784" w:rsidRDefault="00661375" w:rsidP="00156B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B07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</w:t>
      </w:r>
      <w:r w:rsidR="00156BD6" w:rsidRPr="005B07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аналитической записке</w:t>
      </w:r>
    </w:p>
    <w:p w:rsidR="00083DC3" w:rsidRPr="005B0784" w:rsidRDefault="00083DC3" w:rsidP="00572F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743C" w:rsidRPr="005B0784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положений </w:t>
      </w:r>
      <w:r w:rsidR="00BE6EF4"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нормативных правовых актов Российской Федерации</w:t>
      </w:r>
      <w:r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на основании которых произведено увеличение бюджетных ассигнований </w:t>
      </w:r>
    </w:p>
    <w:p w:rsidR="0067732E" w:rsidRPr="005B0784" w:rsidRDefault="0056743C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</w:t>
      </w:r>
      <w:r w:rsidR="00083DC3"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водной </w:t>
      </w:r>
      <w:r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бюджетной </w:t>
      </w:r>
      <w:r w:rsidR="00083DC3"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росписи на 201</w:t>
      </w:r>
      <w:r w:rsidR="00444E4D"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="00083DC3" w:rsidRPr="005B0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год</w:t>
      </w:r>
    </w:p>
    <w:p w:rsidR="00083DC3" w:rsidRPr="005B0784" w:rsidRDefault="0067732E" w:rsidP="00083DC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5B0784">
        <w:rPr>
          <w:rFonts w:ascii="Times New Roman" w:eastAsia="Calibri" w:hAnsi="Times New Roman" w:cs="Times New Roman"/>
          <w:sz w:val="18"/>
          <w:szCs w:val="24"/>
          <w:lang w:eastAsia="ru-RU"/>
        </w:rPr>
        <w:t xml:space="preserve"> </w:t>
      </w:r>
      <w:r w:rsidR="00083DC3" w:rsidRPr="005B0784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9691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271"/>
        <w:gridCol w:w="1344"/>
      </w:tblGrid>
      <w:tr w:rsidR="005B0784" w:rsidRPr="005B0784" w:rsidTr="002B648B">
        <w:trPr>
          <w:trHeight w:val="1398"/>
          <w:tblHeader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DC3" w:rsidRPr="005B0784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Нормативный правовой акт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8A" w:rsidRPr="005B0784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Код вида изменений сводной бюджетной росписи</w:t>
            </w:r>
          </w:p>
          <w:p w:rsidR="00083DC3" w:rsidRPr="005B0784" w:rsidRDefault="00802D8A" w:rsidP="009752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(приказ Минфина России от </w:t>
            </w:r>
            <w:r w:rsidR="009752DB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27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9752DB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августа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201</w:t>
            </w:r>
            <w:r w:rsidR="009752DB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г. № 18</w:t>
            </w:r>
            <w:r w:rsidR="009752DB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="009752DB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A97B39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(</w:t>
            </w:r>
            <w:r w:rsidR="009752DB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 изменениями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39" w:rsidRPr="005B0784" w:rsidRDefault="00083DC3" w:rsidP="009752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Объемы увеличения бюджетных ассигнований </w:t>
            </w:r>
            <w:proofErr w:type="gramStart"/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сводной</w:t>
            </w:r>
            <w:proofErr w:type="gramEnd"/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A97B39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бюджетной</w:t>
            </w:r>
          </w:p>
          <w:p w:rsidR="00083DC3" w:rsidRPr="005B0784" w:rsidRDefault="00083DC3" w:rsidP="009752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росписи на 201</w:t>
            </w:r>
            <w:r w:rsidR="009752DB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5B0784" w:rsidRPr="005B0784" w:rsidTr="007370C3">
        <w:trPr>
          <w:jc w:val="center"/>
        </w:trPr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C9" w:rsidRPr="005B0784" w:rsidRDefault="00FA370A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Увеличение бюджетных ассигнований сводной бюджетной росписи </w:t>
            </w:r>
          </w:p>
          <w:p w:rsidR="00FA370A" w:rsidRPr="005B0784" w:rsidRDefault="00FA370A" w:rsidP="00444E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за счет остатков неиспользованных средств федерального бюджета в 201</w:t>
            </w:r>
            <w:r w:rsidR="00444E4D"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39" w:rsidRPr="005B0784" w:rsidRDefault="00A97B39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3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39" w:rsidRPr="005B0784" w:rsidRDefault="00A97B39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221</w:t>
            </w:r>
          </w:p>
          <w:p w:rsidR="00A97B39" w:rsidRPr="005B0784" w:rsidRDefault="00A97B39" w:rsidP="00181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вносимые в случае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увеличения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текущего финансового года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на оплату заключенных государственных контрактов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ассигнований</w:t>
            </w:r>
            <w:proofErr w:type="gramEnd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на исполнение указанных государственных контрактов)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39" w:rsidRPr="005B0784" w:rsidRDefault="002B648B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311 213,1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8B" w:rsidRPr="005B0784" w:rsidRDefault="002B648B" w:rsidP="00501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48B" w:rsidRPr="005B0784" w:rsidRDefault="002B648B" w:rsidP="0050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2B648B" w:rsidRPr="005B0784" w:rsidRDefault="002B648B" w:rsidP="00501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proofErr w:type="gramStart"/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увеличения</w:t>
            </w: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бюджетных ассигнований 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резервного фонда Правительства</w:t>
            </w: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Российской Федерации</w:t>
            </w:r>
            <w:proofErr w:type="gramEnd"/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48B" w:rsidRPr="005B0784" w:rsidRDefault="00A62B8C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218 861,2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6C" w:rsidRPr="005B0784" w:rsidRDefault="007F386C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1 части 1 статьи 6 Федерального закона № 457-ФЗ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6C" w:rsidRPr="005B0784" w:rsidRDefault="007F386C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227</w:t>
            </w:r>
          </w:p>
          <w:p w:rsidR="007F386C" w:rsidRPr="005B0784" w:rsidRDefault="007F386C" w:rsidP="00181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связанные с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увеличением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на реализацию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решений Президента Российской Федерации и Правительства Российской Федерации по обеспечению отдельных мероприятий в сфере общегосударственных вопросов, национальной обороны, национальной безопасности и правоохранительной деятельности, исследования и использования космического пространства, развития оборонно-промышленного комплекса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в объеме, не превышающем суммы нераспределенного остатка бюджетных ассигнований, зарезервированных на указанные цели в 2018 году, на основании решений Правительства Российской</w:t>
            </w:r>
            <w:proofErr w:type="gramEnd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Федерации)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6C" w:rsidRPr="005B0784" w:rsidRDefault="007F386C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130 633,3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56" w:rsidRPr="005B0784" w:rsidRDefault="00525D56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2 части 1 статьи 6 Федерального закона № 457-ФЗ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56" w:rsidRPr="005B0784" w:rsidRDefault="00525D56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228</w:t>
            </w:r>
          </w:p>
          <w:p w:rsidR="00525D56" w:rsidRPr="005B0784" w:rsidRDefault="00525D56" w:rsidP="00181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связанные с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увеличением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в объеме, не превышающем остатка лимитов бюджетных обязательств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оплату государственных контрактов 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на закупку товаров, выполнение работ, оказание услуг,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расчеты по которым в 2018 году осуществлялись с применением казначейского обеспечения обязательств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, на суммы, не превышающие </w:t>
            </w:r>
            <w:proofErr w:type="gram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остатков</w:t>
            </w:r>
            <w:proofErr w:type="gramEnd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не использованных в 2018 году лимитов бюджетных обязательств на указанные цели)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56" w:rsidRPr="005B0784" w:rsidRDefault="00A7014D" w:rsidP="000920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45 898,</w:t>
            </w:r>
            <w:r w:rsidR="00092059"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4D" w:rsidRPr="005B0784" w:rsidRDefault="00A7014D" w:rsidP="00501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4D" w:rsidRPr="005B0784" w:rsidRDefault="00A7014D" w:rsidP="0050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222</w:t>
            </w:r>
          </w:p>
          <w:p w:rsidR="00A7014D" w:rsidRPr="005B0784" w:rsidRDefault="00A7014D" w:rsidP="00501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связанные с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увеличением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текущего финансового года на предоставление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субсидий юридическим лицам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ассигнований</w:t>
            </w:r>
            <w:proofErr w:type="gramEnd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на предоставление субсидий в соответствии с требованиями, установленными </w:t>
            </w:r>
            <w:proofErr w:type="gram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Бюджетным кодексом Российской Федерации)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4D" w:rsidRPr="005B0784" w:rsidRDefault="00A7014D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26 650,0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059" w:rsidRPr="005B0784" w:rsidRDefault="00092059" w:rsidP="008904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4 статьи 94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059" w:rsidRPr="005B0784" w:rsidRDefault="00092059" w:rsidP="00890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224</w:t>
            </w:r>
          </w:p>
          <w:p w:rsidR="00092059" w:rsidRPr="005B0784" w:rsidRDefault="00092059" w:rsidP="00890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вносимые в связи с неполным использованием бюджетных ассигнований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Федерального дорожного фонда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отчетного финансового года)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059" w:rsidRPr="005B0784" w:rsidRDefault="00D2290A" w:rsidP="00A13A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</w:t>
            </w:r>
            <w:r w:rsidR="00A13A29"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513,</w:t>
            </w:r>
            <w:r w:rsidR="00312FE1"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56" w:rsidRPr="005B0784" w:rsidRDefault="00525D56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56" w:rsidRPr="005B0784" w:rsidRDefault="00525D56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226</w:t>
            </w:r>
          </w:p>
          <w:p w:rsidR="00525D56" w:rsidRPr="005B0784" w:rsidRDefault="00525D56" w:rsidP="00583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связанные с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увеличением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на предоставление из федерального бюджета межбюджетных трансфертов, имеющих целевое назначение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бюджетов субъектов 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Российской Федерации, источником финансового обеспечения которых являлись указанные межбюджетные трансферты, в объеме, не превышающем с учетом уровня </w:t>
            </w:r>
            <w:proofErr w:type="spell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остатка не использованных на начало текущего финансового</w:t>
            </w:r>
            <w:proofErr w:type="gramEnd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года бюджетных ассигнований субъекта Российской Федерации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на оплату государственных (муниципальных) контрактов, заключенных от имени субъекта Российской Федерации (муниципальных образований)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56" w:rsidRPr="005B0784" w:rsidRDefault="00A7014D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15 407,9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5B0784" w:rsidRDefault="00837850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Пункт 4 статьи 94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837850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223</w:t>
            </w:r>
          </w:p>
          <w:p w:rsidR="00837850" w:rsidRPr="005B0784" w:rsidRDefault="00837850" w:rsidP="00181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вносимые в связи с неполным использованием бюджетных </w:t>
            </w:r>
            <w:proofErr w:type="gramStart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ассигнований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резервного фонда Президента Российской Федерации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отчетного финансового года</w:t>
            </w:r>
            <w:proofErr w:type="gramEnd"/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427D8F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4 682,2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5B0784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837850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A62B8C" w:rsidP="00A13A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777 859,8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5B0784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837850" w:rsidP="004156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Увеличение бюджетных ассигнований сводной бюджетной росписи </w:t>
            </w:r>
          </w:p>
          <w:p w:rsidR="00837850" w:rsidRPr="005B0784" w:rsidRDefault="00837850" w:rsidP="004156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за счет других источников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3E" w:rsidRPr="005B0784" w:rsidRDefault="002A243E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3E" w:rsidRPr="005B0784" w:rsidRDefault="002A243E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2A243E" w:rsidRPr="005B0784" w:rsidRDefault="002A243E" w:rsidP="002A243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proofErr w:type="gramStart"/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увеличения</w:t>
            </w: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бюджетных ассигнований </w:t>
            </w: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резервного фонда Правительства</w:t>
            </w: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Российской Федерации</w:t>
            </w:r>
            <w:proofErr w:type="gramEnd"/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3E" w:rsidRPr="005B0784" w:rsidRDefault="008418CB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66 694,0</w:t>
            </w:r>
            <w:r w:rsidR="00B51E1E">
              <w:rPr>
                <w:rStyle w:val="ac"/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footnoteReference w:id="1"/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5B0784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3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837850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275</w:t>
            </w:r>
          </w:p>
          <w:p w:rsidR="00837850" w:rsidRPr="005B0784" w:rsidRDefault="00837850" w:rsidP="00126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вносимые в случае получения уведомления о предоставлении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субсидий, субвенций, иных межбюджетных трансфертов, имеющих целевое назначение, 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>и безвозмездных поступлений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 физических и юридических лиц сверх объемов, утвержденных законом (решением) о бюджете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, а также в случае </w:t>
            </w:r>
            <w:r w:rsidRPr="005B0784">
              <w:rPr>
                <w:rFonts w:ascii="Times New Roman" w:hAnsi="Times New Roman" w:cs="Times New Roman"/>
                <w:b/>
                <w:sz w:val="18"/>
                <w:szCs w:val="18"/>
              </w:rPr>
              <w:t>сокращения</w:t>
            </w:r>
            <w:r w:rsidRPr="005B0784">
              <w:rPr>
                <w:rFonts w:ascii="Times New Roman" w:hAnsi="Times New Roman" w:cs="Times New Roman"/>
                <w:sz w:val="18"/>
                <w:szCs w:val="18"/>
              </w:rPr>
              <w:t xml:space="preserve"> (возврата при отсутствии потребности) указанных межбюджетных трансфертов)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9C1085" w:rsidP="00A13A2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1 </w:t>
            </w:r>
            <w:r w:rsidR="00A13A29"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136</w:t>
            </w:r>
            <w:r w:rsidRPr="005B078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5B0784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837850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8418CB" w:rsidP="009C10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67 830,0</w:t>
            </w:r>
          </w:p>
        </w:tc>
      </w:tr>
      <w:tr w:rsidR="005B0784" w:rsidRPr="005B0784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5B0784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837850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5B0784" w:rsidRDefault="00312FE1" w:rsidP="002B29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B078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845 689,8</w:t>
            </w:r>
          </w:p>
        </w:tc>
      </w:tr>
    </w:tbl>
    <w:p w:rsidR="00890AEA" w:rsidRDefault="00890AEA">
      <w:pPr>
        <w:rPr>
          <w:sz w:val="8"/>
          <w:szCs w:val="8"/>
        </w:rPr>
      </w:pPr>
    </w:p>
    <w:p w:rsidR="001E1BF8" w:rsidRPr="005B0784" w:rsidRDefault="001E1BF8">
      <w:pPr>
        <w:rPr>
          <w:sz w:val="8"/>
          <w:szCs w:val="8"/>
        </w:rPr>
      </w:pPr>
    </w:p>
    <w:sectPr w:rsidR="001E1BF8" w:rsidRPr="005B0784" w:rsidSect="00E6542E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6FB" w:rsidRDefault="009436FB" w:rsidP="00E6542E">
      <w:pPr>
        <w:spacing w:after="0" w:line="240" w:lineRule="auto"/>
      </w:pPr>
      <w:r>
        <w:separator/>
      </w:r>
    </w:p>
  </w:endnote>
  <w:endnote w:type="continuationSeparator" w:id="0">
    <w:p w:rsidR="009436FB" w:rsidRDefault="009436FB" w:rsidP="00E6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6FB" w:rsidRDefault="009436FB" w:rsidP="00E6542E">
      <w:pPr>
        <w:spacing w:after="0" w:line="240" w:lineRule="auto"/>
      </w:pPr>
      <w:r>
        <w:separator/>
      </w:r>
    </w:p>
  </w:footnote>
  <w:footnote w:type="continuationSeparator" w:id="0">
    <w:p w:rsidR="009436FB" w:rsidRDefault="009436FB" w:rsidP="00E6542E">
      <w:pPr>
        <w:spacing w:after="0" w:line="240" w:lineRule="auto"/>
      </w:pPr>
      <w:r>
        <w:continuationSeparator/>
      </w:r>
    </w:p>
  </w:footnote>
  <w:footnote w:id="1">
    <w:p w:rsidR="00B51E1E" w:rsidRPr="00D27327" w:rsidRDefault="00B51E1E" w:rsidP="001E1BF8">
      <w:pPr>
        <w:pStyle w:val="aa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D27327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D27327">
        <w:rPr>
          <w:rFonts w:ascii="Times New Roman" w:hAnsi="Times New Roman" w:cs="Times New Roman"/>
          <w:sz w:val="18"/>
          <w:szCs w:val="18"/>
        </w:rPr>
        <w:t xml:space="preserve"> Из них:</w:t>
      </w:r>
    </w:p>
    <w:p w:rsidR="00B51E1E" w:rsidRPr="00D27327" w:rsidRDefault="00B51E1E" w:rsidP="001E1BF8">
      <w:pPr>
        <w:pStyle w:val="aa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D27327">
        <w:rPr>
          <w:rFonts w:ascii="Times New Roman" w:hAnsi="Times New Roman" w:cs="Times New Roman"/>
          <w:sz w:val="18"/>
          <w:szCs w:val="18"/>
        </w:rPr>
        <w:t xml:space="preserve">2 901,6 млн. рублей </w:t>
      </w:r>
      <w:r w:rsidR="001E1BF8" w:rsidRPr="00D27327">
        <w:rPr>
          <w:rFonts w:ascii="Times New Roman" w:hAnsi="Times New Roman" w:cs="Times New Roman"/>
          <w:sz w:val="18"/>
          <w:szCs w:val="18"/>
        </w:rPr>
        <w:t xml:space="preserve">- </w:t>
      </w:r>
      <w:r w:rsidRPr="00D27327">
        <w:rPr>
          <w:rFonts w:ascii="Times New Roman" w:hAnsi="Times New Roman" w:cs="Times New Roman"/>
          <w:sz w:val="18"/>
          <w:szCs w:val="18"/>
        </w:rPr>
        <w:t xml:space="preserve">за счет не использованных по состоянию на 1 января 2019 г. субсидий и иных межбюджетных трансфертов, имеющих целевое назначение, возвращенных в доходы федерального бюджета, включая не использованные в 2018 году 318,0 млн. рублей - остатки средств федерального бюджета, предусмотренных на </w:t>
      </w:r>
      <w:proofErr w:type="spellStart"/>
      <w:r w:rsidRPr="00D27327">
        <w:rPr>
          <w:rFonts w:ascii="Times New Roman" w:hAnsi="Times New Roman" w:cs="Times New Roman"/>
          <w:sz w:val="18"/>
          <w:szCs w:val="18"/>
        </w:rPr>
        <w:t>софинансирование</w:t>
      </w:r>
      <w:proofErr w:type="spellEnd"/>
      <w:r w:rsidRPr="00D27327">
        <w:rPr>
          <w:rFonts w:ascii="Times New Roman" w:hAnsi="Times New Roman" w:cs="Times New Roman"/>
          <w:sz w:val="18"/>
          <w:szCs w:val="18"/>
        </w:rPr>
        <w:t xml:space="preserve"> реализации мероприятий программы содействия созданию в субъектах Российской Федерации (исходя из прогнозируемой потребности) новых мест в</w:t>
      </w:r>
      <w:proofErr w:type="gramEnd"/>
      <w:r w:rsidRPr="00D27327">
        <w:rPr>
          <w:rFonts w:ascii="Times New Roman" w:hAnsi="Times New Roman" w:cs="Times New Roman"/>
          <w:sz w:val="18"/>
          <w:szCs w:val="18"/>
        </w:rPr>
        <w:t xml:space="preserve"> общеобразовательных организациях и </w:t>
      </w:r>
      <w:proofErr w:type="gramStart"/>
      <w:r w:rsidRPr="00D27327">
        <w:rPr>
          <w:rFonts w:ascii="Times New Roman" w:hAnsi="Times New Roman" w:cs="Times New Roman"/>
          <w:sz w:val="18"/>
          <w:szCs w:val="18"/>
        </w:rPr>
        <w:t>на финансовое обеспечение реализации мероприятий по созданию в субъектах Российской Федерации дополнительных мест для детей в возрасте</w:t>
      </w:r>
      <w:proofErr w:type="gramEnd"/>
      <w:r w:rsidRPr="00D27327">
        <w:rPr>
          <w:rFonts w:ascii="Times New Roman" w:hAnsi="Times New Roman" w:cs="Times New Roman"/>
          <w:sz w:val="18"/>
          <w:szCs w:val="18"/>
        </w:rPr>
        <w:t xml:space="preserve"> от 2 месяцев до 3 лет в организациях, реализующих программы дошкольного образования, на 2018 - 2020 годы;</w:t>
      </w:r>
    </w:p>
    <w:p w:rsidR="00B51E1E" w:rsidRPr="00D27327" w:rsidRDefault="001E1BF8" w:rsidP="001E1BF8">
      <w:pPr>
        <w:pStyle w:val="aa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27327">
        <w:rPr>
          <w:rFonts w:ascii="Times New Roman" w:hAnsi="Times New Roman" w:cs="Times New Roman"/>
          <w:sz w:val="18"/>
          <w:szCs w:val="18"/>
        </w:rPr>
        <w:t>30 612,4 млн. рублей - дополнительное финансовое обеспечение выполнения функций федеральными казенными учреждениями, исполняющими наказания в виде лишения свободы, осуществляемое за счет средств, поступающих от привлечения осужденных к труду;</w:t>
      </w:r>
    </w:p>
    <w:p w:rsidR="001E1BF8" w:rsidRPr="00D27327" w:rsidRDefault="001E1BF8" w:rsidP="001E1BF8">
      <w:pPr>
        <w:pStyle w:val="aa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27327">
        <w:rPr>
          <w:rFonts w:ascii="Times New Roman" w:hAnsi="Times New Roman" w:cs="Times New Roman"/>
          <w:sz w:val="18"/>
          <w:szCs w:val="18"/>
        </w:rPr>
        <w:t>18 978,8 млн. рублей - дополнительное финансовое обеспечение выполнения функций федеральными казенными учреждениями, обособленными подразделениями федеральных казенных учреждений (их официальными представителями), находящимися за пределами Российской Федерации;</w:t>
      </w:r>
    </w:p>
    <w:p w:rsidR="001E1BF8" w:rsidRPr="00D27327" w:rsidRDefault="001E1BF8" w:rsidP="001E1BF8">
      <w:pPr>
        <w:pStyle w:val="aa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D27327">
        <w:rPr>
          <w:rFonts w:ascii="Times New Roman" w:hAnsi="Times New Roman" w:cs="Times New Roman"/>
          <w:sz w:val="18"/>
          <w:szCs w:val="18"/>
        </w:rPr>
        <w:t>14 201,2 млн. рублей - остатки бюджетных средств, не использованные получателями бюджетных средств, находящиеся не на едином счете бюджета, предоставленные из федерального бюджета в 2017 году на подготовку и проведение выборов Президента Российской Федерации, которые использованы на те же цели до завершения соответствующей избирательной кампании в 2018 году.</w:t>
      </w:r>
      <w:bookmarkEnd w:id="0"/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7695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6542E" w:rsidRPr="00E6542E" w:rsidRDefault="00E6542E">
        <w:pPr>
          <w:pStyle w:val="a6"/>
          <w:jc w:val="center"/>
          <w:rPr>
            <w:rFonts w:ascii="Times New Roman" w:hAnsi="Times New Roman" w:cs="Times New Roman"/>
          </w:rPr>
        </w:pPr>
        <w:r w:rsidRPr="00E6542E">
          <w:rPr>
            <w:rFonts w:ascii="Times New Roman" w:hAnsi="Times New Roman" w:cs="Times New Roman"/>
          </w:rPr>
          <w:fldChar w:fldCharType="begin"/>
        </w:r>
        <w:r w:rsidRPr="00E6542E">
          <w:rPr>
            <w:rFonts w:ascii="Times New Roman" w:hAnsi="Times New Roman" w:cs="Times New Roman"/>
          </w:rPr>
          <w:instrText>PAGE   \* MERGEFORMAT</w:instrText>
        </w:r>
        <w:r w:rsidRPr="00E6542E">
          <w:rPr>
            <w:rFonts w:ascii="Times New Roman" w:hAnsi="Times New Roman" w:cs="Times New Roman"/>
          </w:rPr>
          <w:fldChar w:fldCharType="separate"/>
        </w:r>
        <w:r w:rsidR="00D27327">
          <w:rPr>
            <w:rFonts w:ascii="Times New Roman" w:hAnsi="Times New Roman" w:cs="Times New Roman"/>
            <w:noProof/>
          </w:rPr>
          <w:t>2</w:t>
        </w:r>
        <w:r w:rsidRPr="00E6542E">
          <w:rPr>
            <w:rFonts w:ascii="Times New Roman" w:hAnsi="Times New Roman" w:cs="Times New Roman"/>
          </w:rPr>
          <w:fldChar w:fldCharType="end"/>
        </w:r>
      </w:p>
    </w:sdtContent>
  </w:sdt>
  <w:p w:rsidR="00E6542E" w:rsidRDefault="00E6542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2E" w:rsidRDefault="00E6542E">
    <w:pPr>
      <w:pStyle w:val="a6"/>
    </w:pPr>
  </w:p>
  <w:p w:rsidR="00E6542E" w:rsidRDefault="00E654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44247"/>
    <w:rsid w:val="00083DC3"/>
    <w:rsid w:val="00092059"/>
    <w:rsid w:val="000A24CC"/>
    <w:rsid w:val="000D24B9"/>
    <w:rsid w:val="000F5F6C"/>
    <w:rsid w:val="001118B2"/>
    <w:rsid w:val="00116204"/>
    <w:rsid w:val="001217F9"/>
    <w:rsid w:val="00125C3D"/>
    <w:rsid w:val="0012675D"/>
    <w:rsid w:val="00155BFB"/>
    <w:rsid w:val="00156BD6"/>
    <w:rsid w:val="001575F9"/>
    <w:rsid w:val="0017239B"/>
    <w:rsid w:val="00177AA1"/>
    <w:rsid w:val="0019022D"/>
    <w:rsid w:val="001B0BCD"/>
    <w:rsid w:val="001C4F5A"/>
    <w:rsid w:val="001C702E"/>
    <w:rsid w:val="001E1BF8"/>
    <w:rsid w:val="00213E64"/>
    <w:rsid w:val="00227087"/>
    <w:rsid w:val="00232BF4"/>
    <w:rsid w:val="002619E8"/>
    <w:rsid w:val="002972F0"/>
    <w:rsid w:val="002A1B4C"/>
    <w:rsid w:val="002A243E"/>
    <w:rsid w:val="002B1121"/>
    <w:rsid w:val="002B29AA"/>
    <w:rsid w:val="002B648B"/>
    <w:rsid w:val="002F17BB"/>
    <w:rsid w:val="002F53FA"/>
    <w:rsid w:val="00312FE1"/>
    <w:rsid w:val="003200F8"/>
    <w:rsid w:val="00321622"/>
    <w:rsid w:val="00330440"/>
    <w:rsid w:val="0034170B"/>
    <w:rsid w:val="00371C1B"/>
    <w:rsid w:val="00390EF8"/>
    <w:rsid w:val="003B25B9"/>
    <w:rsid w:val="003B33AF"/>
    <w:rsid w:val="003B41DF"/>
    <w:rsid w:val="003E6281"/>
    <w:rsid w:val="003F05E7"/>
    <w:rsid w:val="003F507F"/>
    <w:rsid w:val="0040329B"/>
    <w:rsid w:val="004125CB"/>
    <w:rsid w:val="004156AB"/>
    <w:rsid w:val="00427D8F"/>
    <w:rsid w:val="004320F5"/>
    <w:rsid w:val="00444E4D"/>
    <w:rsid w:val="004460D1"/>
    <w:rsid w:val="004527DE"/>
    <w:rsid w:val="004642A3"/>
    <w:rsid w:val="00483BA0"/>
    <w:rsid w:val="004C51AD"/>
    <w:rsid w:val="004C72BC"/>
    <w:rsid w:val="004C754B"/>
    <w:rsid w:val="004F02FE"/>
    <w:rsid w:val="00525D56"/>
    <w:rsid w:val="005312FA"/>
    <w:rsid w:val="00541875"/>
    <w:rsid w:val="0056743C"/>
    <w:rsid w:val="00570AF9"/>
    <w:rsid w:val="00572F23"/>
    <w:rsid w:val="00573547"/>
    <w:rsid w:val="00583CBF"/>
    <w:rsid w:val="005A07D1"/>
    <w:rsid w:val="005A6165"/>
    <w:rsid w:val="005B0784"/>
    <w:rsid w:val="005B216C"/>
    <w:rsid w:val="005B47E0"/>
    <w:rsid w:val="005B64C0"/>
    <w:rsid w:val="005B72C2"/>
    <w:rsid w:val="00601392"/>
    <w:rsid w:val="00601CE2"/>
    <w:rsid w:val="00603916"/>
    <w:rsid w:val="00614C48"/>
    <w:rsid w:val="00616838"/>
    <w:rsid w:val="00625B04"/>
    <w:rsid w:val="00645D16"/>
    <w:rsid w:val="00646C69"/>
    <w:rsid w:val="006526B7"/>
    <w:rsid w:val="00661375"/>
    <w:rsid w:val="00675E04"/>
    <w:rsid w:val="0067732E"/>
    <w:rsid w:val="006B3B5B"/>
    <w:rsid w:val="006D3F1E"/>
    <w:rsid w:val="00700918"/>
    <w:rsid w:val="0070764F"/>
    <w:rsid w:val="007370C3"/>
    <w:rsid w:val="00760AAB"/>
    <w:rsid w:val="007B6CEB"/>
    <w:rsid w:val="007B6D42"/>
    <w:rsid w:val="007C68B2"/>
    <w:rsid w:val="007F06F7"/>
    <w:rsid w:val="007F2B59"/>
    <w:rsid w:val="007F386C"/>
    <w:rsid w:val="007F39B5"/>
    <w:rsid w:val="0080074D"/>
    <w:rsid w:val="00802D8A"/>
    <w:rsid w:val="008061B4"/>
    <w:rsid w:val="00837850"/>
    <w:rsid w:val="008418CB"/>
    <w:rsid w:val="008557B5"/>
    <w:rsid w:val="00861EC9"/>
    <w:rsid w:val="00867778"/>
    <w:rsid w:val="00890AEA"/>
    <w:rsid w:val="008B0E20"/>
    <w:rsid w:val="008B564F"/>
    <w:rsid w:val="008C31DB"/>
    <w:rsid w:val="008E2FF5"/>
    <w:rsid w:val="00926CE8"/>
    <w:rsid w:val="00937AD1"/>
    <w:rsid w:val="009436FB"/>
    <w:rsid w:val="00960078"/>
    <w:rsid w:val="009752DB"/>
    <w:rsid w:val="009763B3"/>
    <w:rsid w:val="009A152E"/>
    <w:rsid w:val="009C1085"/>
    <w:rsid w:val="009F739A"/>
    <w:rsid w:val="00A13A29"/>
    <w:rsid w:val="00A42BF2"/>
    <w:rsid w:val="00A47600"/>
    <w:rsid w:val="00A62B8C"/>
    <w:rsid w:val="00A7014D"/>
    <w:rsid w:val="00A97B39"/>
    <w:rsid w:val="00AB1DF4"/>
    <w:rsid w:val="00AB586E"/>
    <w:rsid w:val="00AC7C8E"/>
    <w:rsid w:val="00B3475D"/>
    <w:rsid w:val="00B51DD5"/>
    <w:rsid w:val="00B51E1E"/>
    <w:rsid w:val="00B9520B"/>
    <w:rsid w:val="00BC73CB"/>
    <w:rsid w:val="00BE6EF4"/>
    <w:rsid w:val="00C071AC"/>
    <w:rsid w:val="00C616A0"/>
    <w:rsid w:val="00C76C17"/>
    <w:rsid w:val="00C80097"/>
    <w:rsid w:val="00CD0007"/>
    <w:rsid w:val="00CD1496"/>
    <w:rsid w:val="00CD1DF0"/>
    <w:rsid w:val="00CD25E9"/>
    <w:rsid w:val="00CD2F48"/>
    <w:rsid w:val="00CE100F"/>
    <w:rsid w:val="00CE1E7B"/>
    <w:rsid w:val="00D102F1"/>
    <w:rsid w:val="00D2290A"/>
    <w:rsid w:val="00D2613D"/>
    <w:rsid w:val="00D27327"/>
    <w:rsid w:val="00D343B1"/>
    <w:rsid w:val="00D52507"/>
    <w:rsid w:val="00D61846"/>
    <w:rsid w:val="00D750CC"/>
    <w:rsid w:val="00D819E7"/>
    <w:rsid w:val="00D926B4"/>
    <w:rsid w:val="00DA3FF4"/>
    <w:rsid w:val="00DB195C"/>
    <w:rsid w:val="00E12AB0"/>
    <w:rsid w:val="00E6542E"/>
    <w:rsid w:val="00E71178"/>
    <w:rsid w:val="00E74FF4"/>
    <w:rsid w:val="00EA067C"/>
    <w:rsid w:val="00EA10FC"/>
    <w:rsid w:val="00EA3079"/>
    <w:rsid w:val="00EB09F0"/>
    <w:rsid w:val="00EB18F4"/>
    <w:rsid w:val="00EB4AA8"/>
    <w:rsid w:val="00F05BEF"/>
    <w:rsid w:val="00F14A98"/>
    <w:rsid w:val="00F32503"/>
    <w:rsid w:val="00F60B57"/>
    <w:rsid w:val="00F83A7B"/>
    <w:rsid w:val="00F856DB"/>
    <w:rsid w:val="00F966A8"/>
    <w:rsid w:val="00F96799"/>
    <w:rsid w:val="00FA370A"/>
    <w:rsid w:val="00FD1275"/>
    <w:rsid w:val="00FE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42E"/>
  </w:style>
  <w:style w:type="paragraph" w:styleId="a8">
    <w:name w:val="footer"/>
    <w:basedOn w:val="a"/>
    <w:link w:val="a9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42E"/>
  </w:style>
  <w:style w:type="paragraph" w:styleId="aa">
    <w:name w:val="footnote text"/>
    <w:basedOn w:val="a"/>
    <w:link w:val="ab"/>
    <w:uiPriority w:val="99"/>
    <w:semiHidden/>
    <w:unhideWhenUsed/>
    <w:rsid w:val="00B51E1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51E1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51E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42E"/>
  </w:style>
  <w:style w:type="paragraph" w:styleId="a8">
    <w:name w:val="footer"/>
    <w:basedOn w:val="a"/>
    <w:link w:val="a9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42E"/>
  </w:style>
  <w:style w:type="paragraph" w:styleId="aa">
    <w:name w:val="footnote text"/>
    <w:basedOn w:val="a"/>
    <w:link w:val="ab"/>
    <w:uiPriority w:val="99"/>
    <w:semiHidden/>
    <w:unhideWhenUsed/>
    <w:rsid w:val="00B51E1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51E1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51E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EE76-F0B2-439C-A5C7-5F4408A98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Блинова</cp:lastModifiedBy>
  <cp:revision>2</cp:revision>
  <cp:lastPrinted>2019-10-31T08:17:00Z</cp:lastPrinted>
  <dcterms:created xsi:type="dcterms:W3CDTF">2019-10-31T14:09:00Z</dcterms:created>
  <dcterms:modified xsi:type="dcterms:W3CDTF">2019-10-31T14:09:00Z</dcterms:modified>
</cp:coreProperties>
</file>