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DC3" w:rsidRPr="003D42B0" w:rsidRDefault="00083DC3" w:rsidP="00151C0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371"/>
        <w:jc w:val="center"/>
        <w:textAlignment w:val="baseline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42C0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Приложение №</w:t>
      </w:r>
      <w:r w:rsidR="00EA3079" w:rsidRPr="00142C0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142C0B" w:rsidRPr="00142C0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4</w:t>
      </w:r>
    </w:p>
    <w:p w:rsidR="00572F23" w:rsidRPr="003D42B0" w:rsidRDefault="00083DC3" w:rsidP="00151C0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371"/>
        <w:jc w:val="center"/>
        <w:textAlignment w:val="baseline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3D42B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к </w:t>
      </w:r>
      <w:r w:rsidR="00572F23" w:rsidRPr="003D42B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аналитической записке</w:t>
      </w:r>
    </w:p>
    <w:p w:rsidR="00E136A0" w:rsidRPr="003D42B0" w:rsidRDefault="00E136A0" w:rsidP="00572F2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812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1D26CA" w:rsidRPr="00FB704C" w:rsidRDefault="00B57290" w:rsidP="00CA6CC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proofErr w:type="spellStart"/>
      <w:r w:rsidRPr="00FB704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Пофакторные</w:t>
      </w:r>
      <w:proofErr w:type="spellEnd"/>
      <w:r w:rsidRPr="00FB704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положительные изменения сводной </w:t>
      </w:r>
      <w:r w:rsidR="00EF3C40" w:rsidRPr="00FB704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бюджетной </w:t>
      </w:r>
      <w:r w:rsidRPr="00FB704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росписи</w:t>
      </w:r>
      <w:r w:rsidR="00EF3C40" w:rsidRPr="00FB704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</w:p>
    <w:p w:rsidR="00B57290" w:rsidRPr="00FB704C" w:rsidRDefault="00B57290" w:rsidP="00CA6CC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FB704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на </w:t>
      </w:r>
      <w:r w:rsidR="001D26CA" w:rsidRPr="00FB704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2018 и на </w:t>
      </w:r>
      <w:r w:rsidR="00EF3C40" w:rsidRPr="00FB704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2019 год</w:t>
      </w:r>
      <w:r w:rsidR="001D26CA" w:rsidRPr="00FB704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ы</w:t>
      </w:r>
    </w:p>
    <w:p w:rsidR="00EF3C40" w:rsidRPr="00FB704C" w:rsidRDefault="00EF3C40" w:rsidP="00B5729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baseline"/>
        <w:rPr>
          <w:rFonts w:ascii="Times New Roman" w:eastAsia="Calibri" w:hAnsi="Times New Roman" w:cs="Times New Roman"/>
          <w:b/>
          <w:sz w:val="16"/>
          <w:szCs w:val="16"/>
          <w:lang w:eastAsia="ru-RU"/>
        </w:rPr>
      </w:pPr>
    </w:p>
    <w:p w:rsidR="006A1DB8" w:rsidRPr="00FB704C" w:rsidRDefault="00B57290" w:rsidP="00610CCA">
      <w:pPr>
        <w:overflowPunct w:val="0"/>
        <w:autoSpaceDE w:val="0"/>
        <w:autoSpaceDN w:val="0"/>
        <w:adjustRightInd w:val="0"/>
        <w:spacing w:after="0" w:line="240" w:lineRule="auto"/>
        <w:ind w:left="284" w:right="282" w:firstLine="709"/>
        <w:jc w:val="right"/>
        <w:textAlignment w:val="baseline"/>
        <w:rPr>
          <w:rFonts w:ascii="Times New Roman" w:eastAsia="Calibri" w:hAnsi="Times New Roman" w:cs="Times New Roman"/>
          <w:sz w:val="18"/>
          <w:szCs w:val="24"/>
          <w:lang w:eastAsia="ru-RU"/>
        </w:rPr>
      </w:pPr>
      <w:r w:rsidRPr="00FB704C">
        <w:rPr>
          <w:rFonts w:ascii="Times New Roman" w:eastAsia="Calibri" w:hAnsi="Times New Roman" w:cs="Times New Roman"/>
          <w:sz w:val="18"/>
          <w:szCs w:val="24"/>
          <w:lang w:eastAsia="ru-RU"/>
        </w:rPr>
        <w:t xml:space="preserve"> </w:t>
      </w:r>
      <w:r w:rsidR="006A1DB8" w:rsidRPr="00FB704C">
        <w:rPr>
          <w:rFonts w:ascii="Times New Roman" w:eastAsia="Calibri" w:hAnsi="Times New Roman" w:cs="Times New Roman"/>
          <w:sz w:val="18"/>
          <w:szCs w:val="24"/>
          <w:lang w:eastAsia="ru-RU"/>
        </w:rPr>
        <w:t>(млн. рублей)</w:t>
      </w:r>
    </w:p>
    <w:p w:rsidR="00083DC3" w:rsidRPr="00FB704C" w:rsidRDefault="00083DC3" w:rsidP="00610CCA">
      <w:pPr>
        <w:overflowPunct w:val="0"/>
        <w:autoSpaceDE w:val="0"/>
        <w:autoSpaceDN w:val="0"/>
        <w:adjustRightInd w:val="0"/>
        <w:spacing w:after="0" w:line="240" w:lineRule="auto"/>
        <w:ind w:left="284" w:right="282" w:firstLine="709"/>
        <w:jc w:val="right"/>
        <w:textAlignment w:val="baseline"/>
        <w:rPr>
          <w:rFonts w:ascii="Times New Roman" w:eastAsia="Calibri" w:hAnsi="Times New Roman" w:cs="Times New Roman"/>
          <w:sz w:val="8"/>
          <w:szCs w:val="8"/>
          <w:lang w:eastAsia="ru-RU"/>
        </w:rPr>
      </w:pPr>
    </w:p>
    <w:tbl>
      <w:tblPr>
        <w:tblW w:w="9469" w:type="dxa"/>
        <w:jc w:val="center"/>
        <w:tblInd w:w="9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70"/>
        <w:gridCol w:w="1191"/>
        <w:gridCol w:w="1191"/>
        <w:gridCol w:w="1191"/>
        <w:gridCol w:w="1126"/>
      </w:tblGrid>
      <w:tr w:rsidR="00FB704C" w:rsidRPr="00FB704C" w:rsidTr="00610CCA">
        <w:trPr>
          <w:trHeight w:val="362"/>
          <w:tblHeader/>
          <w:jc w:val="center"/>
        </w:trPr>
        <w:tc>
          <w:tcPr>
            <w:tcW w:w="4770" w:type="dxa"/>
            <w:vMerge w:val="restart"/>
            <w:shd w:val="clear" w:color="auto" w:fill="auto"/>
            <w:vAlign w:val="center"/>
            <w:hideMark/>
          </w:tcPr>
          <w:p w:rsidR="00FB704C" w:rsidRPr="00FB704C" w:rsidRDefault="00FB704C" w:rsidP="00CA6C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B704C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Содержание основания изменения </w:t>
            </w:r>
          </w:p>
          <w:p w:rsidR="00FB704C" w:rsidRPr="00FB704C" w:rsidRDefault="00FB704C" w:rsidP="00CA6C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B704C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сводной бюджетной росписи</w:t>
            </w:r>
          </w:p>
        </w:tc>
        <w:tc>
          <w:tcPr>
            <w:tcW w:w="2382" w:type="dxa"/>
            <w:gridSpan w:val="2"/>
            <w:vAlign w:val="center"/>
          </w:tcPr>
          <w:p w:rsidR="00FB704C" w:rsidRPr="00FB704C" w:rsidRDefault="00FB704C" w:rsidP="001D2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B704C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Январь - сентябрь 2018 года</w:t>
            </w:r>
          </w:p>
        </w:tc>
        <w:tc>
          <w:tcPr>
            <w:tcW w:w="2317" w:type="dxa"/>
            <w:gridSpan w:val="2"/>
            <w:shd w:val="clear" w:color="auto" w:fill="auto"/>
            <w:vAlign w:val="center"/>
            <w:hideMark/>
          </w:tcPr>
          <w:p w:rsidR="00FB704C" w:rsidRPr="00FB704C" w:rsidRDefault="00FB704C" w:rsidP="001D26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B704C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Январь - сентябрь 2019 года</w:t>
            </w:r>
          </w:p>
        </w:tc>
      </w:tr>
      <w:tr w:rsidR="00FB704C" w:rsidRPr="00FB704C" w:rsidTr="00610CCA">
        <w:trPr>
          <w:trHeight w:val="550"/>
          <w:tblHeader/>
          <w:jc w:val="center"/>
        </w:trPr>
        <w:tc>
          <w:tcPr>
            <w:tcW w:w="4770" w:type="dxa"/>
            <w:vMerge/>
            <w:vAlign w:val="center"/>
            <w:hideMark/>
          </w:tcPr>
          <w:p w:rsidR="00FB704C" w:rsidRPr="00FB704C" w:rsidRDefault="00FB704C" w:rsidP="00CA6C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91" w:type="dxa"/>
            <w:vAlign w:val="center"/>
          </w:tcPr>
          <w:p w:rsidR="00FB704C" w:rsidRPr="00FB704C" w:rsidRDefault="00FB704C" w:rsidP="00DE24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B704C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сумма</w:t>
            </w:r>
          </w:p>
        </w:tc>
        <w:tc>
          <w:tcPr>
            <w:tcW w:w="1191" w:type="dxa"/>
            <w:vAlign w:val="center"/>
          </w:tcPr>
          <w:p w:rsidR="00FB704C" w:rsidRPr="00FB704C" w:rsidRDefault="00FB704C" w:rsidP="00DE24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B704C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структура, </w:t>
            </w:r>
          </w:p>
          <w:p w:rsidR="00FB704C" w:rsidRPr="00FB704C" w:rsidRDefault="00FB704C" w:rsidP="00DE24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B704C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в %</w:t>
            </w:r>
          </w:p>
        </w:tc>
        <w:tc>
          <w:tcPr>
            <w:tcW w:w="1191" w:type="dxa"/>
            <w:shd w:val="clear" w:color="auto" w:fill="auto"/>
            <w:vAlign w:val="center"/>
            <w:hideMark/>
          </w:tcPr>
          <w:p w:rsidR="00FB704C" w:rsidRPr="00FB704C" w:rsidRDefault="00FB704C" w:rsidP="00CA6C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B704C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сумма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FB704C" w:rsidRPr="00FB704C" w:rsidRDefault="00FB704C" w:rsidP="00CA6C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B704C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структура, </w:t>
            </w:r>
          </w:p>
          <w:p w:rsidR="00FB704C" w:rsidRPr="00FB704C" w:rsidRDefault="00FB704C" w:rsidP="00CA6C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B704C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в %</w:t>
            </w:r>
          </w:p>
        </w:tc>
      </w:tr>
      <w:tr w:rsidR="00FB704C" w:rsidRPr="00FB704C" w:rsidTr="00610CCA">
        <w:trPr>
          <w:trHeight w:val="480"/>
          <w:jc w:val="center"/>
        </w:trPr>
        <w:tc>
          <w:tcPr>
            <w:tcW w:w="4770" w:type="dxa"/>
            <w:shd w:val="clear" w:color="auto" w:fill="auto"/>
            <w:vAlign w:val="center"/>
          </w:tcPr>
          <w:p w:rsidR="00FB704C" w:rsidRPr="00FB704C" w:rsidRDefault="00FB704C" w:rsidP="002C4A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704C">
              <w:rPr>
                <w:rFonts w:ascii="Times New Roman" w:hAnsi="Times New Roman" w:cs="Times New Roman"/>
                <w:sz w:val="18"/>
                <w:szCs w:val="18"/>
              </w:rPr>
              <w:t>Изменения, вносимые в связи с принятием федеральных законов о внесении изменений в федеральный закон о федеральном бюджете</w:t>
            </w:r>
          </w:p>
        </w:tc>
        <w:tc>
          <w:tcPr>
            <w:tcW w:w="1191" w:type="dxa"/>
            <w:vAlign w:val="center"/>
          </w:tcPr>
          <w:p w:rsidR="00FB704C" w:rsidRPr="00FB704C" w:rsidRDefault="00FB704C" w:rsidP="00513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04C">
              <w:rPr>
                <w:rFonts w:ascii="Times New Roman" w:hAnsi="Times New Roman" w:cs="Times New Roman"/>
                <w:sz w:val="18"/>
                <w:szCs w:val="18"/>
              </w:rPr>
              <w:t>370 195,1</w:t>
            </w:r>
          </w:p>
        </w:tc>
        <w:tc>
          <w:tcPr>
            <w:tcW w:w="1191" w:type="dxa"/>
            <w:vAlign w:val="center"/>
          </w:tcPr>
          <w:p w:rsidR="00FB704C" w:rsidRPr="00FB704C" w:rsidRDefault="00FB704C" w:rsidP="00513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04C">
              <w:rPr>
                <w:rFonts w:ascii="Times New Roman" w:hAnsi="Times New Roman" w:cs="Times New Roman"/>
                <w:sz w:val="18"/>
                <w:szCs w:val="18"/>
              </w:rPr>
              <w:t>17,7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FB704C" w:rsidRPr="00FB704C" w:rsidRDefault="00FB704C" w:rsidP="00513BB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B704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540 142,7</w:t>
            </w:r>
          </w:p>
        </w:tc>
        <w:tc>
          <w:tcPr>
            <w:tcW w:w="1126" w:type="dxa"/>
            <w:shd w:val="clear" w:color="auto" w:fill="auto"/>
            <w:noWrap/>
            <w:vAlign w:val="center"/>
          </w:tcPr>
          <w:p w:rsidR="00FB704C" w:rsidRPr="00FB704C" w:rsidRDefault="00FB704C" w:rsidP="00513BB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B704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25,3</w:t>
            </w:r>
          </w:p>
        </w:tc>
      </w:tr>
      <w:tr w:rsidR="00FB704C" w:rsidRPr="00FB704C" w:rsidTr="00610CCA">
        <w:trPr>
          <w:trHeight w:val="480"/>
          <w:jc w:val="center"/>
        </w:trPr>
        <w:tc>
          <w:tcPr>
            <w:tcW w:w="4770" w:type="dxa"/>
            <w:shd w:val="clear" w:color="auto" w:fill="auto"/>
            <w:vAlign w:val="center"/>
          </w:tcPr>
          <w:p w:rsidR="00FB704C" w:rsidRPr="00FB704C" w:rsidRDefault="00FB704C" w:rsidP="002C4A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B704C">
              <w:rPr>
                <w:rFonts w:ascii="Times New Roman" w:hAnsi="Times New Roman" w:cs="Times New Roman"/>
                <w:sz w:val="18"/>
                <w:szCs w:val="18"/>
              </w:rPr>
              <w:t>Изменения, вносимые в случае использования (перераспределения) средств иным образом зарезервированных в составе утвержденных федеральным законом о федеральном бюджете бюджетных ассигнований</w:t>
            </w:r>
          </w:p>
        </w:tc>
        <w:tc>
          <w:tcPr>
            <w:tcW w:w="1191" w:type="dxa"/>
            <w:vAlign w:val="center"/>
          </w:tcPr>
          <w:p w:rsidR="00FB704C" w:rsidRPr="00FB704C" w:rsidRDefault="00FB704C" w:rsidP="00513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04C">
              <w:rPr>
                <w:rFonts w:ascii="Times New Roman" w:hAnsi="Times New Roman" w:cs="Times New Roman"/>
                <w:sz w:val="18"/>
                <w:szCs w:val="18"/>
              </w:rPr>
              <w:t>340 696,7</w:t>
            </w:r>
          </w:p>
        </w:tc>
        <w:tc>
          <w:tcPr>
            <w:tcW w:w="1191" w:type="dxa"/>
            <w:vAlign w:val="center"/>
          </w:tcPr>
          <w:p w:rsidR="00FB704C" w:rsidRPr="00FB704C" w:rsidRDefault="00FB704C" w:rsidP="00513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04C">
              <w:rPr>
                <w:rFonts w:ascii="Times New Roman" w:hAnsi="Times New Roman" w:cs="Times New Roman"/>
                <w:sz w:val="18"/>
                <w:szCs w:val="18"/>
              </w:rPr>
              <w:t>16,3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FB704C" w:rsidRPr="00FB704C" w:rsidRDefault="00FB704C" w:rsidP="00513BB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B704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397 130,2</w:t>
            </w:r>
          </w:p>
        </w:tc>
        <w:tc>
          <w:tcPr>
            <w:tcW w:w="1126" w:type="dxa"/>
            <w:shd w:val="clear" w:color="auto" w:fill="auto"/>
            <w:noWrap/>
            <w:vAlign w:val="center"/>
          </w:tcPr>
          <w:p w:rsidR="00FB704C" w:rsidRPr="00FB704C" w:rsidRDefault="00FB704C" w:rsidP="00513BB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B704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18,6</w:t>
            </w:r>
          </w:p>
        </w:tc>
      </w:tr>
      <w:tr w:rsidR="00FB704C" w:rsidRPr="00FB704C" w:rsidTr="00610CCA">
        <w:trPr>
          <w:trHeight w:val="480"/>
          <w:jc w:val="center"/>
        </w:trPr>
        <w:tc>
          <w:tcPr>
            <w:tcW w:w="4770" w:type="dxa"/>
            <w:shd w:val="clear" w:color="auto" w:fill="auto"/>
            <w:vAlign w:val="center"/>
          </w:tcPr>
          <w:p w:rsidR="00FB704C" w:rsidRPr="00FB704C" w:rsidRDefault="00FB704C" w:rsidP="00CA6C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B704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Изменения, вносимые в случае увеличения бюджетных ассигнований текущего финансового года на оплату заключенных государственных контрактов на поставку товаров, выполнение работ, оказание услуг, подлежавших в соответствии с условиями этих государственных контрактов оплате в отчетном финансовом году, в объеме, не превышающем остатка не использованных на начало текущего финансового года бюджетных </w:t>
            </w:r>
            <w:proofErr w:type="gramStart"/>
            <w:r w:rsidRPr="00FB704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ассигнований</w:t>
            </w:r>
            <w:proofErr w:type="gramEnd"/>
            <w:r w:rsidRPr="00FB704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на исполнение указанных государственных контрактов</w:t>
            </w:r>
          </w:p>
        </w:tc>
        <w:tc>
          <w:tcPr>
            <w:tcW w:w="1191" w:type="dxa"/>
            <w:vAlign w:val="center"/>
          </w:tcPr>
          <w:p w:rsidR="00FB704C" w:rsidRPr="00FB704C" w:rsidRDefault="00FB704C" w:rsidP="00513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04C">
              <w:rPr>
                <w:rFonts w:ascii="Times New Roman" w:hAnsi="Times New Roman" w:cs="Times New Roman"/>
                <w:sz w:val="18"/>
                <w:szCs w:val="18"/>
              </w:rPr>
              <w:t>264 127,6</w:t>
            </w:r>
          </w:p>
        </w:tc>
        <w:tc>
          <w:tcPr>
            <w:tcW w:w="1191" w:type="dxa"/>
            <w:vAlign w:val="center"/>
          </w:tcPr>
          <w:p w:rsidR="00FB704C" w:rsidRPr="00FB704C" w:rsidRDefault="00FB704C" w:rsidP="00513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04C">
              <w:rPr>
                <w:rFonts w:ascii="Times New Roman" w:hAnsi="Times New Roman" w:cs="Times New Roman"/>
                <w:sz w:val="18"/>
                <w:szCs w:val="18"/>
              </w:rPr>
              <w:t>12,6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FB704C" w:rsidRPr="00FB704C" w:rsidRDefault="00FB704C" w:rsidP="00513BB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B704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311 407,2</w:t>
            </w:r>
          </w:p>
        </w:tc>
        <w:tc>
          <w:tcPr>
            <w:tcW w:w="1126" w:type="dxa"/>
            <w:shd w:val="clear" w:color="auto" w:fill="auto"/>
            <w:noWrap/>
            <w:vAlign w:val="center"/>
          </w:tcPr>
          <w:p w:rsidR="00FB704C" w:rsidRPr="00FB704C" w:rsidRDefault="00FB704C" w:rsidP="00513BB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B704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14,6</w:t>
            </w:r>
          </w:p>
        </w:tc>
      </w:tr>
      <w:tr w:rsidR="00FB704C" w:rsidRPr="00FB704C" w:rsidTr="00610CCA">
        <w:trPr>
          <w:trHeight w:val="480"/>
          <w:jc w:val="center"/>
        </w:trPr>
        <w:tc>
          <w:tcPr>
            <w:tcW w:w="4770" w:type="dxa"/>
            <w:shd w:val="clear" w:color="auto" w:fill="auto"/>
            <w:vAlign w:val="center"/>
          </w:tcPr>
          <w:p w:rsidR="00FB704C" w:rsidRPr="00FB704C" w:rsidRDefault="00FB704C" w:rsidP="00CA6C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B704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Изменения, вносимые в случае </w:t>
            </w:r>
            <w:proofErr w:type="gramStart"/>
            <w:r w:rsidRPr="00FB704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увеличения бюджетных ассигнований резервного фонда Правительства Российской Федерации</w:t>
            </w:r>
            <w:proofErr w:type="gramEnd"/>
          </w:p>
        </w:tc>
        <w:tc>
          <w:tcPr>
            <w:tcW w:w="1191" w:type="dxa"/>
            <w:vAlign w:val="center"/>
          </w:tcPr>
          <w:p w:rsidR="00FB704C" w:rsidRPr="00FB704C" w:rsidRDefault="00FB704C" w:rsidP="00513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04C">
              <w:rPr>
                <w:rFonts w:ascii="Times New Roman" w:hAnsi="Times New Roman" w:cs="Times New Roman"/>
                <w:sz w:val="18"/>
                <w:szCs w:val="18"/>
              </w:rPr>
              <w:t>251 343,0</w:t>
            </w:r>
          </w:p>
        </w:tc>
        <w:tc>
          <w:tcPr>
            <w:tcW w:w="1191" w:type="dxa"/>
            <w:vAlign w:val="center"/>
          </w:tcPr>
          <w:p w:rsidR="00FB704C" w:rsidRPr="00FB704C" w:rsidRDefault="00FB704C" w:rsidP="00513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04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FB704C" w:rsidRPr="00FB704C" w:rsidRDefault="00FB704C" w:rsidP="00513BB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B704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292 441,4</w:t>
            </w:r>
          </w:p>
        </w:tc>
        <w:tc>
          <w:tcPr>
            <w:tcW w:w="1126" w:type="dxa"/>
            <w:shd w:val="clear" w:color="auto" w:fill="auto"/>
            <w:noWrap/>
            <w:vAlign w:val="center"/>
          </w:tcPr>
          <w:p w:rsidR="00FB704C" w:rsidRPr="00FB704C" w:rsidRDefault="00FB704C" w:rsidP="00513BB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B704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13,7</w:t>
            </w:r>
          </w:p>
        </w:tc>
      </w:tr>
      <w:tr w:rsidR="00FB704C" w:rsidRPr="00FB704C" w:rsidTr="00610CCA">
        <w:trPr>
          <w:trHeight w:val="480"/>
          <w:jc w:val="center"/>
        </w:trPr>
        <w:tc>
          <w:tcPr>
            <w:tcW w:w="4770" w:type="dxa"/>
            <w:shd w:val="clear" w:color="auto" w:fill="auto"/>
            <w:vAlign w:val="center"/>
          </w:tcPr>
          <w:p w:rsidR="00FB704C" w:rsidRPr="00FB704C" w:rsidRDefault="00FB704C" w:rsidP="00E554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B704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Изменения, вносимые в случае использования (перераспределения) средств резервного фонда Правительства Российской Федерации</w:t>
            </w:r>
          </w:p>
        </w:tc>
        <w:tc>
          <w:tcPr>
            <w:tcW w:w="1191" w:type="dxa"/>
            <w:vAlign w:val="center"/>
          </w:tcPr>
          <w:p w:rsidR="00FB704C" w:rsidRPr="00FB704C" w:rsidRDefault="00FB704C" w:rsidP="00E554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04C">
              <w:rPr>
                <w:rFonts w:ascii="Times New Roman" w:hAnsi="Times New Roman" w:cs="Times New Roman"/>
                <w:sz w:val="18"/>
                <w:szCs w:val="18"/>
              </w:rPr>
              <w:t>156 125,3</w:t>
            </w:r>
          </w:p>
        </w:tc>
        <w:tc>
          <w:tcPr>
            <w:tcW w:w="1191" w:type="dxa"/>
            <w:vAlign w:val="center"/>
          </w:tcPr>
          <w:p w:rsidR="00FB704C" w:rsidRPr="00FB704C" w:rsidRDefault="00FB704C" w:rsidP="00E554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04C">
              <w:rPr>
                <w:rFonts w:ascii="Times New Roman" w:hAnsi="Times New Roman" w:cs="Times New Roman"/>
                <w:sz w:val="18"/>
                <w:szCs w:val="18"/>
              </w:rPr>
              <w:t>7,5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FB704C" w:rsidRPr="00FB704C" w:rsidRDefault="00FB704C" w:rsidP="00E5541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B704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141 406,9</w:t>
            </w:r>
          </w:p>
        </w:tc>
        <w:tc>
          <w:tcPr>
            <w:tcW w:w="1126" w:type="dxa"/>
            <w:shd w:val="clear" w:color="auto" w:fill="auto"/>
            <w:noWrap/>
            <w:vAlign w:val="center"/>
          </w:tcPr>
          <w:p w:rsidR="00FB704C" w:rsidRPr="00FB704C" w:rsidRDefault="00FB704C" w:rsidP="00E5541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B704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6,6</w:t>
            </w:r>
          </w:p>
        </w:tc>
      </w:tr>
      <w:tr w:rsidR="00FB704C" w:rsidRPr="00FB704C" w:rsidTr="00610CCA">
        <w:trPr>
          <w:trHeight w:val="480"/>
          <w:jc w:val="center"/>
        </w:trPr>
        <w:tc>
          <w:tcPr>
            <w:tcW w:w="4770" w:type="dxa"/>
            <w:shd w:val="clear" w:color="auto" w:fill="auto"/>
            <w:vAlign w:val="center"/>
          </w:tcPr>
          <w:p w:rsidR="00FB704C" w:rsidRPr="00FB704C" w:rsidRDefault="00FB704C" w:rsidP="00CA6C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FB704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Изменения, связанные с увеличением бюджетных ассигнований на реализацию решений Президента Российской Федерации и Правительства Российской Федерации по обеспечению отдельных мероприятий в сфере общегосударственных вопросов, национальной обороны, национальной безопасности и правоохранительной деятельности, исследования и использования космического пространства, развития оборонно-промышленного комплекса в объеме, не превышающем суммы нераспределенного остатка бюджетных ассигнований, зарезервированных на указанные цели в 2018 году, на основании решений Правительства Российской</w:t>
            </w:r>
            <w:proofErr w:type="gramEnd"/>
            <w:r w:rsidRPr="00FB704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Федерации</w:t>
            </w:r>
          </w:p>
        </w:tc>
        <w:tc>
          <w:tcPr>
            <w:tcW w:w="1191" w:type="dxa"/>
            <w:vAlign w:val="center"/>
          </w:tcPr>
          <w:p w:rsidR="00FB704C" w:rsidRPr="00FB704C" w:rsidRDefault="00FB704C" w:rsidP="00513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04C">
              <w:rPr>
                <w:rFonts w:ascii="Times New Roman" w:hAnsi="Times New Roman" w:cs="Times New Roman"/>
                <w:sz w:val="18"/>
                <w:szCs w:val="18"/>
              </w:rPr>
              <w:t>77 237,8</w:t>
            </w:r>
          </w:p>
        </w:tc>
        <w:tc>
          <w:tcPr>
            <w:tcW w:w="1191" w:type="dxa"/>
            <w:vAlign w:val="center"/>
          </w:tcPr>
          <w:p w:rsidR="00FB704C" w:rsidRPr="00FB704C" w:rsidRDefault="00FB704C" w:rsidP="00513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04C">
              <w:rPr>
                <w:rFonts w:ascii="Times New Roman" w:hAnsi="Times New Roman" w:cs="Times New Roman"/>
                <w:sz w:val="18"/>
                <w:szCs w:val="18"/>
              </w:rPr>
              <w:t>3,7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FB704C" w:rsidRPr="00FB704C" w:rsidRDefault="00FB704C" w:rsidP="00513BB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B704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130 633,3</w:t>
            </w:r>
          </w:p>
        </w:tc>
        <w:tc>
          <w:tcPr>
            <w:tcW w:w="1126" w:type="dxa"/>
            <w:shd w:val="clear" w:color="auto" w:fill="auto"/>
            <w:noWrap/>
            <w:vAlign w:val="center"/>
          </w:tcPr>
          <w:p w:rsidR="00FB704C" w:rsidRPr="00FB704C" w:rsidRDefault="00FB704C" w:rsidP="002C4A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B704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6,1</w:t>
            </w:r>
          </w:p>
        </w:tc>
      </w:tr>
      <w:tr w:rsidR="00FB704C" w:rsidRPr="00FB704C" w:rsidTr="00610CCA">
        <w:trPr>
          <w:trHeight w:val="480"/>
          <w:jc w:val="center"/>
        </w:trPr>
        <w:tc>
          <w:tcPr>
            <w:tcW w:w="4770" w:type="dxa"/>
            <w:shd w:val="clear" w:color="auto" w:fill="auto"/>
            <w:vAlign w:val="center"/>
          </w:tcPr>
          <w:p w:rsidR="00FB704C" w:rsidRPr="00FB704C" w:rsidRDefault="00FB704C" w:rsidP="00A437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FB704C">
              <w:rPr>
                <w:rFonts w:ascii="Times New Roman" w:hAnsi="Times New Roman" w:cs="Times New Roman"/>
                <w:sz w:val="18"/>
                <w:szCs w:val="18"/>
              </w:rPr>
              <w:t>Изменения, связанные с перераспределением бюджетных ассигнований на осуществление социальной поддержки отдельных категорий граждан после подтверждения в установленном порядке потребности в соответствующих бюджетных ассигнованиях, в соответствии с федеральными законами, решениями Президента Российской Федерации, Правительства Российской Федерации</w:t>
            </w:r>
            <w:proofErr w:type="gramEnd"/>
          </w:p>
        </w:tc>
        <w:tc>
          <w:tcPr>
            <w:tcW w:w="1191" w:type="dxa"/>
            <w:vAlign w:val="center"/>
          </w:tcPr>
          <w:p w:rsidR="00FB704C" w:rsidRPr="00FB704C" w:rsidRDefault="00FB704C" w:rsidP="00A437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04C">
              <w:rPr>
                <w:rFonts w:ascii="Times New Roman" w:hAnsi="Times New Roman" w:cs="Times New Roman"/>
                <w:sz w:val="18"/>
                <w:szCs w:val="18"/>
              </w:rPr>
              <w:t>50 618,0</w:t>
            </w:r>
          </w:p>
        </w:tc>
        <w:tc>
          <w:tcPr>
            <w:tcW w:w="1191" w:type="dxa"/>
            <w:vAlign w:val="center"/>
          </w:tcPr>
          <w:p w:rsidR="00FB704C" w:rsidRPr="00FB704C" w:rsidRDefault="00FB704C" w:rsidP="00A437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04C">
              <w:rPr>
                <w:rFonts w:ascii="Times New Roman" w:hAnsi="Times New Roman" w:cs="Times New Roman"/>
                <w:sz w:val="18"/>
                <w:szCs w:val="18"/>
              </w:rPr>
              <w:t>2,4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FB704C" w:rsidRPr="00FB704C" w:rsidRDefault="00FB704C" w:rsidP="00A437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B704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46 143,2</w:t>
            </w:r>
          </w:p>
        </w:tc>
        <w:tc>
          <w:tcPr>
            <w:tcW w:w="1126" w:type="dxa"/>
            <w:shd w:val="clear" w:color="auto" w:fill="auto"/>
            <w:noWrap/>
            <w:vAlign w:val="center"/>
          </w:tcPr>
          <w:p w:rsidR="00FB704C" w:rsidRPr="00FB704C" w:rsidRDefault="00FB704C" w:rsidP="00A437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B704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2,2</w:t>
            </w:r>
          </w:p>
        </w:tc>
      </w:tr>
      <w:tr w:rsidR="00FB704C" w:rsidRPr="00FB704C" w:rsidTr="00610CCA">
        <w:trPr>
          <w:trHeight w:val="480"/>
          <w:jc w:val="center"/>
        </w:trPr>
        <w:tc>
          <w:tcPr>
            <w:tcW w:w="4770" w:type="dxa"/>
            <w:shd w:val="clear" w:color="auto" w:fill="auto"/>
            <w:vAlign w:val="center"/>
          </w:tcPr>
          <w:p w:rsidR="00FB704C" w:rsidRPr="00FB704C" w:rsidRDefault="00FB704C" w:rsidP="00CA6C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B704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Изменения, связанные с увеличением бюджетных ассигнований в объеме, не превышающем остатка лимитов бюджетных обязательств на оплату государственных контрактов на закупку товаров, выполнение работ, оказание услуг, расчеты по которым в 2018 году осуществлялись с применением казначейского обеспечения обязательств, на суммы, не превышающие </w:t>
            </w:r>
            <w:proofErr w:type="gramStart"/>
            <w:r w:rsidRPr="00FB704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остатков</w:t>
            </w:r>
            <w:proofErr w:type="gramEnd"/>
            <w:r w:rsidRPr="00FB704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не использованных в 2018 году лимитов бюджетных обязательств на указанные цели</w:t>
            </w:r>
          </w:p>
        </w:tc>
        <w:tc>
          <w:tcPr>
            <w:tcW w:w="1191" w:type="dxa"/>
            <w:vAlign w:val="center"/>
          </w:tcPr>
          <w:p w:rsidR="00FB704C" w:rsidRPr="00FB704C" w:rsidRDefault="00FB704C" w:rsidP="00513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04C">
              <w:rPr>
                <w:rFonts w:ascii="Times New Roman" w:hAnsi="Times New Roman" w:cs="Times New Roman"/>
                <w:sz w:val="18"/>
                <w:szCs w:val="18"/>
              </w:rPr>
              <w:t>11 140,2</w:t>
            </w:r>
          </w:p>
        </w:tc>
        <w:tc>
          <w:tcPr>
            <w:tcW w:w="1191" w:type="dxa"/>
            <w:vAlign w:val="center"/>
          </w:tcPr>
          <w:p w:rsidR="00FB704C" w:rsidRPr="00FB704C" w:rsidRDefault="00FB704C" w:rsidP="00513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04C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FB704C" w:rsidRPr="00FB704C" w:rsidRDefault="00FB704C" w:rsidP="00513BB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B704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45 898,9</w:t>
            </w:r>
          </w:p>
        </w:tc>
        <w:tc>
          <w:tcPr>
            <w:tcW w:w="1126" w:type="dxa"/>
            <w:shd w:val="clear" w:color="auto" w:fill="auto"/>
            <w:noWrap/>
            <w:vAlign w:val="center"/>
          </w:tcPr>
          <w:p w:rsidR="00FB704C" w:rsidRPr="00FB704C" w:rsidRDefault="00FB704C" w:rsidP="00513BB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B704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2,2</w:t>
            </w:r>
          </w:p>
        </w:tc>
      </w:tr>
      <w:tr w:rsidR="00FB704C" w:rsidRPr="00FB704C" w:rsidTr="00610CCA">
        <w:trPr>
          <w:trHeight w:val="480"/>
          <w:jc w:val="center"/>
        </w:trPr>
        <w:tc>
          <w:tcPr>
            <w:tcW w:w="4770" w:type="dxa"/>
            <w:shd w:val="clear" w:color="auto" w:fill="auto"/>
            <w:vAlign w:val="center"/>
          </w:tcPr>
          <w:p w:rsidR="00FB704C" w:rsidRPr="00FB704C" w:rsidRDefault="00FB704C" w:rsidP="00022E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B704C">
              <w:rPr>
                <w:rFonts w:ascii="Times New Roman" w:hAnsi="Times New Roman" w:cs="Times New Roman"/>
                <w:sz w:val="18"/>
                <w:szCs w:val="18"/>
              </w:rPr>
              <w:t xml:space="preserve">Изменения, вносимые в случае перераспределения бюджетных ассигнований между результатами реализации федеральных проектов, в том числе с перераспределением </w:t>
            </w:r>
            <w:r w:rsidRPr="00FB704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соответствующих бюджетных ассигнований между текущим финансовым годом и плановым периодом в пределах общего объема расходов федерального бюджета на соответствующий финансовый год</w:t>
            </w:r>
          </w:p>
        </w:tc>
        <w:tc>
          <w:tcPr>
            <w:tcW w:w="1191" w:type="dxa"/>
            <w:vAlign w:val="center"/>
          </w:tcPr>
          <w:p w:rsidR="00FB704C" w:rsidRPr="00FB704C" w:rsidRDefault="00FB704C" w:rsidP="00513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FB704C" w:rsidRPr="00FB704C" w:rsidRDefault="00FB704C" w:rsidP="00513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FB704C" w:rsidRPr="00FB704C" w:rsidRDefault="00FB704C" w:rsidP="002C4A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B704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32 036,0</w:t>
            </w:r>
          </w:p>
        </w:tc>
        <w:tc>
          <w:tcPr>
            <w:tcW w:w="1126" w:type="dxa"/>
            <w:shd w:val="clear" w:color="auto" w:fill="auto"/>
            <w:noWrap/>
            <w:vAlign w:val="center"/>
          </w:tcPr>
          <w:p w:rsidR="00FB704C" w:rsidRPr="00FB704C" w:rsidRDefault="00FB704C" w:rsidP="00513BB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B704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</w:tr>
      <w:tr w:rsidR="00FB704C" w:rsidRPr="00FB704C" w:rsidTr="00610CCA">
        <w:trPr>
          <w:trHeight w:val="255"/>
          <w:jc w:val="center"/>
        </w:trPr>
        <w:tc>
          <w:tcPr>
            <w:tcW w:w="4770" w:type="dxa"/>
            <w:shd w:val="clear" w:color="auto" w:fill="auto"/>
            <w:vAlign w:val="center"/>
          </w:tcPr>
          <w:p w:rsidR="00FB704C" w:rsidRPr="00FB704C" w:rsidRDefault="00FB704C" w:rsidP="00CA6C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FB704C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lastRenderedPageBreak/>
              <w:t>Прочие</w:t>
            </w:r>
          </w:p>
        </w:tc>
        <w:tc>
          <w:tcPr>
            <w:tcW w:w="1191" w:type="dxa"/>
            <w:vAlign w:val="center"/>
          </w:tcPr>
          <w:p w:rsidR="00FB704C" w:rsidRPr="00FB704C" w:rsidRDefault="00FB704C" w:rsidP="00513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04C">
              <w:rPr>
                <w:rFonts w:ascii="Times New Roman" w:hAnsi="Times New Roman" w:cs="Times New Roman"/>
                <w:sz w:val="18"/>
                <w:szCs w:val="18"/>
              </w:rPr>
              <w:t>568 935,7</w:t>
            </w:r>
          </w:p>
        </w:tc>
        <w:tc>
          <w:tcPr>
            <w:tcW w:w="1191" w:type="dxa"/>
            <w:vAlign w:val="center"/>
          </w:tcPr>
          <w:p w:rsidR="00FB704C" w:rsidRPr="00FB704C" w:rsidRDefault="00FB704C" w:rsidP="00300D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04C">
              <w:rPr>
                <w:rFonts w:ascii="Times New Roman" w:hAnsi="Times New Roman" w:cs="Times New Roman"/>
                <w:sz w:val="18"/>
                <w:szCs w:val="18"/>
              </w:rPr>
              <w:t>27,3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FB704C" w:rsidRPr="00FB704C" w:rsidRDefault="00FB704C" w:rsidP="00513BB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FB704C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196 897,6</w:t>
            </w:r>
          </w:p>
        </w:tc>
        <w:tc>
          <w:tcPr>
            <w:tcW w:w="1126" w:type="dxa"/>
            <w:shd w:val="clear" w:color="auto" w:fill="auto"/>
            <w:noWrap/>
            <w:vAlign w:val="center"/>
          </w:tcPr>
          <w:p w:rsidR="00FB704C" w:rsidRPr="00FB704C" w:rsidRDefault="00FB704C" w:rsidP="00513BB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FB704C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9,2</w:t>
            </w:r>
          </w:p>
        </w:tc>
      </w:tr>
      <w:tr w:rsidR="00FB704C" w:rsidRPr="00FB704C" w:rsidTr="00610CCA">
        <w:trPr>
          <w:trHeight w:val="255"/>
          <w:jc w:val="center"/>
        </w:trPr>
        <w:tc>
          <w:tcPr>
            <w:tcW w:w="4770" w:type="dxa"/>
            <w:shd w:val="clear" w:color="auto" w:fill="auto"/>
            <w:vAlign w:val="center"/>
            <w:hideMark/>
          </w:tcPr>
          <w:p w:rsidR="00FB704C" w:rsidRPr="00FB704C" w:rsidRDefault="00FB704C" w:rsidP="00CA6C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B704C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191" w:type="dxa"/>
            <w:vAlign w:val="center"/>
          </w:tcPr>
          <w:p w:rsidR="00FB704C" w:rsidRPr="00FB704C" w:rsidRDefault="00FB704C" w:rsidP="00513B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B70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2 090 419,4</w:t>
            </w:r>
          </w:p>
        </w:tc>
        <w:tc>
          <w:tcPr>
            <w:tcW w:w="1191" w:type="dxa"/>
            <w:vAlign w:val="center"/>
          </w:tcPr>
          <w:p w:rsidR="00FB704C" w:rsidRPr="00FB704C" w:rsidRDefault="00FB704C" w:rsidP="00513B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B70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:rsidR="00FB704C" w:rsidRPr="00FB704C" w:rsidRDefault="00FB704C" w:rsidP="00513BB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B704C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2 134 137,4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FB704C" w:rsidRPr="00FB704C" w:rsidRDefault="00FB704C" w:rsidP="00513BB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B704C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100</w:t>
            </w:r>
          </w:p>
        </w:tc>
      </w:tr>
    </w:tbl>
    <w:p w:rsidR="00890AEA" w:rsidRPr="00FB704C" w:rsidRDefault="00890AEA">
      <w:pPr>
        <w:rPr>
          <w:sz w:val="8"/>
          <w:szCs w:val="8"/>
        </w:rPr>
      </w:pPr>
    </w:p>
    <w:sectPr w:rsidR="00890AEA" w:rsidRPr="00FB704C" w:rsidSect="00B315B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36E6" w:rsidRDefault="00D536E6" w:rsidP="0055726B">
      <w:pPr>
        <w:spacing w:after="0" w:line="240" w:lineRule="auto"/>
      </w:pPr>
      <w:r>
        <w:separator/>
      </w:r>
    </w:p>
  </w:endnote>
  <w:endnote w:type="continuationSeparator" w:id="0">
    <w:p w:rsidR="00D536E6" w:rsidRDefault="00D536E6" w:rsidP="00557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726B" w:rsidRDefault="0055726B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726B" w:rsidRDefault="0055726B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726B" w:rsidRDefault="0055726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36E6" w:rsidRDefault="00D536E6" w:rsidP="0055726B">
      <w:pPr>
        <w:spacing w:after="0" w:line="240" w:lineRule="auto"/>
      </w:pPr>
      <w:r>
        <w:separator/>
      </w:r>
    </w:p>
  </w:footnote>
  <w:footnote w:type="continuationSeparator" w:id="0">
    <w:p w:rsidR="00D536E6" w:rsidRDefault="00D536E6" w:rsidP="005572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726B" w:rsidRDefault="0055726B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906299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55726B" w:rsidRPr="0055726B" w:rsidRDefault="0055726B">
        <w:pPr>
          <w:pStyle w:val="a6"/>
          <w:jc w:val="center"/>
          <w:rPr>
            <w:rFonts w:ascii="Times New Roman" w:hAnsi="Times New Roman" w:cs="Times New Roman"/>
          </w:rPr>
        </w:pPr>
        <w:r w:rsidRPr="0055726B">
          <w:rPr>
            <w:rFonts w:ascii="Times New Roman" w:hAnsi="Times New Roman" w:cs="Times New Roman"/>
          </w:rPr>
          <w:fldChar w:fldCharType="begin"/>
        </w:r>
        <w:r w:rsidRPr="0055726B">
          <w:rPr>
            <w:rFonts w:ascii="Times New Roman" w:hAnsi="Times New Roman" w:cs="Times New Roman"/>
          </w:rPr>
          <w:instrText>PAGE   \* MERGEFORMAT</w:instrText>
        </w:r>
        <w:r w:rsidRPr="0055726B">
          <w:rPr>
            <w:rFonts w:ascii="Times New Roman" w:hAnsi="Times New Roman" w:cs="Times New Roman"/>
          </w:rPr>
          <w:fldChar w:fldCharType="separate"/>
        </w:r>
        <w:r w:rsidR="00DE519B">
          <w:rPr>
            <w:rFonts w:ascii="Times New Roman" w:hAnsi="Times New Roman" w:cs="Times New Roman"/>
            <w:noProof/>
          </w:rPr>
          <w:t>2</w:t>
        </w:r>
        <w:r w:rsidRPr="0055726B">
          <w:rPr>
            <w:rFonts w:ascii="Times New Roman" w:hAnsi="Times New Roman" w:cs="Times New Roman"/>
          </w:rPr>
          <w:fldChar w:fldCharType="end"/>
        </w:r>
      </w:p>
    </w:sdtContent>
  </w:sdt>
  <w:p w:rsidR="0055726B" w:rsidRDefault="0055726B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726B" w:rsidRDefault="0055726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AA1"/>
    <w:rsid w:val="00022EEF"/>
    <w:rsid w:val="00066386"/>
    <w:rsid w:val="00083DC3"/>
    <w:rsid w:val="000A264C"/>
    <w:rsid w:val="000B4730"/>
    <w:rsid w:val="000B47EE"/>
    <w:rsid w:val="000E5CA1"/>
    <w:rsid w:val="000F1DD5"/>
    <w:rsid w:val="000F5F6C"/>
    <w:rsid w:val="000F6906"/>
    <w:rsid w:val="001005E5"/>
    <w:rsid w:val="001118B2"/>
    <w:rsid w:val="00142C0B"/>
    <w:rsid w:val="00146761"/>
    <w:rsid w:val="00151C08"/>
    <w:rsid w:val="0016773B"/>
    <w:rsid w:val="00174E12"/>
    <w:rsid w:val="00177AA1"/>
    <w:rsid w:val="001A046A"/>
    <w:rsid w:val="001A24E7"/>
    <w:rsid w:val="001A4D25"/>
    <w:rsid w:val="001B0BCD"/>
    <w:rsid w:val="001B29A6"/>
    <w:rsid w:val="001B4CFA"/>
    <w:rsid w:val="001C6AA0"/>
    <w:rsid w:val="001D26CA"/>
    <w:rsid w:val="00214C78"/>
    <w:rsid w:val="00225E0E"/>
    <w:rsid w:val="00247142"/>
    <w:rsid w:val="00267B7C"/>
    <w:rsid w:val="00283283"/>
    <w:rsid w:val="002852CD"/>
    <w:rsid w:val="00294271"/>
    <w:rsid w:val="002C4AB4"/>
    <w:rsid w:val="002D60CD"/>
    <w:rsid w:val="002F17BB"/>
    <w:rsid w:val="00300D23"/>
    <w:rsid w:val="003200F8"/>
    <w:rsid w:val="0032331A"/>
    <w:rsid w:val="00390D4C"/>
    <w:rsid w:val="00390EF8"/>
    <w:rsid w:val="00395BC1"/>
    <w:rsid w:val="003C070B"/>
    <w:rsid w:val="003D42B0"/>
    <w:rsid w:val="003D4C8A"/>
    <w:rsid w:val="003D5455"/>
    <w:rsid w:val="003F66FC"/>
    <w:rsid w:val="003F6DE4"/>
    <w:rsid w:val="004277DC"/>
    <w:rsid w:val="0043777B"/>
    <w:rsid w:val="004460D1"/>
    <w:rsid w:val="00467910"/>
    <w:rsid w:val="004A7D9E"/>
    <w:rsid w:val="004B3539"/>
    <w:rsid w:val="004D0046"/>
    <w:rsid w:val="004E353A"/>
    <w:rsid w:val="004E7759"/>
    <w:rsid w:val="00513BBE"/>
    <w:rsid w:val="00527686"/>
    <w:rsid w:val="005468B5"/>
    <w:rsid w:val="0055726B"/>
    <w:rsid w:val="0056743C"/>
    <w:rsid w:val="0057092B"/>
    <w:rsid w:val="00572F23"/>
    <w:rsid w:val="00573FCE"/>
    <w:rsid w:val="00591856"/>
    <w:rsid w:val="005A1ADB"/>
    <w:rsid w:val="005A1F01"/>
    <w:rsid w:val="005B468C"/>
    <w:rsid w:val="005B782A"/>
    <w:rsid w:val="005F72DC"/>
    <w:rsid w:val="00601392"/>
    <w:rsid w:val="00601CE2"/>
    <w:rsid w:val="006070E3"/>
    <w:rsid w:val="00610CCA"/>
    <w:rsid w:val="00614C48"/>
    <w:rsid w:val="00616838"/>
    <w:rsid w:val="006201E6"/>
    <w:rsid w:val="00622548"/>
    <w:rsid w:val="00643111"/>
    <w:rsid w:val="006652F2"/>
    <w:rsid w:val="0067582B"/>
    <w:rsid w:val="0067732E"/>
    <w:rsid w:val="006805A0"/>
    <w:rsid w:val="006A1DB8"/>
    <w:rsid w:val="006C204E"/>
    <w:rsid w:val="006E6293"/>
    <w:rsid w:val="00724E31"/>
    <w:rsid w:val="00733199"/>
    <w:rsid w:val="00762139"/>
    <w:rsid w:val="007B6CEB"/>
    <w:rsid w:val="007D1FC3"/>
    <w:rsid w:val="007F06F7"/>
    <w:rsid w:val="007F2B59"/>
    <w:rsid w:val="007F6EBA"/>
    <w:rsid w:val="00802D8A"/>
    <w:rsid w:val="008039E0"/>
    <w:rsid w:val="0082202A"/>
    <w:rsid w:val="00826555"/>
    <w:rsid w:val="00843282"/>
    <w:rsid w:val="008435FC"/>
    <w:rsid w:val="00872A98"/>
    <w:rsid w:val="0087480C"/>
    <w:rsid w:val="00880471"/>
    <w:rsid w:val="00890AEA"/>
    <w:rsid w:val="00896AC1"/>
    <w:rsid w:val="008A5696"/>
    <w:rsid w:val="008B0E20"/>
    <w:rsid w:val="008C31DB"/>
    <w:rsid w:val="008D7304"/>
    <w:rsid w:val="008F4450"/>
    <w:rsid w:val="00900623"/>
    <w:rsid w:val="00943020"/>
    <w:rsid w:val="00952F2B"/>
    <w:rsid w:val="009732BF"/>
    <w:rsid w:val="0098651C"/>
    <w:rsid w:val="00995E62"/>
    <w:rsid w:val="009B437D"/>
    <w:rsid w:val="009F22DC"/>
    <w:rsid w:val="009F739A"/>
    <w:rsid w:val="00A10C9A"/>
    <w:rsid w:val="00A5356C"/>
    <w:rsid w:val="00A848B8"/>
    <w:rsid w:val="00A914BB"/>
    <w:rsid w:val="00AB06B9"/>
    <w:rsid w:val="00AB1DF4"/>
    <w:rsid w:val="00AE3F3A"/>
    <w:rsid w:val="00B20AFE"/>
    <w:rsid w:val="00B315B8"/>
    <w:rsid w:val="00B4142B"/>
    <w:rsid w:val="00B467EB"/>
    <w:rsid w:val="00B479A7"/>
    <w:rsid w:val="00B5439B"/>
    <w:rsid w:val="00B54E8B"/>
    <w:rsid w:val="00B57290"/>
    <w:rsid w:val="00B6447F"/>
    <w:rsid w:val="00B67EFA"/>
    <w:rsid w:val="00B828DC"/>
    <w:rsid w:val="00B9520B"/>
    <w:rsid w:val="00BA34C7"/>
    <w:rsid w:val="00BD3C33"/>
    <w:rsid w:val="00BE6EF4"/>
    <w:rsid w:val="00C03CE9"/>
    <w:rsid w:val="00C12057"/>
    <w:rsid w:val="00C30C77"/>
    <w:rsid w:val="00C46F13"/>
    <w:rsid w:val="00C70724"/>
    <w:rsid w:val="00C80097"/>
    <w:rsid w:val="00C843D5"/>
    <w:rsid w:val="00C92417"/>
    <w:rsid w:val="00CA6CC0"/>
    <w:rsid w:val="00CC72A9"/>
    <w:rsid w:val="00CC777B"/>
    <w:rsid w:val="00CD1DF0"/>
    <w:rsid w:val="00CD2F48"/>
    <w:rsid w:val="00CD799D"/>
    <w:rsid w:val="00CE2E80"/>
    <w:rsid w:val="00D240DC"/>
    <w:rsid w:val="00D52507"/>
    <w:rsid w:val="00D536E6"/>
    <w:rsid w:val="00D6542E"/>
    <w:rsid w:val="00D67D5E"/>
    <w:rsid w:val="00D846AD"/>
    <w:rsid w:val="00D93120"/>
    <w:rsid w:val="00D93A8E"/>
    <w:rsid w:val="00DA0BA0"/>
    <w:rsid w:val="00DA2A84"/>
    <w:rsid w:val="00DA695F"/>
    <w:rsid w:val="00DB3201"/>
    <w:rsid w:val="00DC17D1"/>
    <w:rsid w:val="00DE519B"/>
    <w:rsid w:val="00E00058"/>
    <w:rsid w:val="00E007A6"/>
    <w:rsid w:val="00E136A0"/>
    <w:rsid w:val="00E31D44"/>
    <w:rsid w:val="00E31E30"/>
    <w:rsid w:val="00E46297"/>
    <w:rsid w:val="00E522FB"/>
    <w:rsid w:val="00E721BD"/>
    <w:rsid w:val="00E85B25"/>
    <w:rsid w:val="00EA3079"/>
    <w:rsid w:val="00EB3F2D"/>
    <w:rsid w:val="00EB4AA8"/>
    <w:rsid w:val="00EE3B9F"/>
    <w:rsid w:val="00EF3C40"/>
    <w:rsid w:val="00F06655"/>
    <w:rsid w:val="00F102F0"/>
    <w:rsid w:val="00F15D64"/>
    <w:rsid w:val="00F22CA4"/>
    <w:rsid w:val="00F313B8"/>
    <w:rsid w:val="00F32503"/>
    <w:rsid w:val="00F43CEE"/>
    <w:rsid w:val="00F509DE"/>
    <w:rsid w:val="00F84A35"/>
    <w:rsid w:val="00F93B95"/>
    <w:rsid w:val="00FB2320"/>
    <w:rsid w:val="00FB7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02D8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D2F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2F4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572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5726B"/>
  </w:style>
  <w:style w:type="paragraph" w:styleId="a8">
    <w:name w:val="footer"/>
    <w:basedOn w:val="a"/>
    <w:link w:val="a9"/>
    <w:uiPriority w:val="99"/>
    <w:unhideWhenUsed/>
    <w:rsid w:val="005572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5726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02D8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D2F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2F4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572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5726B"/>
  </w:style>
  <w:style w:type="paragraph" w:styleId="a8">
    <w:name w:val="footer"/>
    <w:basedOn w:val="a"/>
    <w:link w:val="a9"/>
    <w:uiPriority w:val="99"/>
    <w:unhideWhenUsed/>
    <w:rsid w:val="005572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572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377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3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2D0D1-C5B9-4067-A98D-59D1DE2E2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498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Берестовенко М.В.</dc:creator>
  <cp:lastModifiedBy>Блинова</cp:lastModifiedBy>
  <cp:revision>4</cp:revision>
  <cp:lastPrinted>2019-10-24T09:58:00Z</cp:lastPrinted>
  <dcterms:created xsi:type="dcterms:W3CDTF">2019-10-25T12:22:00Z</dcterms:created>
  <dcterms:modified xsi:type="dcterms:W3CDTF">2019-10-28T13:01:00Z</dcterms:modified>
</cp:coreProperties>
</file>