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drawings/drawing1.xml" ContentType="application/vnd.openxmlformats-officedocument.drawingml.chartshapes+xml"/>
  <Override PartName="/word/charts/chart2.xml" ContentType="application/vnd.openxmlformats-officedocument.drawingml.chart+xml"/>
  <Override PartName="/word/drawings/drawing2.xml" ContentType="application/vnd.openxmlformats-officedocument.drawingml.chartshapes+xml"/>
  <Override PartName="/word/charts/chart3.xml" ContentType="application/vnd.openxmlformats-officedocument.drawingml.chart+xml"/>
  <Override PartName="/word/drawings/drawing3.xml" ContentType="application/vnd.openxmlformats-officedocument.drawingml.chartshapes+xml"/>
  <Override PartName="/word/charts/chart4.xml" ContentType="application/vnd.openxmlformats-officedocument.drawingml.chart+xml"/>
  <Override PartName="/word/theme/themeOverride2.xml" ContentType="application/vnd.openxmlformats-officedocument.themeOverride+xml"/>
  <Override PartName="/word/drawings/drawing4.xml" ContentType="application/vnd.openxmlformats-officedocument.drawingml.chartshapes+xml"/>
  <Override PartName="/word/charts/chart5.xml" ContentType="application/vnd.openxmlformats-officedocument.drawingml.chart+xml"/>
  <Override PartName="/word/theme/themeOverride3.xml" ContentType="application/vnd.openxmlformats-officedocument.themeOverride+xml"/>
  <Override PartName="/word/drawings/drawing5.xml" ContentType="application/vnd.openxmlformats-officedocument.drawingml.chartshapes+xml"/>
  <Override PartName="/word/charts/chart6.xml" ContentType="application/vnd.openxmlformats-officedocument.drawingml.chart+xml"/>
  <Override PartName="/word/theme/themeOverride4.xml" ContentType="application/vnd.openxmlformats-officedocument.themeOverride+xml"/>
  <Override PartName="/word/drawings/drawing6.xml" ContentType="application/vnd.openxmlformats-officedocument.drawingml.chartshap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rsidR="003A63DC" w:rsidRPr="00D363A0" w:rsidRDefault="0016394F" w:rsidP="00C916F5">
      <w:pPr>
        <w:widowControl w:val="0"/>
        <w:autoSpaceDE w:val="0"/>
        <w:autoSpaceDN w:val="0"/>
        <w:adjustRightInd w:val="0"/>
        <w:spacing w:after="0"/>
        <w:jc w:val="center"/>
        <w:rPr>
          <w:rFonts w:ascii="Times New Roman" w:eastAsia="Times New Roman" w:hAnsi="Times New Roman" w:cs="Times New Roman"/>
          <w:b/>
          <w:sz w:val="24"/>
          <w:szCs w:val="24"/>
          <w:lang w:eastAsia="ru-RU"/>
        </w:rPr>
      </w:pPr>
      <w:bookmarkStart w:id="0" w:name="_GoBack"/>
      <w:bookmarkEnd w:id="0"/>
      <w:r>
        <w:rPr>
          <w:rFonts w:ascii="Times New Roman" w:eastAsia="Times New Roman" w:hAnsi="Times New Roman" w:cs="Times New Roman"/>
          <w:b/>
          <w:sz w:val="24"/>
          <w:szCs w:val="24"/>
          <w:lang w:eastAsia="ru-RU"/>
        </w:rPr>
        <w:t>14</w:t>
      </w:r>
      <w:r w:rsidR="0048580F">
        <w:rPr>
          <w:rFonts w:ascii="Times New Roman" w:eastAsia="Times New Roman" w:hAnsi="Times New Roman" w:cs="Times New Roman"/>
          <w:b/>
          <w:sz w:val="24"/>
          <w:szCs w:val="24"/>
          <w:lang w:eastAsia="ru-RU"/>
        </w:rPr>
        <w:t>.</w:t>
      </w:r>
      <w:r w:rsidR="003A63DC" w:rsidRPr="00D363A0">
        <w:rPr>
          <w:rFonts w:ascii="Times New Roman" w:eastAsia="Times New Roman" w:hAnsi="Times New Roman" w:cs="Times New Roman"/>
          <w:b/>
          <w:sz w:val="24"/>
          <w:szCs w:val="24"/>
          <w:lang w:eastAsia="ru-RU"/>
        </w:rPr>
        <w:t xml:space="preserve"> </w:t>
      </w:r>
      <w:r w:rsidR="006A2D08">
        <w:rPr>
          <w:rFonts w:ascii="Times New Roman" w:eastAsia="Times New Roman" w:hAnsi="Times New Roman" w:cs="Times New Roman"/>
          <w:b/>
          <w:sz w:val="24"/>
          <w:szCs w:val="24"/>
          <w:lang w:eastAsia="ru-RU"/>
        </w:rPr>
        <w:t>Межбюджетные отношения</w:t>
      </w:r>
    </w:p>
    <w:p w:rsidR="006A2D08" w:rsidRPr="006A2D08" w:rsidRDefault="003A63DC" w:rsidP="00C916F5">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D363A0">
        <w:rPr>
          <w:rFonts w:ascii="Times New Roman" w:eastAsia="Times New Roman" w:hAnsi="Times New Roman" w:cs="Times New Roman"/>
          <w:b/>
          <w:sz w:val="24"/>
          <w:szCs w:val="24"/>
          <w:lang w:eastAsia="ru-RU"/>
        </w:rPr>
        <w:t>1</w:t>
      </w:r>
      <w:r w:rsidR="006A2D08">
        <w:rPr>
          <w:rFonts w:ascii="Times New Roman" w:eastAsia="Times New Roman" w:hAnsi="Times New Roman" w:cs="Times New Roman"/>
          <w:b/>
          <w:sz w:val="24"/>
          <w:szCs w:val="24"/>
          <w:lang w:eastAsia="ru-RU"/>
        </w:rPr>
        <w:t>4</w:t>
      </w:r>
      <w:r w:rsidR="00847C25" w:rsidRPr="00D363A0">
        <w:rPr>
          <w:rFonts w:ascii="Times New Roman" w:eastAsia="Times New Roman" w:hAnsi="Times New Roman" w:cs="Times New Roman"/>
          <w:b/>
          <w:sz w:val="24"/>
          <w:szCs w:val="24"/>
          <w:lang w:eastAsia="ru-RU"/>
        </w:rPr>
        <w:t>.1.</w:t>
      </w:r>
      <w:r w:rsidR="00847C25" w:rsidRPr="00D363A0">
        <w:rPr>
          <w:rFonts w:ascii="Times New Roman" w:eastAsia="Times New Roman" w:hAnsi="Times New Roman" w:cs="Times New Roman"/>
          <w:sz w:val="24"/>
          <w:szCs w:val="24"/>
          <w:lang w:eastAsia="ru-RU"/>
        </w:rPr>
        <w:t xml:space="preserve"> </w:t>
      </w:r>
      <w:r w:rsidR="006A2D08" w:rsidRPr="006A2D08">
        <w:rPr>
          <w:rFonts w:ascii="Times New Roman" w:eastAsia="Times New Roman" w:hAnsi="Times New Roman" w:cs="Times New Roman"/>
          <w:b/>
          <w:sz w:val="24"/>
          <w:szCs w:val="24"/>
          <w:lang w:eastAsia="ru-RU"/>
        </w:rPr>
        <w:t>Результаты проверки и анализа исполнения расходов федерального бюджета на предоставление межбюджетных трансфертов бюджетам других уровней бюджетной системы Российской Федерации</w:t>
      </w:r>
    </w:p>
    <w:p w:rsidR="006A2D08" w:rsidRDefault="006A2D08" w:rsidP="00C916F5">
      <w:pPr>
        <w:widowControl w:val="0"/>
        <w:autoSpaceDE w:val="0"/>
        <w:autoSpaceDN w:val="0"/>
        <w:adjustRightInd w:val="0"/>
        <w:spacing w:after="0"/>
        <w:ind w:firstLine="709"/>
        <w:jc w:val="both"/>
        <w:rPr>
          <w:rFonts w:ascii="Times New Roman" w:eastAsia="Times New Roman" w:hAnsi="Times New Roman" w:cs="Times New Roman"/>
          <w:b/>
          <w:sz w:val="24"/>
          <w:szCs w:val="24"/>
          <w:lang w:eastAsia="ru-RU"/>
        </w:rPr>
      </w:pPr>
    </w:p>
    <w:p w:rsidR="001C7755" w:rsidRPr="00D363A0" w:rsidRDefault="006A2D08" w:rsidP="000C380B">
      <w:pPr>
        <w:widowControl w:val="0"/>
        <w:tabs>
          <w:tab w:val="left" w:pos="142"/>
        </w:tabs>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r w:rsidRPr="006A2D08">
        <w:rPr>
          <w:rFonts w:ascii="Times New Roman" w:eastAsia="Times New Roman" w:hAnsi="Times New Roman" w:cs="Times New Roman"/>
          <w:b/>
          <w:sz w:val="24"/>
          <w:szCs w:val="24"/>
          <w:lang w:eastAsia="ru-RU"/>
        </w:rPr>
        <w:t>14.1.1.</w:t>
      </w:r>
      <w:r>
        <w:rPr>
          <w:rFonts w:ascii="Times New Roman" w:eastAsia="Times New Roman" w:hAnsi="Times New Roman" w:cs="Times New Roman"/>
          <w:sz w:val="24"/>
          <w:szCs w:val="24"/>
          <w:lang w:eastAsia="ru-RU"/>
        </w:rPr>
        <w:t xml:space="preserve"> </w:t>
      </w:r>
      <w:r w:rsidR="00847C25" w:rsidRPr="00D363A0">
        <w:rPr>
          <w:rFonts w:ascii="Times New Roman" w:eastAsia="Times New Roman" w:hAnsi="Times New Roman" w:cs="Times New Roman"/>
          <w:sz w:val="24"/>
          <w:szCs w:val="24"/>
          <w:lang w:eastAsia="ru-RU"/>
        </w:rPr>
        <w:t>Федеральным законом № 362-ФЗ предусмотрены бюджетные ассигнования на предоставление межбюджетных трансфертов</w:t>
      </w:r>
      <w:r w:rsidR="001C7755" w:rsidRPr="00D363A0">
        <w:rPr>
          <w:rFonts w:ascii="Times New Roman" w:eastAsia="Times New Roman" w:hAnsi="Times New Roman" w:cs="Times New Roman"/>
          <w:sz w:val="24"/>
          <w:szCs w:val="24"/>
          <w:lang w:eastAsia="ru-RU"/>
        </w:rPr>
        <w:t xml:space="preserve"> бюджетам субъектов Российской Федерации </w:t>
      </w:r>
      <w:r w:rsidR="00D859FB" w:rsidRPr="00D363A0">
        <w:rPr>
          <w:rFonts w:ascii="Times New Roman" w:eastAsia="Times New Roman" w:hAnsi="Times New Roman" w:cs="Times New Roman"/>
          <w:sz w:val="24"/>
          <w:szCs w:val="24"/>
          <w:lang w:eastAsia="ru-RU"/>
        </w:rPr>
        <w:t xml:space="preserve">(далее – межбюджетные трансферты) </w:t>
      </w:r>
      <w:r w:rsidR="00847C25" w:rsidRPr="00D363A0">
        <w:rPr>
          <w:rFonts w:ascii="Times New Roman" w:eastAsia="Times New Roman" w:hAnsi="Times New Roman" w:cs="Times New Roman"/>
          <w:sz w:val="24"/>
          <w:szCs w:val="24"/>
          <w:lang w:eastAsia="ru-RU"/>
        </w:rPr>
        <w:t xml:space="preserve">в объеме </w:t>
      </w:r>
      <w:r w:rsidR="009826B7" w:rsidRPr="00D363A0">
        <w:rPr>
          <w:rFonts w:ascii="Times New Roman" w:eastAsia="Times New Roman" w:hAnsi="Times New Roman" w:cs="Times New Roman"/>
          <w:sz w:val="24"/>
          <w:szCs w:val="24"/>
          <w:lang w:eastAsia="ru-RU"/>
        </w:rPr>
        <w:t>1 708 455,</w:t>
      </w:r>
      <w:r w:rsidR="006445F5">
        <w:rPr>
          <w:rFonts w:ascii="Times New Roman" w:eastAsia="Times New Roman" w:hAnsi="Times New Roman" w:cs="Times New Roman"/>
          <w:sz w:val="24"/>
          <w:szCs w:val="24"/>
          <w:lang w:eastAsia="ru-RU"/>
        </w:rPr>
        <w:t>4</w:t>
      </w:r>
      <w:r w:rsidR="009826B7" w:rsidRPr="00D363A0">
        <w:rPr>
          <w:rFonts w:ascii="Times New Roman" w:eastAsia="Times New Roman" w:hAnsi="Times New Roman" w:cs="Times New Roman"/>
          <w:sz w:val="24"/>
          <w:szCs w:val="24"/>
          <w:lang w:eastAsia="ru-RU"/>
        </w:rPr>
        <w:t xml:space="preserve"> млн. рублей</w:t>
      </w:r>
      <w:r w:rsidR="00847C25" w:rsidRPr="00D363A0">
        <w:rPr>
          <w:rFonts w:ascii="Times New Roman" w:eastAsia="Times New Roman" w:hAnsi="Times New Roman" w:cs="Times New Roman"/>
          <w:sz w:val="24"/>
          <w:szCs w:val="24"/>
          <w:lang w:eastAsia="ru-RU"/>
        </w:rPr>
        <w:t xml:space="preserve">. С учетом внесенных изменений в 2018 году общий объем межбюджетных трансфертов составил </w:t>
      </w:r>
      <w:r w:rsidR="00D859FB" w:rsidRPr="00D363A0">
        <w:rPr>
          <w:rFonts w:ascii="Times New Roman" w:eastAsia="Times New Roman" w:hAnsi="Times New Roman" w:cs="Times New Roman"/>
          <w:sz w:val="24"/>
          <w:szCs w:val="24"/>
          <w:lang w:eastAsia="ru-RU"/>
        </w:rPr>
        <w:t>1 84</w:t>
      </w:r>
      <w:r w:rsidR="00663B4F">
        <w:rPr>
          <w:rFonts w:ascii="Times New Roman" w:eastAsia="Times New Roman" w:hAnsi="Times New Roman" w:cs="Times New Roman"/>
          <w:sz w:val="24"/>
          <w:szCs w:val="24"/>
          <w:lang w:eastAsia="ru-RU"/>
        </w:rPr>
        <w:t>0</w:t>
      </w:r>
      <w:r w:rsidR="00D859FB" w:rsidRPr="00D363A0">
        <w:rPr>
          <w:rFonts w:ascii="Times New Roman" w:eastAsia="Times New Roman" w:hAnsi="Times New Roman" w:cs="Times New Roman"/>
          <w:sz w:val="24"/>
          <w:szCs w:val="24"/>
          <w:lang w:eastAsia="ru-RU"/>
        </w:rPr>
        <w:t> </w:t>
      </w:r>
      <w:r w:rsidR="00663B4F">
        <w:rPr>
          <w:rFonts w:ascii="Times New Roman" w:eastAsia="Times New Roman" w:hAnsi="Times New Roman" w:cs="Times New Roman"/>
          <w:sz w:val="24"/>
          <w:szCs w:val="24"/>
          <w:lang w:eastAsia="ru-RU"/>
        </w:rPr>
        <w:t>641</w:t>
      </w:r>
      <w:r w:rsidR="00D859FB" w:rsidRPr="00D363A0">
        <w:rPr>
          <w:rFonts w:ascii="Times New Roman" w:eastAsia="Times New Roman" w:hAnsi="Times New Roman" w:cs="Times New Roman"/>
          <w:sz w:val="24"/>
          <w:szCs w:val="24"/>
          <w:lang w:eastAsia="ru-RU"/>
        </w:rPr>
        <w:t>,2</w:t>
      </w:r>
      <w:r w:rsidR="00847C25" w:rsidRPr="00D363A0">
        <w:rPr>
          <w:rFonts w:ascii="Times New Roman" w:eastAsia="Times New Roman" w:hAnsi="Times New Roman" w:cs="Times New Roman"/>
          <w:sz w:val="24"/>
          <w:szCs w:val="24"/>
          <w:lang w:eastAsia="ru-RU"/>
        </w:rPr>
        <w:t xml:space="preserve"> млн. рублей. </w:t>
      </w:r>
      <w:r w:rsidR="00847C25" w:rsidRPr="00D363A0">
        <w:rPr>
          <w:rFonts w:ascii="Times New Roman" w:eastAsia="Times New Roman" w:hAnsi="Times New Roman" w:cs="Times New Roman"/>
          <w:bCs/>
          <w:sz w:val="24"/>
          <w:szCs w:val="24"/>
          <w:lang w:eastAsia="ru-RU"/>
        </w:rPr>
        <w:t>В соответствии со сводной бюджетной</w:t>
      </w:r>
      <w:r w:rsidR="00847C25" w:rsidRPr="00D363A0">
        <w:rPr>
          <w:rFonts w:ascii="Times New Roman" w:eastAsia="Times New Roman" w:hAnsi="Times New Roman" w:cs="Times New Roman"/>
          <w:sz w:val="24"/>
          <w:szCs w:val="24"/>
          <w:lang w:eastAsia="ru-RU"/>
        </w:rPr>
        <w:t xml:space="preserve"> росписью (с изменениями) </w:t>
      </w:r>
      <w:r w:rsidR="00847C25" w:rsidRPr="00D363A0">
        <w:rPr>
          <w:rFonts w:ascii="Times New Roman" w:eastAsia="Times New Roman" w:hAnsi="Times New Roman" w:cs="Times New Roman"/>
          <w:bCs/>
          <w:sz w:val="24"/>
          <w:szCs w:val="24"/>
          <w:lang w:eastAsia="ru-RU"/>
        </w:rPr>
        <w:t xml:space="preserve">расходы федерального бюджета на предоставление </w:t>
      </w:r>
      <w:r w:rsidR="00847C25" w:rsidRPr="00D363A0">
        <w:rPr>
          <w:rFonts w:ascii="Times New Roman" w:eastAsia="Times New Roman" w:hAnsi="Times New Roman" w:cs="Times New Roman"/>
          <w:sz w:val="24"/>
          <w:szCs w:val="24"/>
          <w:lang w:eastAsia="ru-RU"/>
        </w:rPr>
        <w:t xml:space="preserve">межбюджетных трансфертов на 2018 год составили </w:t>
      </w:r>
      <w:r w:rsidR="00D859FB" w:rsidRPr="00D363A0">
        <w:rPr>
          <w:rFonts w:ascii="Times New Roman" w:eastAsia="Times New Roman" w:hAnsi="Times New Roman" w:cs="Times New Roman"/>
          <w:sz w:val="24"/>
          <w:szCs w:val="24"/>
          <w:lang w:eastAsia="ru-RU"/>
        </w:rPr>
        <w:t>2 103 044,4</w:t>
      </w:r>
      <w:r w:rsidR="00847C25" w:rsidRPr="00D363A0">
        <w:rPr>
          <w:rFonts w:ascii="Times New Roman" w:eastAsia="Times New Roman" w:hAnsi="Times New Roman" w:cs="Times New Roman"/>
          <w:sz w:val="24"/>
          <w:szCs w:val="24"/>
          <w:lang w:eastAsia="ru-RU"/>
        </w:rPr>
        <w:t xml:space="preserve">  млн.</w:t>
      </w:r>
      <w:r w:rsidR="00847C25" w:rsidRPr="00D363A0">
        <w:rPr>
          <w:rFonts w:ascii="Times New Roman" w:eastAsia="Times New Roman" w:hAnsi="Times New Roman" w:cs="Times New Roman"/>
          <w:bCs/>
          <w:sz w:val="24"/>
          <w:szCs w:val="24"/>
          <w:lang w:eastAsia="ru-RU"/>
        </w:rPr>
        <w:t xml:space="preserve"> рублей</w:t>
      </w:r>
      <w:r w:rsidR="00847C25" w:rsidRPr="00D363A0">
        <w:rPr>
          <w:rFonts w:ascii="Times New Roman" w:eastAsia="Times New Roman" w:hAnsi="Times New Roman" w:cs="Times New Roman"/>
          <w:sz w:val="24"/>
          <w:szCs w:val="24"/>
          <w:lang w:eastAsia="ru-RU"/>
        </w:rPr>
        <w:t>, что на</w:t>
      </w:r>
      <w:r w:rsidR="00847C25" w:rsidRPr="00D363A0">
        <w:rPr>
          <w:rFonts w:ascii="Times New Roman" w:eastAsia="Times New Roman" w:hAnsi="Times New Roman" w:cs="Times New Roman"/>
          <w:bCs/>
          <w:sz w:val="24"/>
          <w:szCs w:val="24"/>
          <w:lang w:eastAsia="ru-RU"/>
        </w:rPr>
        <w:t xml:space="preserve"> </w:t>
      </w:r>
      <w:r w:rsidR="00D859FB" w:rsidRPr="00D363A0">
        <w:rPr>
          <w:rFonts w:ascii="Times New Roman" w:eastAsia="Times New Roman" w:hAnsi="Times New Roman" w:cs="Times New Roman"/>
          <w:bCs/>
          <w:sz w:val="24"/>
          <w:szCs w:val="24"/>
          <w:lang w:eastAsia="ru-RU"/>
        </w:rPr>
        <w:t>261 812,2</w:t>
      </w:r>
      <w:r w:rsidR="00847C25" w:rsidRPr="00D363A0">
        <w:rPr>
          <w:rFonts w:ascii="Times New Roman" w:eastAsia="Times New Roman" w:hAnsi="Times New Roman" w:cs="Times New Roman"/>
          <w:bCs/>
          <w:sz w:val="24"/>
          <w:szCs w:val="24"/>
          <w:lang w:eastAsia="ru-RU"/>
        </w:rPr>
        <w:t xml:space="preserve"> млн. рублей,</w:t>
      </w:r>
      <w:r w:rsidR="00847C25" w:rsidRPr="00D363A0">
        <w:rPr>
          <w:rFonts w:ascii="Times New Roman" w:eastAsia="Times New Roman" w:hAnsi="Times New Roman" w:cs="Times New Roman"/>
          <w:sz w:val="24"/>
          <w:szCs w:val="24"/>
          <w:lang w:eastAsia="ru-RU"/>
        </w:rPr>
        <w:t xml:space="preserve"> или на 1</w:t>
      </w:r>
      <w:r w:rsidR="00D859FB" w:rsidRPr="00D363A0">
        <w:rPr>
          <w:rFonts w:ascii="Times New Roman" w:eastAsia="Times New Roman" w:hAnsi="Times New Roman" w:cs="Times New Roman"/>
          <w:sz w:val="24"/>
          <w:szCs w:val="24"/>
          <w:lang w:eastAsia="ru-RU"/>
        </w:rPr>
        <w:t>4,2</w:t>
      </w:r>
      <w:r w:rsidR="00847C25" w:rsidRPr="00D363A0">
        <w:rPr>
          <w:rFonts w:ascii="Times New Roman" w:eastAsia="Times New Roman" w:hAnsi="Times New Roman" w:cs="Times New Roman"/>
          <w:sz w:val="24"/>
          <w:szCs w:val="24"/>
          <w:lang w:eastAsia="ru-RU"/>
        </w:rPr>
        <w:t> </w:t>
      </w:r>
      <w:r w:rsidR="00847C25" w:rsidRPr="00D363A0">
        <w:rPr>
          <w:rFonts w:ascii="Times New Roman" w:eastAsia="Times New Roman" w:hAnsi="Times New Roman" w:cs="Times New Roman"/>
          <w:bCs/>
          <w:sz w:val="24"/>
          <w:szCs w:val="24"/>
          <w:lang w:eastAsia="ru-RU"/>
        </w:rPr>
        <w:t>%,</w:t>
      </w:r>
      <w:r w:rsidR="00847C25" w:rsidRPr="00D363A0">
        <w:rPr>
          <w:rFonts w:ascii="Times New Roman" w:eastAsia="Times New Roman" w:hAnsi="Times New Roman" w:cs="Times New Roman"/>
          <w:sz w:val="24"/>
          <w:szCs w:val="24"/>
          <w:lang w:eastAsia="ru-RU"/>
        </w:rPr>
        <w:t xml:space="preserve"> больше расходов, утвержденных Федеральным законом от 5 декабря 2017 г. № 362-ФЗ (с изменениями). </w:t>
      </w:r>
    </w:p>
    <w:p w:rsidR="00607CCC" w:rsidRPr="00D363A0" w:rsidRDefault="00D859FB" w:rsidP="000C380B">
      <w:pPr>
        <w:widowControl w:val="0"/>
        <w:tabs>
          <w:tab w:val="left" w:pos="142"/>
        </w:tabs>
        <w:autoSpaceDE w:val="0"/>
        <w:autoSpaceDN w:val="0"/>
        <w:adjustRightInd w:val="0"/>
        <w:spacing w:after="0" w:line="360" w:lineRule="auto"/>
        <w:ind w:firstLine="709"/>
        <w:jc w:val="both"/>
        <w:rPr>
          <w:rFonts w:ascii="Times New Roman" w:eastAsia="Calibri" w:hAnsi="Times New Roman" w:cs="Times New Roman"/>
          <w:sz w:val="24"/>
          <w:szCs w:val="24"/>
          <w:lang w:eastAsia="ru-RU"/>
        </w:rPr>
      </w:pPr>
      <w:r w:rsidRPr="00D363A0">
        <w:rPr>
          <w:rFonts w:ascii="Times New Roman" w:eastAsia="Times New Roman" w:hAnsi="Times New Roman" w:cs="Times New Roman"/>
          <w:sz w:val="24"/>
          <w:szCs w:val="24"/>
          <w:lang w:eastAsia="ru-RU"/>
        </w:rPr>
        <w:t xml:space="preserve">Кассовые расходы на предоставление межбюджетных трансфертов в 2018 году составили 2 044 793,3 млн. рублей, что на </w:t>
      </w:r>
      <w:r w:rsidR="007C6426">
        <w:rPr>
          <w:rFonts w:ascii="Times New Roman" w:eastAsia="Times New Roman" w:hAnsi="Times New Roman" w:cs="Times New Roman"/>
          <w:b/>
          <w:sz w:val="24"/>
          <w:szCs w:val="24"/>
          <w:lang w:eastAsia="ru-RU"/>
        </w:rPr>
        <w:t>204</w:t>
      </w:r>
      <w:r w:rsidRPr="00D363A0">
        <w:rPr>
          <w:rFonts w:ascii="Times New Roman" w:eastAsia="Times New Roman" w:hAnsi="Times New Roman" w:cs="Times New Roman"/>
          <w:b/>
          <w:sz w:val="24"/>
          <w:szCs w:val="24"/>
          <w:lang w:eastAsia="ru-RU"/>
        </w:rPr>
        <w:t> </w:t>
      </w:r>
      <w:r w:rsidR="007C6426">
        <w:rPr>
          <w:rFonts w:ascii="Times New Roman" w:eastAsia="Times New Roman" w:hAnsi="Times New Roman" w:cs="Times New Roman"/>
          <w:b/>
          <w:sz w:val="24"/>
          <w:szCs w:val="24"/>
          <w:lang w:eastAsia="ru-RU"/>
        </w:rPr>
        <w:t>152</w:t>
      </w:r>
      <w:r w:rsidRPr="00D363A0">
        <w:rPr>
          <w:rFonts w:ascii="Times New Roman" w:eastAsia="Times New Roman" w:hAnsi="Times New Roman" w:cs="Times New Roman"/>
          <w:b/>
          <w:sz w:val="24"/>
          <w:szCs w:val="24"/>
          <w:lang w:eastAsia="ru-RU"/>
        </w:rPr>
        <w:t>,1 млн. рублей</w:t>
      </w:r>
      <w:r w:rsidRPr="00D363A0">
        <w:rPr>
          <w:rFonts w:ascii="Times New Roman" w:eastAsia="Times New Roman" w:hAnsi="Times New Roman" w:cs="Times New Roman"/>
          <w:sz w:val="24"/>
          <w:szCs w:val="24"/>
          <w:lang w:eastAsia="ru-RU"/>
        </w:rPr>
        <w:t xml:space="preserve">, или на </w:t>
      </w:r>
      <w:r w:rsidRPr="00D363A0">
        <w:rPr>
          <w:rFonts w:ascii="Times New Roman" w:eastAsia="Times New Roman" w:hAnsi="Times New Roman" w:cs="Times New Roman"/>
          <w:b/>
          <w:sz w:val="24"/>
          <w:szCs w:val="24"/>
          <w:lang w:eastAsia="ru-RU"/>
        </w:rPr>
        <w:t>11,1 %</w:t>
      </w:r>
      <w:r w:rsidRPr="00D363A0">
        <w:rPr>
          <w:rFonts w:ascii="Times New Roman" w:eastAsia="Times New Roman" w:hAnsi="Times New Roman" w:cs="Times New Roman"/>
          <w:sz w:val="24"/>
          <w:szCs w:val="24"/>
          <w:lang w:eastAsia="ru-RU"/>
        </w:rPr>
        <w:t xml:space="preserve">, больше расходов, утвержденных Федеральным законом № 362-ФЗ (с изменениями), и на </w:t>
      </w:r>
      <w:r w:rsidR="009434B3" w:rsidRPr="00D363A0">
        <w:rPr>
          <w:rFonts w:ascii="Times New Roman" w:eastAsia="Times New Roman" w:hAnsi="Times New Roman" w:cs="Times New Roman"/>
          <w:b/>
          <w:sz w:val="24"/>
          <w:szCs w:val="24"/>
          <w:lang w:eastAsia="ru-RU"/>
        </w:rPr>
        <w:t>58 251,1</w:t>
      </w:r>
      <w:r w:rsidR="00C916F5">
        <w:rPr>
          <w:rFonts w:ascii="Times New Roman" w:eastAsia="Times New Roman" w:hAnsi="Times New Roman" w:cs="Times New Roman"/>
          <w:b/>
          <w:sz w:val="24"/>
          <w:szCs w:val="24"/>
          <w:lang w:eastAsia="ru-RU"/>
        </w:rPr>
        <w:t> </w:t>
      </w:r>
      <w:r w:rsidR="009434B3" w:rsidRPr="00D363A0">
        <w:rPr>
          <w:rFonts w:ascii="Times New Roman" w:eastAsia="Times New Roman" w:hAnsi="Times New Roman" w:cs="Times New Roman"/>
          <w:b/>
          <w:sz w:val="24"/>
          <w:szCs w:val="24"/>
          <w:lang w:eastAsia="ru-RU"/>
        </w:rPr>
        <w:t>млн. рублей</w:t>
      </w:r>
      <w:r w:rsidR="009434B3" w:rsidRPr="00D363A0">
        <w:rPr>
          <w:rFonts w:ascii="Times New Roman" w:eastAsia="Times New Roman" w:hAnsi="Times New Roman" w:cs="Times New Roman"/>
          <w:sz w:val="24"/>
          <w:szCs w:val="24"/>
          <w:lang w:eastAsia="ru-RU"/>
        </w:rPr>
        <w:t xml:space="preserve">, или на </w:t>
      </w:r>
      <w:r w:rsidR="009434B3" w:rsidRPr="00D363A0">
        <w:rPr>
          <w:rFonts w:ascii="Times New Roman" w:eastAsia="Times New Roman" w:hAnsi="Times New Roman" w:cs="Times New Roman"/>
          <w:b/>
          <w:sz w:val="24"/>
          <w:szCs w:val="24"/>
          <w:lang w:eastAsia="ru-RU"/>
        </w:rPr>
        <w:t>2,8</w:t>
      </w:r>
      <w:r w:rsidR="00607CCC" w:rsidRPr="00D363A0">
        <w:rPr>
          <w:rFonts w:ascii="Times New Roman" w:eastAsia="Times New Roman" w:hAnsi="Times New Roman" w:cs="Times New Roman"/>
          <w:b/>
          <w:sz w:val="24"/>
          <w:szCs w:val="24"/>
          <w:lang w:eastAsia="ru-RU"/>
        </w:rPr>
        <w:t> </w:t>
      </w:r>
      <w:r w:rsidR="009434B3" w:rsidRPr="00D363A0">
        <w:rPr>
          <w:rFonts w:ascii="Times New Roman" w:eastAsia="Times New Roman" w:hAnsi="Times New Roman" w:cs="Times New Roman"/>
          <w:b/>
          <w:sz w:val="24"/>
          <w:szCs w:val="24"/>
          <w:lang w:eastAsia="ru-RU"/>
        </w:rPr>
        <w:t>%</w:t>
      </w:r>
      <w:r w:rsidR="009434B3" w:rsidRPr="00D363A0">
        <w:rPr>
          <w:rFonts w:ascii="Times New Roman" w:eastAsia="Times New Roman" w:hAnsi="Times New Roman" w:cs="Times New Roman"/>
          <w:sz w:val="24"/>
          <w:szCs w:val="24"/>
          <w:lang w:eastAsia="ru-RU"/>
        </w:rPr>
        <w:t>, меньше показателя</w:t>
      </w:r>
      <w:r w:rsidR="00E61382">
        <w:rPr>
          <w:rFonts w:ascii="Times New Roman" w:eastAsia="Times New Roman" w:hAnsi="Times New Roman" w:cs="Times New Roman"/>
          <w:sz w:val="24"/>
          <w:szCs w:val="24"/>
          <w:lang w:eastAsia="ru-RU"/>
        </w:rPr>
        <w:t>, предусмотренного</w:t>
      </w:r>
      <w:r w:rsidR="009434B3" w:rsidRPr="00D363A0">
        <w:rPr>
          <w:rFonts w:ascii="Times New Roman" w:eastAsia="Times New Roman" w:hAnsi="Times New Roman" w:cs="Times New Roman"/>
          <w:sz w:val="24"/>
          <w:szCs w:val="24"/>
          <w:lang w:eastAsia="ru-RU"/>
        </w:rPr>
        <w:t xml:space="preserve"> сводной бюджетной роспис</w:t>
      </w:r>
      <w:r w:rsidR="00E61382">
        <w:rPr>
          <w:rFonts w:ascii="Times New Roman" w:eastAsia="Times New Roman" w:hAnsi="Times New Roman" w:cs="Times New Roman"/>
          <w:sz w:val="24"/>
          <w:szCs w:val="24"/>
          <w:lang w:eastAsia="ru-RU"/>
        </w:rPr>
        <w:t>ью</w:t>
      </w:r>
      <w:r w:rsidR="009434B3" w:rsidRPr="00D363A0">
        <w:rPr>
          <w:rFonts w:ascii="Times New Roman" w:eastAsia="Times New Roman" w:hAnsi="Times New Roman" w:cs="Times New Roman"/>
          <w:sz w:val="24"/>
          <w:szCs w:val="24"/>
          <w:lang w:eastAsia="ru-RU"/>
        </w:rPr>
        <w:t xml:space="preserve"> (с изменениями).</w:t>
      </w:r>
      <w:r w:rsidR="00607CCC" w:rsidRPr="00D363A0">
        <w:rPr>
          <w:rFonts w:ascii="Times New Roman" w:eastAsia="Times New Roman" w:hAnsi="Times New Roman" w:cs="Times New Roman"/>
          <w:sz w:val="24"/>
          <w:szCs w:val="24"/>
          <w:lang w:eastAsia="ru-RU"/>
        </w:rPr>
        <w:t xml:space="preserve"> </w:t>
      </w:r>
      <w:r w:rsidR="00607CCC" w:rsidRPr="00D363A0">
        <w:rPr>
          <w:rFonts w:ascii="Times New Roman" w:eastAsia="Calibri" w:hAnsi="Times New Roman" w:cs="Times New Roman"/>
          <w:sz w:val="24"/>
          <w:szCs w:val="24"/>
          <w:lang w:eastAsia="ru-RU"/>
        </w:rPr>
        <w:t>Информация об исполнении межбюджетных трансфертов в разрезе форм межбюджетных трансфертов в 2018 году представлена в следующей таблице.</w:t>
      </w:r>
    </w:p>
    <w:p w:rsidR="00607CCC" w:rsidRPr="00D363A0" w:rsidRDefault="00607CCC" w:rsidP="00C916F5">
      <w:pPr>
        <w:overflowPunct w:val="0"/>
        <w:autoSpaceDE w:val="0"/>
        <w:autoSpaceDN w:val="0"/>
        <w:adjustRightInd w:val="0"/>
        <w:spacing w:after="0" w:line="240" w:lineRule="auto"/>
        <w:ind w:left="6938" w:right="-286" w:firstLine="850"/>
        <w:contextualSpacing/>
        <w:jc w:val="right"/>
        <w:textAlignment w:val="baseline"/>
        <w:rPr>
          <w:rFonts w:ascii="Times New Roman" w:eastAsia="Calibri" w:hAnsi="Times New Roman" w:cs="Times New Roman"/>
          <w:sz w:val="20"/>
          <w:szCs w:val="24"/>
          <w:lang w:eastAsia="ru-RU"/>
        </w:rPr>
      </w:pPr>
      <w:r w:rsidRPr="00D363A0">
        <w:rPr>
          <w:rFonts w:ascii="Times New Roman" w:eastAsia="Calibri" w:hAnsi="Times New Roman" w:cs="Times New Roman"/>
          <w:sz w:val="20"/>
          <w:szCs w:val="24"/>
          <w:lang w:eastAsia="ru-RU"/>
        </w:rPr>
        <w:t>(млн. рублей)</w:t>
      </w:r>
    </w:p>
    <w:tbl>
      <w:tblPr>
        <w:tblW w:w="9887" w:type="dxa"/>
        <w:tblInd w:w="108" w:type="dxa"/>
        <w:tblLayout w:type="fixed"/>
        <w:tblLook w:val="04A0" w:firstRow="1" w:lastRow="0" w:firstColumn="1" w:lastColumn="0" w:noHBand="0" w:noVBand="1"/>
      </w:tblPr>
      <w:tblGrid>
        <w:gridCol w:w="2861"/>
        <w:gridCol w:w="1203"/>
        <w:gridCol w:w="1387"/>
        <w:gridCol w:w="1167"/>
        <w:gridCol w:w="1171"/>
        <w:gridCol w:w="1077"/>
        <w:gridCol w:w="1021"/>
      </w:tblGrid>
      <w:tr w:rsidR="00607CCC" w:rsidRPr="00D363A0" w:rsidTr="006A2D08">
        <w:trPr>
          <w:trHeight w:val="207"/>
          <w:tblHeader/>
        </w:trPr>
        <w:tc>
          <w:tcPr>
            <w:tcW w:w="286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07CCC" w:rsidRPr="00D363A0" w:rsidRDefault="00607CCC" w:rsidP="00607CCC">
            <w:pPr>
              <w:spacing w:after="0" w:line="240" w:lineRule="auto"/>
              <w:jc w:val="center"/>
              <w:rPr>
                <w:rFonts w:ascii="Times New Roman" w:eastAsia="Times New Roman" w:hAnsi="Times New Roman" w:cs="Times New Roman"/>
                <w:b/>
                <w:bCs/>
                <w:sz w:val="18"/>
                <w:szCs w:val="18"/>
                <w:lang w:eastAsia="ru-RU"/>
              </w:rPr>
            </w:pPr>
            <w:r w:rsidRPr="00D363A0">
              <w:rPr>
                <w:rFonts w:ascii="Times New Roman" w:eastAsia="Times New Roman" w:hAnsi="Times New Roman" w:cs="Times New Roman"/>
                <w:b/>
                <w:bCs/>
                <w:sz w:val="18"/>
                <w:szCs w:val="18"/>
                <w:lang w:eastAsia="ru-RU"/>
              </w:rPr>
              <w:t>Наименование показателя</w:t>
            </w:r>
          </w:p>
        </w:tc>
        <w:tc>
          <w:tcPr>
            <w:tcW w:w="259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07CCC" w:rsidRPr="00D363A0" w:rsidRDefault="001003ED" w:rsidP="00607CCC">
            <w:pPr>
              <w:spacing w:after="0" w:line="240" w:lineRule="auto"/>
              <w:jc w:val="center"/>
              <w:rPr>
                <w:rFonts w:ascii="Times New Roman" w:eastAsia="Times New Roman" w:hAnsi="Times New Roman" w:cs="Times New Roman"/>
                <w:b/>
                <w:bCs/>
                <w:sz w:val="16"/>
                <w:szCs w:val="16"/>
                <w:lang w:eastAsia="ru-RU"/>
              </w:rPr>
            </w:pPr>
            <w:r>
              <w:rPr>
                <w:rFonts w:ascii="Times New Roman" w:eastAsia="Times New Roman" w:hAnsi="Times New Roman" w:cs="Times New Roman"/>
                <w:b/>
                <w:bCs/>
                <w:sz w:val="16"/>
                <w:szCs w:val="16"/>
                <w:lang w:eastAsia="ru-RU"/>
              </w:rPr>
              <w:t>Утверждено</w:t>
            </w:r>
          </w:p>
        </w:tc>
        <w:tc>
          <w:tcPr>
            <w:tcW w:w="11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07CCC" w:rsidRPr="00D363A0" w:rsidRDefault="00607CCC" w:rsidP="00607CCC">
            <w:pPr>
              <w:spacing w:after="0" w:line="240" w:lineRule="auto"/>
              <w:jc w:val="center"/>
              <w:rPr>
                <w:rFonts w:ascii="Times New Roman" w:eastAsia="Times New Roman" w:hAnsi="Times New Roman" w:cs="Times New Roman"/>
                <w:b/>
                <w:bCs/>
                <w:sz w:val="16"/>
                <w:szCs w:val="16"/>
                <w:lang w:eastAsia="ru-RU"/>
              </w:rPr>
            </w:pPr>
            <w:r w:rsidRPr="00D363A0">
              <w:rPr>
                <w:rFonts w:ascii="Times New Roman" w:eastAsia="Times New Roman" w:hAnsi="Times New Roman" w:cs="Times New Roman"/>
                <w:b/>
                <w:bCs/>
                <w:sz w:val="16"/>
                <w:szCs w:val="16"/>
                <w:lang w:eastAsia="ru-RU"/>
              </w:rPr>
              <w:t>Сводная бюджетная роспись</w:t>
            </w:r>
            <w:r w:rsidRPr="00D363A0">
              <w:rPr>
                <w:rFonts w:ascii="Times New Roman" w:eastAsia="Times New Roman" w:hAnsi="Times New Roman" w:cs="Times New Roman"/>
                <w:b/>
                <w:bCs/>
                <w:sz w:val="16"/>
                <w:szCs w:val="16"/>
                <w:lang w:eastAsia="ru-RU"/>
              </w:rPr>
              <w:br/>
            </w:r>
            <w:r w:rsidRPr="00D363A0">
              <w:rPr>
                <w:rFonts w:ascii="Times New Roman" w:eastAsia="Times New Roman" w:hAnsi="Times New Roman" w:cs="Times New Roman"/>
                <w:sz w:val="16"/>
                <w:szCs w:val="16"/>
                <w:lang w:eastAsia="ru-RU"/>
              </w:rPr>
              <w:t xml:space="preserve">(с </w:t>
            </w:r>
            <w:proofErr w:type="gramStart"/>
            <w:r w:rsidRPr="00D363A0">
              <w:rPr>
                <w:rFonts w:ascii="Times New Roman" w:eastAsia="Times New Roman" w:hAnsi="Times New Roman" w:cs="Times New Roman"/>
                <w:sz w:val="16"/>
                <w:szCs w:val="16"/>
                <w:lang w:eastAsia="ru-RU"/>
              </w:rPr>
              <w:t>измене-</w:t>
            </w:r>
            <w:proofErr w:type="spellStart"/>
            <w:r w:rsidRPr="00D363A0">
              <w:rPr>
                <w:rFonts w:ascii="Times New Roman" w:eastAsia="Times New Roman" w:hAnsi="Times New Roman" w:cs="Times New Roman"/>
                <w:sz w:val="16"/>
                <w:szCs w:val="16"/>
                <w:lang w:eastAsia="ru-RU"/>
              </w:rPr>
              <w:t>ниями</w:t>
            </w:r>
            <w:proofErr w:type="spellEnd"/>
            <w:proofErr w:type="gramEnd"/>
            <w:r w:rsidRPr="00D363A0">
              <w:rPr>
                <w:rFonts w:ascii="Times New Roman" w:eastAsia="Times New Roman" w:hAnsi="Times New Roman" w:cs="Times New Roman"/>
                <w:sz w:val="16"/>
                <w:szCs w:val="16"/>
                <w:lang w:eastAsia="ru-RU"/>
              </w:rPr>
              <w:t>)</w:t>
            </w:r>
          </w:p>
        </w:tc>
        <w:tc>
          <w:tcPr>
            <w:tcW w:w="117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07CCC" w:rsidRPr="00D363A0" w:rsidRDefault="00607CCC" w:rsidP="00607CCC">
            <w:pPr>
              <w:spacing w:after="0" w:line="240" w:lineRule="auto"/>
              <w:jc w:val="center"/>
              <w:rPr>
                <w:rFonts w:ascii="Times New Roman" w:eastAsia="Times New Roman" w:hAnsi="Times New Roman" w:cs="Times New Roman"/>
                <w:b/>
                <w:bCs/>
                <w:sz w:val="16"/>
                <w:szCs w:val="16"/>
                <w:lang w:eastAsia="ru-RU"/>
              </w:rPr>
            </w:pPr>
            <w:r w:rsidRPr="00D363A0">
              <w:rPr>
                <w:rFonts w:ascii="Times New Roman" w:eastAsia="Times New Roman" w:hAnsi="Times New Roman" w:cs="Times New Roman"/>
                <w:b/>
                <w:bCs/>
                <w:sz w:val="16"/>
                <w:szCs w:val="16"/>
                <w:lang w:eastAsia="ru-RU"/>
              </w:rPr>
              <w:t>Кассовое исполнение</w:t>
            </w:r>
          </w:p>
        </w:tc>
        <w:tc>
          <w:tcPr>
            <w:tcW w:w="209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07CCC" w:rsidRPr="00D363A0" w:rsidRDefault="00607CCC" w:rsidP="001003ED">
            <w:pPr>
              <w:spacing w:after="0" w:line="240" w:lineRule="auto"/>
              <w:jc w:val="center"/>
              <w:rPr>
                <w:rFonts w:ascii="Times New Roman" w:eastAsia="Times New Roman" w:hAnsi="Times New Roman" w:cs="Times New Roman"/>
                <w:b/>
                <w:bCs/>
                <w:sz w:val="16"/>
                <w:szCs w:val="16"/>
                <w:lang w:eastAsia="ru-RU"/>
              </w:rPr>
            </w:pPr>
            <w:r w:rsidRPr="00D363A0">
              <w:rPr>
                <w:rFonts w:ascii="Times New Roman" w:eastAsia="Times New Roman" w:hAnsi="Times New Roman" w:cs="Times New Roman"/>
                <w:b/>
                <w:bCs/>
                <w:sz w:val="16"/>
                <w:szCs w:val="16"/>
                <w:lang w:eastAsia="ru-RU"/>
              </w:rPr>
              <w:t>Кассовое исполнение,</w:t>
            </w:r>
            <w:r w:rsidRPr="00D363A0">
              <w:rPr>
                <w:rFonts w:ascii="Times New Roman" w:eastAsia="Times New Roman" w:hAnsi="Times New Roman" w:cs="Times New Roman"/>
                <w:b/>
                <w:bCs/>
                <w:sz w:val="16"/>
                <w:szCs w:val="16"/>
                <w:lang w:eastAsia="ru-RU"/>
              </w:rPr>
              <w:br/>
            </w:r>
            <w:proofErr w:type="gramStart"/>
            <w:r w:rsidRPr="00D363A0">
              <w:rPr>
                <w:rFonts w:ascii="Times New Roman" w:eastAsia="Times New Roman" w:hAnsi="Times New Roman" w:cs="Times New Roman"/>
                <w:b/>
                <w:bCs/>
                <w:sz w:val="16"/>
                <w:szCs w:val="16"/>
                <w:lang w:eastAsia="ru-RU"/>
              </w:rPr>
              <w:t>в</w:t>
            </w:r>
            <w:proofErr w:type="gramEnd"/>
            <w:r w:rsidRPr="00D363A0">
              <w:rPr>
                <w:rFonts w:ascii="Times New Roman" w:eastAsia="Times New Roman" w:hAnsi="Times New Roman" w:cs="Times New Roman"/>
                <w:b/>
                <w:bCs/>
                <w:sz w:val="16"/>
                <w:szCs w:val="16"/>
                <w:lang w:eastAsia="ru-RU"/>
              </w:rPr>
              <w:t xml:space="preserve"> % к показателям</w:t>
            </w:r>
          </w:p>
        </w:tc>
      </w:tr>
      <w:tr w:rsidR="00607CCC" w:rsidRPr="00D363A0" w:rsidTr="006A2D08">
        <w:trPr>
          <w:trHeight w:val="900"/>
          <w:tblHeader/>
        </w:trPr>
        <w:tc>
          <w:tcPr>
            <w:tcW w:w="2861" w:type="dxa"/>
            <w:vMerge/>
            <w:tcBorders>
              <w:top w:val="single" w:sz="4" w:space="0" w:color="auto"/>
              <w:left w:val="single" w:sz="4" w:space="0" w:color="auto"/>
              <w:bottom w:val="single" w:sz="4" w:space="0" w:color="auto"/>
              <w:right w:val="single" w:sz="4" w:space="0" w:color="auto"/>
            </w:tcBorders>
            <w:vAlign w:val="center"/>
            <w:hideMark/>
          </w:tcPr>
          <w:p w:rsidR="00607CCC" w:rsidRPr="00D363A0" w:rsidRDefault="00607CCC" w:rsidP="00607CCC">
            <w:pPr>
              <w:spacing w:after="0" w:line="240" w:lineRule="auto"/>
              <w:rPr>
                <w:rFonts w:ascii="Times New Roman" w:eastAsia="Times New Roman" w:hAnsi="Times New Roman" w:cs="Times New Roman"/>
                <w:b/>
                <w:bCs/>
                <w:sz w:val="18"/>
                <w:szCs w:val="18"/>
                <w:lang w:eastAsia="ru-RU"/>
              </w:rPr>
            </w:pPr>
          </w:p>
        </w:tc>
        <w:tc>
          <w:tcPr>
            <w:tcW w:w="1203" w:type="dxa"/>
            <w:tcBorders>
              <w:top w:val="nil"/>
              <w:left w:val="nil"/>
              <w:bottom w:val="single" w:sz="4" w:space="0" w:color="auto"/>
              <w:right w:val="single" w:sz="4" w:space="0" w:color="auto"/>
            </w:tcBorders>
            <w:shd w:val="clear" w:color="auto" w:fill="auto"/>
            <w:vAlign w:val="center"/>
            <w:hideMark/>
          </w:tcPr>
          <w:p w:rsidR="00607CCC" w:rsidRPr="00D363A0" w:rsidRDefault="00607CCC" w:rsidP="001003ED">
            <w:pPr>
              <w:spacing w:after="0" w:line="240" w:lineRule="auto"/>
              <w:jc w:val="center"/>
              <w:rPr>
                <w:rFonts w:ascii="Times New Roman" w:eastAsia="Times New Roman" w:hAnsi="Times New Roman" w:cs="Times New Roman"/>
                <w:sz w:val="16"/>
                <w:szCs w:val="16"/>
                <w:lang w:eastAsia="ru-RU"/>
              </w:rPr>
            </w:pPr>
            <w:r w:rsidRPr="00D363A0">
              <w:rPr>
                <w:rFonts w:ascii="Times New Roman" w:eastAsia="Times New Roman" w:hAnsi="Times New Roman" w:cs="Times New Roman"/>
                <w:sz w:val="16"/>
                <w:szCs w:val="16"/>
                <w:lang w:eastAsia="ru-RU"/>
              </w:rPr>
              <w:t>Федеральны</w:t>
            </w:r>
            <w:r w:rsidR="001003ED">
              <w:rPr>
                <w:rFonts w:ascii="Times New Roman" w:eastAsia="Times New Roman" w:hAnsi="Times New Roman" w:cs="Times New Roman"/>
                <w:sz w:val="16"/>
                <w:szCs w:val="16"/>
                <w:lang w:eastAsia="ru-RU"/>
              </w:rPr>
              <w:t>м</w:t>
            </w:r>
            <w:r w:rsidRPr="00D363A0">
              <w:rPr>
                <w:rFonts w:ascii="Times New Roman" w:eastAsia="Times New Roman" w:hAnsi="Times New Roman" w:cs="Times New Roman"/>
                <w:sz w:val="16"/>
                <w:szCs w:val="16"/>
                <w:lang w:eastAsia="ru-RU"/>
              </w:rPr>
              <w:br/>
              <w:t xml:space="preserve"> закон</w:t>
            </w:r>
            <w:r w:rsidR="001003ED">
              <w:rPr>
                <w:rFonts w:ascii="Times New Roman" w:eastAsia="Times New Roman" w:hAnsi="Times New Roman" w:cs="Times New Roman"/>
                <w:sz w:val="16"/>
                <w:szCs w:val="16"/>
                <w:lang w:eastAsia="ru-RU"/>
              </w:rPr>
              <w:t>ом</w:t>
            </w:r>
            <w:r w:rsidRPr="00D363A0">
              <w:rPr>
                <w:rFonts w:ascii="Times New Roman" w:eastAsia="Times New Roman" w:hAnsi="Times New Roman" w:cs="Times New Roman"/>
                <w:sz w:val="16"/>
                <w:szCs w:val="16"/>
                <w:lang w:eastAsia="ru-RU"/>
              </w:rPr>
              <w:t xml:space="preserve"> </w:t>
            </w:r>
            <w:r w:rsidRPr="00D363A0">
              <w:rPr>
                <w:rFonts w:ascii="Times New Roman" w:eastAsia="Times New Roman" w:hAnsi="Times New Roman" w:cs="Times New Roman"/>
                <w:sz w:val="16"/>
                <w:szCs w:val="16"/>
                <w:lang w:eastAsia="ru-RU"/>
              </w:rPr>
              <w:br/>
              <w:t>№ 362-ФЗ</w:t>
            </w:r>
          </w:p>
        </w:tc>
        <w:tc>
          <w:tcPr>
            <w:tcW w:w="1387" w:type="dxa"/>
            <w:tcBorders>
              <w:top w:val="nil"/>
              <w:left w:val="nil"/>
              <w:bottom w:val="single" w:sz="4" w:space="0" w:color="auto"/>
              <w:right w:val="single" w:sz="4" w:space="0" w:color="auto"/>
            </w:tcBorders>
            <w:shd w:val="clear" w:color="auto" w:fill="auto"/>
            <w:vAlign w:val="center"/>
            <w:hideMark/>
          </w:tcPr>
          <w:p w:rsidR="00607CCC" w:rsidRPr="00D363A0" w:rsidRDefault="00607CCC" w:rsidP="001003ED">
            <w:pPr>
              <w:spacing w:after="0" w:line="240" w:lineRule="auto"/>
              <w:jc w:val="center"/>
              <w:rPr>
                <w:rFonts w:ascii="Times New Roman" w:eastAsia="Times New Roman" w:hAnsi="Times New Roman" w:cs="Times New Roman"/>
                <w:sz w:val="16"/>
                <w:szCs w:val="16"/>
                <w:lang w:eastAsia="ru-RU"/>
              </w:rPr>
            </w:pPr>
            <w:r w:rsidRPr="00D363A0">
              <w:rPr>
                <w:rFonts w:ascii="Times New Roman" w:eastAsia="Times New Roman" w:hAnsi="Times New Roman" w:cs="Times New Roman"/>
                <w:sz w:val="16"/>
                <w:szCs w:val="16"/>
                <w:lang w:eastAsia="ru-RU"/>
              </w:rPr>
              <w:t>Федеральны</w:t>
            </w:r>
            <w:r w:rsidR="001003ED">
              <w:rPr>
                <w:rFonts w:ascii="Times New Roman" w:eastAsia="Times New Roman" w:hAnsi="Times New Roman" w:cs="Times New Roman"/>
                <w:sz w:val="16"/>
                <w:szCs w:val="16"/>
                <w:lang w:eastAsia="ru-RU"/>
              </w:rPr>
              <w:t>м</w:t>
            </w:r>
            <w:r w:rsidRPr="00D363A0">
              <w:rPr>
                <w:rFonts w:ascii="Times New Roman" w:eastAsia="Times New Roman" w:hAnsi="Times New Roman" w:cs="Times New Roman"/>
                <w:sz w:val="16"/>
                <w:szCs w:val="16"/>
                <w:lang w:eastAsia="ru-RU"/>
              </w:rPr>
              <w:br/>
              <w:t>закон</w:t>
            </w:r>
            <w:r w:rsidR="001003ED">
              <w:rPr>
                <w:rFonts w:ascii="Times New Roman" w:eastAsia="Times New Roman" w:hAnsi="Times New Roman" w:cs="Times New Roman"/>
                <w:sz w:val="16"/>
                <w:szCs w:val="16"/>
                <w:lang w:eastAsia="ru-RU"/>
              </w:rPr>
              <w:t>ом</w:t>
            </w:r>
            <w:r w:rsidRPr="00D363A0">
              <w:rPr>
                <w:rFonts w:ascii="Times New Roman" w:eastAsia="Times New Roman" w:hAnsi="Times New Roman" w:cs="Times New Roman"/>
                <w:sz w:val="16"/>
                <w:szCs w:val="16"/>
                <w:lang w:eastAsia="ru-RU"/>
              </w:rPr>
              <w:t xml:space="preserve"> </w:t>
            </w:r>
            <w:r w:rsidRPr="00D363A0">
              <w:rPr>
                <w:rFonts w:ascii="Times New Roman" w:eastAsia="Times New Roman" w:hAnsi="Times New Roman" w:cs="Times New Roman"/>
                <w:sz w:val="16"/>
                <w:szCs w:val="16"/>
                <w:lang w:eastAsia="ru-RU"/>
              </w:rPr>
              <w:br/>
              <w:t>№ 362-ФЗ</w:t>
            </w:r>
            <w:r w:rsidRPr="00D363A0">
              <w:rPr>
                <w:rFonts w:ascii="Times New Roman" w:eastAsia="Times New Roman" w:hAnsi="Times New Roman" w:cs="Times New Roman"/>
                <w:sz w:val="16"/>
                <w:szCs w:val="16"/>
                <w:lang w:eastAsia="ru-RU"/>
              </w:rPr>
              <w:br/>
              <w:t>(с изменениями)</w:t>
            </w:r>
          </w:p>
        </w:tc>
        <w:tc>
          <w:tcPr>
            <w:tcW w:w="1167" w:type="dxa"/>
            <w:vMerge/>
            <w:tcBorders>
              <w:top w:val="single" w:sz="4" w:space="0" w:color="auto"/>
              <w:left w:val="single" w:sz="4" w:space="0" w:color="auto"/>
              <w:bottom w:val="single" w:sz="4" w:space="0" w:color="auto"/>
              <w:right w:val="single" w:sz="4" w:space="0" w:color="auto"/>
            </w:tcBorders>
            <w:vAlign w:val="center"/>
            <w:hideMark/>
          </w:tcPr>
          <w:p w:rsidR="00607CCC" w:rsidRPr="00D363A0" w:rsidRDefault="00607CCC" w:rsidP="00607CCC">
            <w:pPr>
              <w:spacing w:after="0" w:line="240" w:lineRule="auto"/>
              <w:rPr>
                <w:rFonts w:ascii="Times New Roman" w:eastAsia="Times New Roman" w:hAnsi="Times New Roman" w:cs="Times New Roman"/>
                <w:b/>
                <w:bCs/>
                <w:sz w:val="16"/>
                <w:szCs w:val="16"/>
                <w:lang w:eastAsia="ru-RU"/>
              </w:rPr>
            </w:pPr>
          </w:p>
        </w:tc>
        <w:tc>
          <w:tcPr>
            <w:tcW w:w="1171" w:type="dxa"/>
            <w:vMerge/>
            <w:tcBorders>
              <w:top w:val="single" w:sz="4" w:space="0" w:color="auto"/>
              <w:left w:val="single" w:sz="4" w:space="0" w:color="auto"/>
              <w:bottom w:val="single" w:sz="4" w:space="0" w:color="auto"/>
              <w:right w:val="single" w:sz="4" w:space="0" w:color="auto"/>
            </w:tcBorders>
            <w:vAlign w:val="center"/>
            <w:hideMark/>
          </w:tcPr>
          <w:p w:rsidR="00607CCC" w:rsidRPr="00D363A0" w:rsidRDefault="00607CCC" w:rsidP="00607CCC">
            <w:pPr>
              <w:spacing w:after="0" w:line="240" w:lineRule="auto"/>
              <w:rPr>
                <w:rFonts w:ascii="Times New Roman" w:eastAsia="Times New Roman" w:hAnsi="Times New Roman" w:cs="Times New Roman"/>
                <w:b/>
                <w:bCs/>
                <w:sz w:val="16"/>
                <w:szCs w:val="16"/>
                <w:lang w:eastAsia="ru-RU"/>
              </w:rPr>
            </w:pPr>
          </w:p>
        </w:tc>
        <w:tc>
          <w:tcPr>
            <w:tcW w:w="1077" w:type="dxa"/>
            <w:tcBorders>
              <w:top w:val="nil"/>
              <w:left w:val="nil"/>
              <w:bottom w:val="single" w:sz="4" w:space="0" w:color="auto"/>
              <w:right w:val="single" w:sz="4" w:space="0" w:color="auto"/>
            </w:tcBorders>
            <w:shd w:val="clear" w:color="auto" w:fill="auto"/>
            <w:vAlign w:val="center"/>
            <w:hideMark/>
          </w:tcPr>
          <w:p w:rsidR="00607CCC" w:rsidRPr="00D363A0" w:rsidRDefault="00607CCC" w:rsidP="00607CCC">
            <w:pPr>
              <w:spacing w:after="0" w:line="240" w:lineRule="auto"/>
              <w:ind w:left="-57" w:right="-57"/>
              <w:jc w:val="center"/>
              <w:rPr>
                <w:rFonts w:ascii="Times New Roman" w:eastAsia="Times New Roman" w:hAnsi="Times New Roman" w:cs="Times New Roman"/>
                <w:sz w:val="16"/>
                <w:szCs w:val="16"/>
                <w:lang w:eastAsia="ru-RU"/>
              </w:rPr>
            </w:pPr>
            <w:r w:rsidRPr="00D363A0">
              <w:rPr>
                <w:rFonts w:ascii="Times New Roman" w:eastAsia="Times New Roman" w:hAnsi="Times New Roman" w:cs="Times New Roman"/>
                <w:sz w:val="16"/>
                <w:szCs w:val="16"/>
                <w:lang w:eastAsia="ru-RU"/>
              </w:rPr>
              <w:t>федерального закона</w:t>
            </w:r>
            <w:r w:rsidRPr="00D363A0">
              <w:rPr>
                <w:rFonts w:ascii="Times New Roman" w:eastAsia="Times New Roman" w:hAnsi="Times New Roman" w:cs="Times New Roman"/>
                <w:sz w:val="16"/>
                <w:szCs w:val="16"/>
                <w:lang w:eastAsia="ru-RU"/>
              </w:rPr>
              <w:br/>
              <w:t xml:space="preserve">(с </w:t>
            </w:r>
            <w:proofErr w:type="gramStart"/>
            <w:r w:rsidRPr="00D363A0">
              <w:rPr>
                <w:rFonts w:ascii="Times New Roman" w:eastAsia="Times New Roman" w:hAnsi="Times New Roman" w:cs="Times New Roman"/>
                <w:sz w:val="16"/>
                <w:szCs w:val="16"/>
                <w:lang w:eastAsia="ru-RU"/>
              </w:rPr>
              <w:t>измене-</w:t>
            </w:r>
            <w:proofErr w:type="spellStart"/>
            <w:r w:rsidRPr="00D363A0">
              <w:rPr>
                <w:rFonts w:ascii="Times New Roman" w:eastAsia="Times New Roman" w:hAnsi="Times New Roman" w:cs="Times New Roman"/>
                <w:sz w:val="16"/>
                <w:szCs w:val="16"/>
                <w:lang w:eastAsia="ru-RU"/>
              </w:rPr>
              <w:t>ниями</w:t>
            </w:r>
            <w:proofErr w:type="spellEnd"/>
            <w:proofErr w:type="gramEnd"/>
            <w:r w:rsidRPr="00D363A0">
              <w:rPr>
                <w:rFonts w:ascii="Times New Roman" w:eastAsia="Times New Roman" w:hAnsi="Times New Roman" w:cs="Times New Roman"/>
                <w:sz w:val="16"/>
                <w:szCs w:val="16"/>
                <w:lang w:eastAsia="ru-RU"/>
              </w:rPr>
              <w:t>)</w:t>
            </w:r>
          </w:p>
        </w:tc>
        <w:tc>
          <w:tcPr>
            <w:tcW w:w="1021" w:type="dxa"/>
            <w:tcBorders>
              <w:top w:val="nil"/>
              <w:left w:val="nil"/>
              <w:bottom w:val="single" w:sz="4" w:space="0" w:color="auto"/>
              <w:right w:val="single" w:sz="4" w:space="0" w:color="auto"/>
            </w:tcBorders>
            <w:shd w:val="clear" w:color="auto" w:fill="auto"/>
            <w:vAlign w:val="center"/>
            <w:hideMark/>
          </w:tcPr>
          <w:p w:rsidR="00607CCC" w:rsidRPr="00D363A0" w:rsidRDefault="00607CCC" w:rsidP="00607CCC">
            <w:pPr>
              <w:spacing w:after="0" w:line="240" w:lineRule="auto"/>
              <w:jc w:val="center"/>
              <w:rPr>
                <w:rFonts w:ascii="Times New Roman" w:eastAsia="Times New Roman" w:hAnsi="Times New Roman" w:cs="Times New Roman"/>
                <w:sz w:val="16"/>
                <w:szCs w:val="16"/>
                <w:lang w:eastAsia="ru-RU"/>
              </w:rPr>
            </w:pPr>
            <w:r w:rsidRPr="00D363A0">
              <w:rPr>
                <w:rFonts w:ascii="Times New Roman" w:eastAsia="Times New Roman" w:hAnsi="Times New Roman" w:cs="Times New Roman"/>
                <w:sz w:val="16"/>
                <w:szCs w:val="16"/>
                <w:lang w:eastAsia="ru-RU"/>
              </w:rPr>
              <w:t xml:space="preserve">сводной бюджетной росписи </w:t>
            </w:r>
          </w:p>
          <w:p w:rsidR="00607CCC" w:rsidRPr="00D363A0" w:rsidRDefault="00607CCC" w:rsidP="00607CCC">
            <w:pPr>
              <w:spacing w:after="0" w:line="240" w:lineRule="auto"/>
              <w:jc w:val="center"/>
              <w:rPr>
                <w:rFonts w:ascii="Times New Roman" w:eastAsia="Times New Roman" w:hAnsi="Times New Roman" w:cs="Times New Roman"/>
                <w:sz w:val="16"/>
                <w:szCs w:val="16"/>
                <w:lang w:eastAsia="ru-RU"/>
              </w:rPr>
            </w:pPr>
            <w:r w:rsidRPr="00D363A0">
              <w:rPr>
                <w:rFonts w:ascii="Times New Roman" w:eastAsia="Times New Roman" w:hAnsi="Times New Roman" w:cs="Times New Roman"/>
                <w:sz w:val="16"/>
                <w:szCs w:val="16"/>
                <w:lang w:eastAsia="ru-RU"/>
              </w:rPr>
              <w:t xml:space="preserve">(с </w:t>
            </w:r>
            <w:proofErr w:type="gramStart"/>
            <w:r w:rsidRPr="00D363A0">
              <w:rPr>
                <w:rFonts w:ascii="Times New Roman" w:eastAsia="Times New Roman" w:hAnsi="Times New Roman" w:cs="Times New Roman"/>
                <w:sz w:val="16"/>
                <w:szCs w:val="16"/>
                <w:lang w:eastAsia="ru-RU"/>
              </w:rPr>
              <w:t>измене-</w:t>
            </w:r>
            <w:proofErr w:type="spellStart"/>
            <w:r w:rsidRPr="00D363A0">
              <w:rPr>
                <w:rFonts w:ascii="Times New Roman" w:eastAsia="Times New Roman" w:hAnsi="Times New Roman" w:cs="Times New Roman"/>
                <w:sz w:val="16"/>
                <w:szCs w:val="16"/>
                <w:lang w:eastAsia="ru-RU"/>
              </w:rPr>
              <w:t>ниями</w:t>
            </w:r>
            <w:proofErr w:type="spellEnd"/>
            <w:proofErr w:type="gramEnd"/>
            <w:r w:rsidRPr="00D363A0">
              <w:rPr>
                <w:rFonts w:ascii="Times New Roman" w:eastAsia="Times New Roman" w:hAnsi="Times New Roman" w:cs="Times New Roman"/>
                <w:sz w:val="16"/>
                <w:szCs w:val="16"/>
                <w:lang w:eastAsia="ru-RU"/>
              </w:rPr>
              <w:t>)</w:t>
            </w:r>
          </w:p>
        </w:tc>
      </w:tr>
      <w:tr w:rsidR="00607CCC" w:rsidRPr="00D363A0" w:rsidTr="00607CCC">
        <w:trPr>
          <w:trHeight w:val="227"/>
        </w:trPr>
        <w:tc>
          <w:tcPr>
            <w:tcW w:w="2861" w:type="dxa"/>
            <w:tcBorders>
              <w:top w:val="nil"/>
              <w:left w:val="single" w:sz="4" w:space="0" w:color="auto"/>
              <w:bottom w:val="single" w:sz="4" w:space="0" w:color="auto"/>
              <w:right w:val="single" w:sz="4" w:space="0" w:color="auto"/>
            </w:tcBorders>
            <w:shd w:val="clear" w:color="auto" w:fill="auto"/>
            <w:vAlign w:val="center"/>
            <w:hideMark/>
          </w:tcPr>
          <w:p w:rsidR="00607CCC" w:rsidRPr="00D363A0" w:rsidRDefault="00607CCC" w:rsidP="00607CCC">
            <w:pPr>
              <w:spacing w:after="0" w:line="240" w:lineRule="auto"/>
              <w:rPr>
                <w:rFonts w:ascii="Times New Roman" w:eastAsia="Times New Roman" w:hAnsi="Times New Roman" w:cs="Times New Roman"/>
                <w:b/>
                <w:bCs/>
                <w:sz w:val="18"/>
                <w:szCs w:val="18"/>
                <w:lang w:eastAsia="ru-RU"/>
              </w:rPr>
            </w:pPr>
            <w:r w:rsidRPr="00D363A0">
              <w:rPr>
                <w:rFonts w:ascii="Times New Roman" w:eastAsia="Times New Roman" w:hAnsi="Times New Roman" w:cs="Times New Roman"/>
                <w:b/>
                <w:bCs/>
                <w:sz w:val="18"/>
                <w:szCs w:val="18"/>
                <w:lang w:eastAsia="ru-RU"/>
              </w:rPr>
              <w:t>Межбюджетные трансферты </w:t>
            </w:r>
            <w:r w:rsidRPr="00D363A0">
              <w:rPr>
                <w:rFonts w:ascii="Times New Roman" w:eastAsia="Times New Roman" w:hAnsi="Times New Roman" w:cs="Times New Roman"/>
                <w:b/>
                <w:bCs/>
                <w:sz w:val="18"/>
                <w:szCs w:val="18"/>
                <w:lang w:eastAsia="ru-RU"/>
              </w:rPr>
              <w:noBreakHyphen/>
            </w:r>
            <w:r w:rsidRPr="00D363A0">
              <w:rPr>
                <w:rFonts w:ascii="Times New Roman" w:eastAsia="Times New Roman" w:hAnsi="Times New Roman" w:cs="Times New Roman"/>
                <w:sz w:val="18"/>
                <w:szCs w:val="18"/>
                <w:lang w:eastAsia="ru-RU"/>
              </w:rPr>
              <w:t xml:space="preserve"> всего</w:t>
            </w:r>
          </w:p>
        </w:tc>
        <w:tc>
          <w:tcPr>
            <w:tcW w:w="1203" w:type="dxa"/>
            <w:tcBorders>
              <w:top w:val="nil"/>
              <w:left w:val="nil"/>
              <w:bottom w:val="single" w:sz="4" w:space="0" w:color="auto"/>
              <w:right w:val="single" w:sz="4" w:space="0" w:color="auto"/>
            </w:tcBorders>
            <w:shd w:val="clear" w:color="auto" w:fill="auto"/>
            <w:vAlign w:val="center"/>
            <w:hideMark/>
          </w:tcPr>
          <w:p w:rsidR="00607CCC" w:rsidRPr="00D363A0" w:rsidRDefault="00607CCC" w:rsidP="00607CCC">
            <w:pPr>
              <w:spacing w:after="0" w:line="240" w:lineRule="auto"/>
              <w:jc w:val="center"/>
              <w:rPr>
                <w:rFonts w:ascii="Times New Roman" w:eastAsia="Times New Roman" w:hAnsi="Times New Roman" w:cs="Times New Roman"/>
                <w:b/>
                <w:bCs/>
                <w:sz w:val="18"/>
                <w:szCs w:val="18"/>
                <w:lang w:eastAsia="ru-RU"/>
              </w:rPr>
            </w:pPr>
            <w:r w:rsidRPr="00D363A0">
              <w:rPr>
                <w:rFonts w:ascii="Times New Roman" w:eastAsia="Times New Roman" w:hAnsi="Times New Roman" w:cs="Times New Roman"/>
                <w:b/>
                <w:bCs/>
                <w:sz w:val="18"/>
                <w:szCs w:val="18"/>
                <w:lang w:eastAsia="ru-RU"/>
              </w:rPr>
              <w:t>1 708 455,4</w:t>
            </w:r>
          </w:p>
        </w:tc>
        <w:tc>
          <w:tcPr>
            <w:tcW w:w="1387" w:type="dxa"/>
            <w:tcBorders>
              <w:top w:val="nil"/>
              <w:left w:val="nil"/>
              <w:bottom w:val="single" w:sz="4" w:space="0" w:color="auto"/>
              <w:right w:val="single" w:sz="4" w:space="0" w:color="auto"/>
            </w:tcBorders>
            <w:shd w:val="clear" w:color="auto" w:fill="auto"/>
            <w:vAlign w:val="center"/>
            <w:hideMark/>
          </w:tcPr>
          <w:p w:rsidR="00607CCC" w:rsidRPr="00D363A0" w:rsidRDefault="00663B4F" w:rsidP="00607CCC">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1 840 641,2</w:t>
            </w:r>
            <w:r w:rsidR="00CE65D8">
              <w:rPr>
                <w:rStyle w:val="aa"/>
                <w:rFonts w:ascii="Times New Roman" w:eastAsia="Times New Roman" w:hAnsi="Times New Roman" w:cs="Times New Roman"/>
                <w:b/>
                <w:bCs/>
                <w:sz w:val="18"/>
                <w:szCs w:val="18"/>
                <w:lang w:eastAsia="ru-RU"/>
              </w:rPr>
              <w:footnoteReference w:id="1"/>
            </w:r>
          </w:p>
        </w:tc>
        <w:tc>
          <w:tcPr>
            <w:tcW w:w="1167" w:type="dxa"/>
            <w:tcBorders>
              <w:top w:val="nil"/>
              <w:left w:val="nil"/>
              <w:bottom w:val="single" w:sz="4" w:space="0" w:color="auto"/>
              <w:right w:val="single" w:sz="4" w:space="0" w:color="auto"/>
            </w:tcBorders>
            <w:shd w:val="clear" w:color="auto" w:fill="auto"/>
            <w:vAlign w:val="center"/>
            <w:hideMark/>
          </w:tcPr>
          <w:p w:rsidR="00607CCC" w:rsidRPr="00D363A0" w:rsidRDefault="00607CCC" w:rsidP="00607CCC">
            <w:pPr>
              <w:spacing w:after="0" w:line="240" w:lineRule="auto"/>
              <w:jc w:val="center"/>
              <w:rPr>
                <w:rFonts w:ascii="Times New Roman" w:eastAsia="Times New Roman" w:hAnsi="Times New Roman" w:cs="Times New Roman"/>
                <w:b/>
                <w:bCs/>
                <w:sz w:val="18"/>
                <w:szCs w:val="18"/>
                <w:lang w:eastAsia="ru-RU"/>
              </w:rPr>
            </w:pPr>
            <w:r w:rsidRPr="00D363A0">
              <w:rPr>
                <w:rFonts w:ascii="Times New Roman" w:eastAsia="Times New Roman" w:hAnsi="Times New Roman" w:cs="Times New Roman"/>
                <w:b/>
                <w:bCs/>
                <w:sz w:val="18"/>
                <w:szCs w:val="18"/>
                <w:lang w:eastAsia="ru-RU"/>
              </w:rPr>
              <w:t>2 103 044,4</w:t>
            </w:r>
          </w:p>
        </w:tc>
        <w:tc>
          <w:tcPr>
            <w:tcW w:w="1171" w:type="dxa"/>
            <w:tcBorders>
              <w:top w:val="nil"/>
              <w:left w:val="nil"/>
              <w:bottom w:val="single" w:sz="4" w:space="0" w:color="auto"/>
              <w:right w:val="single" w:sz="4" w:space="0" w:color="auto"/>
            </w:tcBorders>
            <w:shd w:val="clear" w:color="auto" w:fill="auto"/>
            <w:vAlign w:val="center"/>
            <w:hideMark/>
          </w:tcPr>
          <w:p w:rsidR="00607CCC" w:rsidRPr="00D363A0" w:rsidRDefault="00607CCC" w:rsidP="00607CCC">
            <w:pPr>
              <w:spacing w:after="0" w:line="240" w:lineRule="auto"/>
              <w:jc w:val="center"/>
              <w:rPr>
                <w:rFonts w:ascii="Times New Roman" w:eastAsia="Times New Roman" w:hAnsi="Times New Roman" w:cs="Times New Roman"/>
                <w:b/>
                <w:bCs/>
                <w:sz w:val="18"/>
                <w:szCs w:val="18"/>
                <w:lang w:eastAsia="ru-RU"/>
              </w:rPr>
            </w:pPr>
            <w:r w:rsidRPr="00D363A0">
              <w:rPr>
                <w:rFonts w:ascii="Times New Roman" w:eastAsia="Times New Roman" w:hAnsi="Times New Roman" w:cs="Times New Roman"/>
                <w:b/>
                <w:bCs/>
                <w:sz w:val="18"/>
                <w:szCs w:val="18"/>
                <w:lang w:eastAsia="ru-RU"/>
              </w:rPr>
              <w:t>2 044 793,3</w:t>
            </w:r>
          </w:p>
        </w:tc>
        <w:tc>
          <w:tcPr>
            <w:tcW w:w="1077" w:type="dxa"/>
            <w:tcBorders>
              <w:top w:val="nil"/>
              <w:left w:val="nil"/>
              <w:bottom w:val="single" w:sz="4" w:space="0" w:color="auto"/>
              <w:right w:val="single" w:sz="4" w:space="0" w:color="auto"/>
            </w:tcBorders>
            <w:shd w:val="clear" w:color="auto" w:fill="auto"/>
            <w:vAlign w:val="center"/>
            <w:hideMark/>
          </w:tcPr>
          <w:p w:rsidR="00607CCC" w:rsidRPr="00D363A0" w:rsidRDefault="00607CCC" w:rsidP="00607CCC">
            <w:pPr>
              <w:spacing w:after="0" w:line="240" w:lineRule="auto"/>
              <w:jc w:val="center"/>
              <w:rPr>
                <w:rFonts w:ascii="Times New Roman" w:eastAsia="Times New Roman" w:hAnsi="Times New Roman" w:cs="Times New Roman"/>
                <w:b/>
                <w:bCs/>
                <w:sz w:val="18"/>
                <w:szCs w:val="18"/>
                <w:lang w:eastAsia="ru-RU"/>
              </w:rPr>
            </w:pPr>
            <w:r w:rsidRPr="00D363A0">
              <w:rPr>
                <w:rFonts w:ascii="Times New Roman" w:eastAsia="Times New Roman" w:hAnsi="Times New Roman" w:cs="Times New Roman"/>
                <w:b/>
                <w:bCs/>
                <w:sz w:val="18"/>
                <w:szCs w:val="18"/>
                <w:lang w:eastAsia="ru-RU"/>
              </w:rPr>
              <w:t>111,1</w:t>
            </w:r>
          </w:p>
        </w:tc>
        <w:tc>
          <w:tcPr>
            <w:tcW w:w="1021" w:type="dxa"/>
            <w:tcBorders>
              <w:top w:val="nil"/>
              <w:left w:val="nil"/>
              <w:bottom w:val="single" w:sz="4" w:space="0" w:color="auto"/>
              <w:right w:val="single" w:sz="4" w:space="0" w:color="auto"/>
            </w:tcBorders>
            <w:shd w:val="clear" w:color="auto" w:fill="auto"/>
            <w:vAlign w:val="center"/>
            <w:hideMark/>
          </w:tcPr>
          <w:p w:rsidR="00607CCC" w:rsidRPr="00D363A0" w:rsidRDefault="00607CCC" w:rsidP="00607CCC">
            <w:pPr>
              <w:spacing w:after="0" w:line="240" w:lineRule="auto"/>
              <w:jc w:val="center"/>
              <w:rPr>
                <w:rFonts w:ascii="Times New Roman" w:eastAsia="Times New Roman" w:hAnsi="Times New Roman" w:cs="Times New Roman"/>
                <w:b/>
                <w:bCs/>
                <w:sz w:val="18"/>
                <w:szCs w:val="18"/>
                <w:lang w:eastAsia="ru-RU"/>
              </w:rPr>
            </w:pPr>
            <w:r w:rsidRPr="00D363A0">
              <w:rPr>
                <w:rFonts w:ascii="Times New Roman" w:eastAsia="Times New Roman" w:hAnsi="Times New Roman" w:cs="Times New Roman"/>
                <w:b/>
                <w:bCs/>
                <w:sz w:val="18"/>
                <w:szCs w:val="18"/>
                <w:lang w:eastAsia="ru-RU"/>
              </w:rPr>
              <w:t>97,2</w:t>
            </w:r>
          </w:p>
        </w:tc>
      </w:tr>
      <w:tr w:rsidR="00607CCC" w:rsidRPr="00D363A0" w:rsidTr="00607CCC">
        <w:trPr>
          <w:trHeight w:val="227"/>
        </w:trPr>
        <w:tc>
          <w:tcPr>
            <w:tcW w:w="2861" w:type="dxa"/>
            <w:tcBorders>
              <w:top w:val="nil"/>
              <w:left w:val="single" w:sz="4" w:space="0" w:color="auto"/>
              <w:bottom w:val="single" w:sz="4" w:space="0" w:color="auto"/>
              <w:right w:val="single" w:sz="4" w:space="0" w:color="auto"/>
            </w:tcBorders>
            <w:shd w:val="clear" w:color="auto" w:fill="auto"/>
            <w:vAlign w:val="center"/>
            <w:hideMark/>
          </w:tcPr>
          <w:p w:rsidR="00607CCC" w:rsidRPr="006A2D08" w:rsidRDefault="00607CCC" w:rsidP="00607CCC">
            <w:pPr>
              <w:spacing w:after="0" w:line="240" w:lineRule="auto"/>
              <w:rPr>
                <w:rFonts w:ascii="Times New Roman" w:eastAsia="Times New Roman" w:hAnsi="Times New Roman" w:cs="Times New Roman"/>
                <w:sz w:val="16"/>
                <w:szCs w:val="18"/>
                <w:lang w:eastAsia="ru-RU"/>
              </w:rPr>
            </w:pPr>
            <w:proofErr w:type="gramStart"/>
            <w:r w:rsidRPr="006A2D08">
              <w:rPr>
                <w:rFonts w:ascii="Times New Roman" w:eastAsia="Times New Roman" w:hAnsi="Times New Roman" w:cs="Times New Roman"/>
                <w:sz w:val="16"/>
                <w:szCs w:val="18"/>
                <w:lang w:eastAsia="ru-RU"/>
              </w:rPr>
              <w:t>в</w:t>
            </w:r>
            <w:proofErr w:type="gramEnd"/>
            <w:r w:rsidRPr="006A2D08">
              <w:rPr>
                <w:rFonts w:ascii="Times New Roman" w:eastAsia="Times New Roman" w:hAnsi="Times New Roman" w:cs="Times New Roman"/>
                <w:sz w:val="16"/>
                <w:szCs w:val="18"/>
                <w:lang w:eastAsia="ru-RU"/>
              </w:rPr>
              <w:t xml:space="preserve"> % к ВВП</w:t>
            </w:r>
          </w:p>
        </w:tc>
        <w:tc>
          <w:tcPr>
            <w:tcW w:w="1203" w:type="dxa"/>
            <w:tcBorders>
              <w:top w:val="nil"/>
              <w:left w:val="nil"/>
              <w:bottom w:val="single" w:sz="4" w:space="0" w:color="auto"/>
              <w:right w:val="single" w:sz="4" w:space="0" w:color="auto"/>
            </w:tcBorders>
            <w:shd w:val="clear" w:color="auto" w:fill="auto"/>
            <w:vAlign w:val="center"/>
            <w:hideMark/>
          </w:tcPr>
          <w:p w:rsidR="00607CCC" w:rsidRPr="00D363A0" w:rsidRDefault="00607CCC" w:rsidP="00607CCC">
            <w:pPr>
              <w:spacing w:after="0" w:line="240" w:lineRule="auto"/>
              <w:jc w:val="center"/>
              <w:rPr>
                <w:rFonts w:ascii="Times New Roman" w:eastAsia="Times New Roman" w:hAnsi="Times New Roman" w:cs="Times New Roman"/>
                <w:sz w:val="18"/>
                <w:szCs w:val="18"/>
                <w:lang w:eastAsia="ru-RU"/>
              </w:rPr>
            </w:pPr>
            <w:r w:rsidRPr="00D363A0">
              <w:rPr>
                <w:rFonts w:ascii="Times New Roman" w:eastAsia="Times New Roman" w:hAnsi="Times New Roman" w:cs="Times New Roman"/>
                <w:sz w:val="18"/>
                <w:szCs w:val="18"/>
                <w:lang w:eastAsia="ru-RU"/>
              </w:rPr>
              <w:t>1,8</w:t>
            </w:r>
          </w:p>
        </w:tc>
        <w:tc>
          <w:tcPr>
            <w:tcW w:w="1387" w:type="dxa"/>
            <w:tcBorders>
              <w:top w:val="nil"/>
              <w:left w:val="nil"/>
              <w:bottom w:val="single" w:sz="4" w:space="0" w:color="auto"/>
              <w:right w:val="single" w:sz="4" w:space="0" w:color="auto"/>
            </w:tcBorders>
            <w:shd w:val="clear" w:color="auto" w:fill="auto"/>
            <w:vAlign w:val="center"/>
            <w:hideMark/>
          </w:tcPr>
          <w:p w:rsidR="00607CCC" w:rsidRPr="00D363A0" w:rsidRDefault="00607CCC" w:rsidP="00607CCC">
            <w:pPr>
              <w:spacing w:after="0" w:line="240" w:lineRule="auto"/>
              <w:jc w:val="center"/>
              <w:rPr>
                <w:rFonts w:ascii="Times New Roman" w:eastAsia="Times New Roman" w:hAnsi="Times New Roman" w:cs="Times New Roman"/>
                <w:sz w:val="18"/>
                <w:szCs w:val="18"/>
                <w:lang w:eastAsia="ru-RU"/>
              </w:rPr>
            </w:pPr>
            <w:r w:rsidRPr="00D363A0">
              <w:rPr>
                <w:rFonts w:ascii="Times New Roman" w:eastAsia="Times New Roman" w:hAnsi="Times New Roman" w:cs="Times New Roman"/>
                <w:sz w:val="18"/>
                <w:szCs w:val="18"/>
                <w:lang w:eastAsia="ru-RU"/>
              </w:rPr>
              <w:t>1,8</w:t>
            </w:r>
          </w:p>
        </w:tc>
        <w:tc>
          <w:tcPr>
            <w:tcW w:w="1167" w:type="dxa"/>
            <w:tcBorders>
              <w:top w:val="nil"/>
              <w:left w:val="nil"/>
              <w:bottom w:val="single" w:sz="4" w:space="0" w:color="auto"/>
              <w:right w:val="single" w:sz="4" w:space="0" w:color="auto"/>
            </w:tcBorders>
            <w:shd w:val="clear" w:color="auto" w:fill="auto"/>
            <w:vAlign w:val="center"/>
            <w:hideMark/>
          </w:tcPr>
          <w:p w:rsidR="00607CCC" w:rsidRPr="00D363A0" w:rsidRDefault="00607CCC" w:rsidP="001003ED">
            <w:pPr>
              <w:spacing w:after="0" w:line="240" w:lineRule="auto"/>
              <w:jc w:val="center"/>
              <w:rPr>
                <w:rFonts w:ascii="Times New Roman" w:eastAsia="Times New Roman" w:hAnsi="Times New Roman" w:cs="Times New Roman"/>
                <w:sz w:val="18"/>
                <w:szCs w:val="18"/>
                <w:lang w:eastAsia="ru-RU"/>
              </w:rPr>
            </w:pPr>
            <w:r w:rsidRPr="00D363A0">
              <w:rPr>
                <w:rFonts w:ascii="Times New Roman" w:eastAsia="Times New Roman" w:hAnsi="Times New Roman" w:cs="Times New Roman"/>
                <w:sz w:val="18"/>
                <w:szCs w:val="18"/>
                <w:lang w:eastAsia="ru-RU"/>
              </w:rPr>
              <w:t>2</w:t>
            </w:r>
          </w:p>
        </w:tc>
        <w:tc>
          <w:tcPr>
            <w:tcW w:w="1171" w:type="dxa"/>
            <w:tcBorders>
              <w:top w:val="nil"/>
              <w:left w:val="nil"/>
              <w:bottom w:val="single" w:sz="4" w:space="0" w:color="auto"/>
              <w:right w:val="single" w:sz="4" w:space="0" w:color="auto"/>
            </w:tcBorders>
            <w:shd w:val="clear" w:color="auto" w:fill="auto"/>
            <w:vAlign w:val="center"/>
            <w:hideMark/>
          </w:tcPr>
          <w:p w:rsidR="00607CCC" w:rsidRPr="00D363A0" w:rsidRDefault="00607CCC" w:rsidP="00607CCC">
            <w:pPr>
              <w:spacing w:after="0" w:line="240" w:lineRule="auto"/>
              <w:jc w:val="center"/>
              <w:rPr>
                <w:rFonts w:ascii="Times New Roman" w:eastAsia="Times New Roman" w:hAnsi="Times New Roman" w:cs="Times New Roman"/>
                <w:sz w:val="18"/>
                <w:szCs w:val="18"/>
                <w:lang w:eastAsia="ru-RU"/>
              </w:rPr>
            </w:pPr>
            <w:r w:rsidRPr="00D363A0">
              <w:rPr>
                <w:rFonts w:ascii="Times New Roman" w:eastAsia="Times New Roman" w:hAnsi="Times New Roman" w:cs="Times New Roman"/>
                <w:sz w:val="18"/>
                <w:szCs w:val="18"/>
                <w:lang w:eastAsia="ru-RU"/>
              </w:rPr>
              <w:t>1,9</w:t>
            </w:r>
          </w:p>
        </w:tc>
        <w:tc>
          <w:tcPr>
            <w:tcW w:w="1077" w:type="dxa"/>
            <w:tcBorders>
              <w:top w:val="nil"/>
              <w:left w:val="nil"/>
              <w:bottom w:val="single" w:sz="4" w:space="0" w:color="auto"/>
              <w:right w:val="single" w:sz="4" w:space="0" w:color="auto"/>
            </w:tcBorders>
            <w:shd w:val="clear" w:color="auto" w:fill="auto"/>
            <w:vAlign w:val="center"/>
            <w:hideMark/>
          </w:tcPr>
          <w:p w:rsidR="00607CCC" w:rsidRPr="00D363A0" w:rsidRDefault="00607CCC" w:rsidP="00607CCC">
            <w:pPr>
              <w:spacing w:after="0" w:line="240" w:lineRule="auto"/>
              <w:jc w:val="center"/>
              <w:rPr>
                <w:rFonts w:ascii="Times New Roman" w:eastAsia="Times New Roman" w:hAnsi="Times New Roman" w:cs="Times New Roman"/>
                <w:sz w:val="18"/>
                <w:szCs w:val="18"/>
                <w:lang w:eastAsia="ru-RU"/>
              </w:rPr>
            </w:pPr>
            <w:r w:rsidRPr="00D363A0">
              <w:rPr>
                <w:rFonts w:ascii="Times New Roman" w:eastAsia="Times New Roman" w:hAnsi="Times New Roman" w:cs="Times New Roman"/>
                <w:sz w:val="18"/>
                <w:szCs w:val="18"/>
                <w:lang w:eastAsia="ru-RU"/>
              </w:rPr>
              <w:t> </w:t>
            </w:r>
          </w:p>
        </w:tc>
        <w:tc>
          <w:tcPr>
            <w:tcW w:w="1021" w:type="dxa"/>
            <w:tcBorders>
              <w:top w:val="nil"/>
              <w:left w:val="nil"/>
              <w:bottom w:val="single" w:sz="4" w:space="0" w:color="auto"/>
              <w:right w:val="single" w:sz="4" w:space="0" w:color="auto"/>
            </w:tcBorders>
            <w:shd w:val="clear" w:color="auto" w:fill="auto"/>
            <w:vAlign w:val="center"/>
            <w:hideMark/>
          </w:tcPr>
          <w:p w:rsidR="00607CCC" w:rsidRPr="00D363A0" w:rsidRDefault="00607CCC" w:rsidP="00607CCC">
            <w:pPr>
              <w:spacing w:after="0" w:line="240" w:lineRule="auto"/>
              <w:jc w:val="center"/>
              <w:rPr>
                <w:rFonts w:ascii="Times New Roman" w:eastAsia="Times New Roman" w:hAnsi="Times New Roman" w:cs="Times New Roman"/>
                <w:sz w:val="18"/>
                <w:szCs w:val="18"/>
                <w:lang w:eastAsia="ru-RU"/>
              </w:rPr>
            </w:pPr>
            <w:r w:rsidRPr="00D363A0">
              <w:rPr>
                <w:rFonts w:ascii="Times New Roman" w:eastAsia="Times New Roman" w:hAnsi="Times New Roman" w:cs="Times New Roman"/>
                <w:sz w:val="18"/>
                <w:szCs w:val="18"/>
                <w:lang w:eastAsia="ru-RU"/>
              </w:rPr>
              <w:t> </w:t>
            </w:r>
          </w:p>
        </w:tc>
      </w:tr>
      <w:tr w:rsidR="00607CCC" w:rsidRPr="00D363A0" w:rsidTr="00607CCC">
        <w:trPr>
          <w:trHeight w:val="227"/>
        </w:trPr>
        <w:tc>
          <w:tcPr>
            <w:tcW w:w="2861" w:type="dxa"/>
            <w:tcBorders>
              <w:top w:val="nil"/>
              <w:left w:val="single" w:sz="4" w:space="0" w:color="auto"/>
              <w:bottom w:val="single" w:sz="4" w:space="0" w:color="auto"/>
              <w:right w:val="single" w:sz="4" w:space="0" w:color="auto"/>
            </w:tcBorders>
            <w:shd w:val="clear" w:color="auto" w:fill="auto"/>
            <w:vAlign w:val="center"/>
            <w:hideMark/>
          </w:tcPr>
          <w:p w:rsidR="00607CCC" w:rsidRPr="006A2D08" w:rsidRDefault="00607CCC" w:rsidP="006A2D08">
            <w:pPr>
              <w:spacing w:after="0" w:line="240" w:lineRule="auto"/>
              <w:rPr>
                <w:rFonts w:ascii="Times New Roman" w:eastAsia="Times New Roman" w:hAnsi="Times New Roman" w:cs="Times New Roman"/>
                <w:sz w:val="16"/>
                <w:szCs w:val="18"/>
                <w:lang w:eastAsia="ru-RU"/>
              </w:rPr>
            </w:pPr>
            <w:proofErr w:type="gramStart"/>
            <w:r w:rsidRPr="006A2D08">
              <w:rPr>
                <w:rFonts w:ascii="Times New Roman" w:eastAsia="Times New Roman" w:hAnsi="Times New Roman" w:cs="Times New Roman"/>
                <w:sz w:val="16"/>
                <w:szCs w:val="18"/>
                <w:lang w:eastAsia="ru-RU"/>
              </w:rPr>
              <w:t>в</w:t>
            </w:r>
            <w:proofErr w:type="gramEnd"/>
            <w:r w:rsidRPr="006A2D08">
              <w:rPr>
                <w:rFonts w:ascii="Times New Roman" w:eastAsia="Times New Roman" w:hAnsi="Times New Roman" w:cs="Times New Roman"/>
                <w:sz w:val="16"/>
                <w:szCs w:val="18"/>
                <w:lang w:eastAsia="ru-RU"/>
              </w:rPr>
              <w:t xml:space="preserve"> % к общ</w:t>
            </w:r>
            <w:r w:rsidR="006A2D08">
              <w:rPr>
                <w:rFonts w:ascii="Times New Roman" w:eastAsia="Times New Roman" w:hAnsi="Times New Roman" w:cs="Times New Roman"/>
                <w:sz w:val="16"/>
                <w:szCs w:val="18"/>
                <w:lang w:eastAsia="ru-RU"/>
              </w:rPr>
              <w:t>ему объему</w:t>
            </w:r>
            <w:r w:rsidRPr="006A2D08">
              <w:rPr>
                <w:rFonts w:ascii="Times New Roman" w:eastAsia="Times New Roman" w:hAnsi="Times New Roman" w:cs="Times New Roman"/>
                <w:sz w:val="16"/>
                <w:szCs w:val="18"/>
                <w:lang w:eastAsia="ru-RU"/>
              </w:rPr>
              <w:t xml:space="preserve"> расход</w:t>
            </w:r>
            <w:r w:rsidR="006A2D08">
              <w:rPr>
                <w:rFonts w:ascii="Times New Roman" w:eastAsia="Times New Roman" w:hAnsi="Times New Roman" w:cs="Times New Roman"/>
                <w:sz w:val="16"/>
                <w:szCs w:val="18"/>
                <w:lang w:eastAsia="ru-RU"/>
              </w:rPr>
              <w:t>ов</w:t>
            </w:r>
            <w:r w:rsidRPr="006A2D08">
              <w:rPr>
                <w:rFonts w:ascii="Times New Roman" w:eastAsia="Times New Roman" w:hAnsi="Times New Roman" w:cs="Times New Roman"/>
                <w:sz w:val="16"/>
                <w:szCs w:val="18"/>
                <w:lang w:eastAsia="ru-RU"/>
              </w:rPr>
              <w:t xml:space="preserve"> </w:t>
            </w:r>
          </w:p>
        </w:tc>
        <w:tc>
          <w:tcPr>
            <w:tcW w:w="1203" w:type="dxa"/>
            <w:tcBorders>
              <w:top w:val="nil"/>
              <w:left w:val="nil"/>
              <w:bottom w:val="single" w:sz="4" w:space="0" w:color="auto"/>
              <w:right w:val="single" w:sz="4" w:space="0" w:color="auto"/>
            </w:tcBorders>
            <w:shd w:val="clear" w:color="auto" w:fill="auto"/>
            <w:vAlign w:val="center"/>
            <w:hideMark/>
          </w:tcPr>
          <w:p w:rsidR="00607CCC" w:rsidRPr="00D363A0" w:rsidRDefault="00607CCC" w:rsidP="00607CCC">
            <w:pPr>
              <w:spacing w:after="0" w:line="240" w:lineRule="auto"/>
              <w:jc w:val="center"/>
              <w:rPr>
                <w:rFonts w:ascii="Times New Roman" w:eastAsia="Times New Roman" w:hAnsi="Times New Roman" w:cs="Times New Roman"/>
                <w:sz w:val="18"/>
                <w:szCs w:val="18"/>
                <w:lang w:eastAsia="ru-RU"/>
              </w:rPr>
            </w:pPr>
            <w:r w:rsidRPr="00D363A0">
              <w:rPr>
                <w:rFonts w:ascii="Times New Roman" w:eastAsia="Times New Roman" w:hAnsi="Times New Roman" w:cs="Times New Roman"/>
                <w:sz w:val="18"/>
                <w:szCs w:val="18"/>
                <w:lang w:eastAsia="ru-RU"/>
              </w:rPr>
              <w:t>10,3</w:t>
            </w:r>
          </w:p>
        </w:tc>
        <w:tc>
          <w:tcPr>
            <w:tcW w:w="1387" w:type="dxa"/>
            <w:tcBorders>
              <w:top w:val="nil"/>
              <w:left w:val="nil"/>
              <w:bottom w:val="single" w:sz="4" w:space="0" w:color="auto"/>
              <w:right w:val="single" w:sz="4" w:space="0" w:color="auto"/>
            </w:tcBorders>
            <w:shd w:val="clear" w:color="auto" w:fill="auto"/>
            <w:vAlign w:val="center"/>
            <w:hideMark/>
          </w:tcPr>
          <w:p w:rsidR="00607CCC" w:rsidRPr="00D363A0" w:rsidRDefault="00607CCC" w:rsidP="00607CCC">
            <w:pPr>
              <w:spacing w:after="0" w:line="240" w:lineRule="auto"/>
              <w:jc w:val="center"/>
              <w:rPr>
                <w:rFonts w:ascii="Times New Roman" w:eastAsia="Times New Roman" w:hAnsi="Times New Roman" w:cs="Times New Roman"/>
                <w:sz w:val="18"/>
                <w:szCs w:val="18"/>
                <w:lang w:eastAsia="ru-RU"/>
              </w:rPr>
            </w:pPr>
            <w:r w:rsidRPr="00D363A0">
              <w:rPr>
                <w:rFonts w:ascii="Times New Roman" w:eastAsia="Times New Roman" w:hAnsi="Times New Roman" w:cs="Times New Roman"/>
                <w:sz w:val="18"/>
                <w:szCs w:val="18"/>
                <w:lang w:eastAsia="ru-RU"/>
              </w:rPr>
              <w:t>11,0</w:t>
            </w:r>
          </w:p>
        </w:tc>
        <w:tc>
          <w:tcPr>
            <w:tcW w:w="1167" w:type="dxa"/>
            <w:tcBorders>
              <w:top w:val="nil"/>
              <w:left w:val="nil"/>
              <w:bottom w:val="single" w:sz="4" w:space="0" w:color="auto"/>
              <w:right w:val="single" w:sz="4" w:space="0" w:color="auto"/>
            </w:tcBorders>
            <w:shd w:val="clear" w:color="auto" w:fill="auto"/>
            <w:vAlign w:val="center"/>
            <w:hideMark/>
          </w:tcPr>
          <w:p w:rsidR="00607CCC" w:rsidRPr="00D363A0" w:rsidRDefault="00607CCC" w:rsidP="00607CCC">
            <w:pPr>
              <w:spacing w:after="0" w:line="240" w:lineRule="auto"/>
              <w:jc w:val="center"/>
              <w:rPr>
                <w:rFonts w:ascii="Times New Roman" w:eastAsia="Times New Roman" w:hAnsi="Times New Roman" w:cs="Times New Roman"/>
                <w:sz w:val="18"/>
                <w:szCs w:val="18"/>
                <w:lang w:eastAsia="ru-RU"/>
              </w:rPr>
            </w:pPr>
            <w:r w:rsidRPr="00D363A0">
              <w:rPr>
                <w:rFonts w:ascii="Times New Roman" w:eastAsia="Times New Roman" w:hAnsi="Times New Roman" w:cs="Times New Roman"/>
                <w:sz w:val="18"/>
                <w:szCs w:val="18"/>
                <w:lang w:eastAsia="ru-RU"/>
              </w:rPr>
              <w:t>15,1</w:t>
            </w:r>
          </w:p>
        </w:tc>
        <w:tc>
          <w:tcPr>
            <w:tcW w:w="1171" w:type="dxa"/>
            <w:tcBorders>
              <w:top w:val="nil"/>
              <w:left w:val="nil"/>
              <w:bottom w:val="single" w:sz="4" w:space="0" w:color="auto"/>
              <w:right w:val="single" w:sz="4" w:space="0" w:color="auto"/>
            </w:tcBorders>
            <w:shd w:val="clear" w:color="auto" w:fill="auto"/>
            <w:vAlign w:val="center"/>
            <w:hideMark/>
          </w:tcPr>
          <w:p w:rsidR="00607CCC" w:rsidRPr="00D363A0" w:rsidRDefault="00607CCC" w:rsidP="00607CCC">
            <w:pPr>
              <w:spacing w:after="0" w:line="240" w:lineRule="auto"/>
              <w:jc w:val="center"/>
              <w:rPr>
                <w:rFonts w:ascii="Times New Roman" w:eastAsia="Times New Roman" w:hAnsi="Times New Roman" w:cs="Times New Roman"/>
                <w:sz w:val="18"/>
                <w:szCs w:val="18"/>
                <w:lang w:eastAsia="ru-RU"/>
              </w:rPr>
            </w:pPr>
            <w:r w:rsidRPr="00D363A0">
              <w:rPr>
                <w:rFonts w:ascii="Times New Roman" w:eastAsia="Times New Roman" w:hAnsi="Times New Roman" w:cs="Times New Roman"/>
                <w:sz w:val="18"/>
                <w:szCs w:val="18"/>
                <w:lang w:eastAsia="ru-RU"/>
              </w:rPr>
              <w:t>11,3</w:t>
            </w:r>
          </w:p>
        </w:tc>
        <w:tc>
          <w:tcPr>
            <w:tcW w:w="1077" w:type="dxa"/>
            <w:tcBorders>
              <w:top w:val="nil"/>
              <w:left w:val="nil"/>
              <w:bottom w:val="single" w:sz="4" w:space="0" w:color="auto"/>
              <w:right w:val="single" w:sz="4" w:space="0" w:color="auto"/>
            </w:tcBorders>
            <w:shd w:val="clear" w:color="auto" w:fill="auto"/>
            <w:vAlign w:val="center"/>
            <w:hideMark/>
          </w:tcPr>
          <w:p w:rsidR="00607CCC" w:rsidRPr="00D363A0" w:rsidRDefault="00607CCC" w:rsidP="00607CCC">
            <w:pPr>
              <w:spacing w:after="0" w:line="240" w:lineRule="auto"/>
              <w:jc w:val="center"/>
              <w:rPr>
                <w:rFonts w:ascii="Times New Roman" w:eastAsia="Times New Roman" w:hAnsi="Times New Roman" w:cs="Times New Roman"/>
                <w:sz w:val="18"/>
                <w:szCs w:val="18"/>
                <w:lang w:eastAsia="ru-RU"/>
              </w:rPr>
            </w:pPr>
            <w:r w:rsidRPr="00D363A0">
              <w:rPr>
                <w:rFonts w:ascii="Times New Roman" w:eastAsia="Times New Roman" w:hAnsi="Times New Roman" w:cs="Times New Roman"/>
                <w:sz w:val="18"/>
                <w:szCs w:val="18"/>
                <w:lang w:eastAsia="ru-RU"/>
              </w:rPr>
              <w:t> </w:t>
            </w:r>
          </w:p>
        </w:tc>
        <w:tc>
          <w:tcPr>
            <w:tcW w:w="1021" w:type="dxa"/>
            <w:tcBorders>
              <w:top w:val="nil"/>
              <w:left w:val="nil"/>
              <w:bottom w:val="single" w:sz="4" w:space="0" w:color="auto"/>
              <w:right w:val="single" w:sz="4" w:space="0" w:color="auto"/>
            </w:tcBorders>
            <w:shd w:val="clear" w:color="auto" w:fill="auto"/>
            <w:vAlign w:val="center"/>
            <w:hideMark/>
          </w:tcPr>
          <w:p w:rsidR="00607CCC" w:rsidRPr="00D363A0" w:rsidRDefault="00607CCC" w:rsidP="00607CCC">
            <w:pPr>
              <w:spacing w:after="0" w:line="240" w:lineRule="auto"/>
              <w:jc w:val="center"/>
              <w:rPr>
                <w:rFonts w:ascii="Times New Roman" w:eastAsia="Times New Roman" w:hAnsi="Times New Roman" w:cs="Times New Roman"/>
                <w:sz w:val="18"/>
                <w:szCs w:val="18"/>
                <w:lang w:eastAsia="ru-RU"/>
              </w:rPr>
            </w:pPr>
            <w:r w:rsidRPr="00D363A0">
              <w:rPr>
                <w:rFonts w:ascii="Times New Roman" w:eastAsia="Times New Roman" w:hAnsi="Times New Roman" w:cs="Times New Roman"/>
                <w:sz w:val="18"/>
                <w:szCs w:val="18"/>
                <w:lang w:eastAsia="ru-RU"/>
              </w:rPr>
              <w:t> </w:t>
            </w:r>
          </w:p>
        </w:tc>
      </w:tr>
      <w:tr w:rsidR="00607CCC" w:rsidRPr="006A2D08" w:rsidTr="00607CCC">
        <w:trPr>
          <w:trHeight w:val="227"/>
        </w:trPr>
        <w:tc>
          <w:tcPr>
            <w:tcW w:w="2861" w:type="dxa"/>
            <w:tcBorders>
              <w:top w:val="nil"/>
              <w:left w:val="single" w:sz="4" w:space="0" w:color="auto"/>
              <w:bottom w:val="single" w:sz="4" w:space="0" w:color="auto"/>
              <w:right w:val="single" w:sz="4" w:space="0" w:color="auto"/>
            </w:tcBorders>
            <w:shd w:val="clear" w:color="auto" w:fill="auto"/>
            <w:vAlign w:val="center"/>
            <w:hideMark/>
          </w:tcPr>
          <w:p w:rsidR="00607CCC" w:rsidRPr="006A2D08" w:rsidRDefault="00607CCC" w:rsidP="00607CCC">
            <w:pPr>
              <w:spacing w:after="0" w:line="240" w:lineRule="auto"/>
              <w:rPr>
                <w:rFonts w:ascii="Times New Roman" w:eastAsia="Times New Roman" w:hAnsi="Times New Roman" w:cs="Times New Roman"/>
                <w:sz w:val="16"/>
                <w:szCs w:val="18"/>
                <w:lang w:eastAsia="ru-RU"/>
              </w:rPr>
            </w:pPr>
            <w:r w:rsidRPr="006A2D08">
              <w:rPr>
                <w:rFonts w:ascii="Times New Roman" w:eastAsia="Times New Roman" w:hAnsi="Times New Roman" w:cs="Times New Roman"/>
                <w:sz w:val="16"/>
                <w:szCs w:val="18"/>
                <w:lang w:eastAsia="ru-RU"/>
              </w:rPr>
              <w:t>из них:</w:t>
            </w:r>
          </w:p>
        </w:tc>
        <w:tc>
          <w:tcPr>
            <w:tcW w:w="1203" w:type="dxa"/>
            <w:tcBorders>
              <w:top w:val="nil"/>
              <w:left w:val="nil"/>
              <w:bottom w:val="single" w:sz="4" w:space="0" w:color="auto"/>
              <w:right w:val="single" w:sz="4" w:space="0" w:color="auto"/>
            </w:tcBorders>
            <w:shd w:val="clear" w:color="auto" w:fill="auto"/>
            <w:vAlign w:val="center"/>
            <w:hideMark/>
          </w:tcPr>
          <w:p w:rsidR="00607CCC" w:rsidRPr="006A2D08" w:rsidRDefault="00607CCC" w:rsidP="00607CCC">
            <w:pPr>
              <w:spacing w:after="0" w:line="240" w:lineRule="auto"/>
              <w:jc w:val="center"/>
              <w:rPr>
                <w:rFonts w:ascii="Times New Roman" w:eastAsia="Times New Roman" w:hAnsi="Times New Roman" w:cs="Times New Roman"/>
                <w:sz w:val="16"/>
                <w:szCs w:val="18"/>
                <w:lang w:eastAsia="ru-RU"/>
              </w:rPr>
            </w:pPr>
            <w:r w:rsidRPr="006A2D08">
              <w:rPr>
                <w:rFonts w:ascii="Times New Roman" w:eastAsia="Times New Roman" w:hAnsi="Times New Roman" w:cs="Times New Roman"/>
                <w:sz w:val="16"/>
                <w:szCs w:val="18"/>
                <w:lang w:eastAsia="ru-RU"/>
              </w:rPr>
              <w:t> </w:t>
            </w:r>
          </w:p>
        </w:tc>
        <w:tc>
          <w:tcPr>
            <w:tcW w:w="1387" w:type="dxa"/>
            <w:tcBorders>
              <w:top w:val="nil"/>
              <w:left w:val="nil"/>
              <w:bottom w:val="single" w:sz="4" w:space="0" w:color="auto"/>
              <w:right w:val="single" w:sz="4" w:space="0" w:color="auto"/>
            </w:tcBorders>
            <w:shd w:val="clear" w:color="auto" w:fill="auto"/>
            <w:vAlign w:val="center"/>
            <w:hideMark/>
          </w:tcPr>
          <w:p w:rsidR="00607CCC" w:rsidRPr="006A2D08" w:rsidRDefault="00607CCC" w:rsidP="00607CCC">
            <w:pPr>
              <w:spacing w:after="0" w:line="240" w:lineRule="auto"/>
              <w:jc w:val="center"/>
              <w:rPr>
                <w:rFonts w:ascii="Times New Roman" w:eastAsia="Times New Roman" w:hAnsi="Times New Roman" w:cs="Times New Roman"/>
                <w:sz w:val="16"/>
                <w:szCs w:val="18"/>
                <w:lang w:eastAsia="ru-RU"/>
              </w:rPr>
            </w:pPr>
            <w:r w:rsidRPr="006A2D08">
              <w:rPr>
                <w:rFonts w:ascii="Times New Roman" w:eastAsia="Times New Roman" w:hAnsi="Times New Roman" w:cs="Times New Roman"/>
                <w:sz w:val="16"/>
                <w:szCs w:val="18"/>
                <w:lang w:eastAsia="ru-RU"/>
              </w:rPr>
              <w:t> </w:t>
            </w:r>
          </w:p>
        </w:tc>
        <w:tc>
          <w:tcPr>
            <w:tcW w:w="1167" w:type="dxa"/>
            <w:tcBorders>
              <w:top w:val="nil"/>
              <w:left w:val="nil"/>
              <w:bottom w:val="single" w:sz="4" w:space="0" w:color="auto"/>
              <w:right w:val="single" w:sz="4" w:space="0" w:color="auto"/>
            </w:tcBorders>
            <w:shd w:val="clear" w:color="auto" w:fill="auto"/>
            <w:vAlign w:val="center"/>
            <w:hideMark/>
          </w:tcPr>
          <w:p w:rsidR="00607CCC" w:rsidRPr="006A2D08" w:rsidRDefault="00607CCC" w:rsidP="00607CCC">
            <w:pPr>
              <w:spacing w:after="0" w:line="240" w:lineRule="auto"/>
              <w:jc w:val="center"/>
              <w:rPr>
                <w:rFonts w:ascii="Times New Roman" w:eastAsia="Times New Roman" w:hAnsi="Times New Roman" w:cs="Times New Roman"/>
                <w:sz w:val="16"/>
                <w:szCs w:val="18"/>
                <w:lang w:eastAsia="ru-RU"/>
              </w:rPr>
            </w:pPr>
            <w:r w:rsidRPr="006A2D08">
              <w:rPr>
                <w:rFonts w:ascii="Times New Roman" w:eastAsia="Times New Roman" w:hAnsi="Times New Roman" w:cs="Times New Roman"/>
                <w:sz w:val="16"/>
                <w:szCs w:val="18"/>
                <w:lang w:eastAsia="ru-RU"/>
              </w:rPr>
              <w:t> </w:t>
            </w:r>
          </w:p>
        </w:tc>
        <w:tc>
          <w:tcPr>
            <w:tcW w:w="1171" w:type="dxa"/>
            <w:tcBorders>
              <w:top w:val="nil"/>
              <w:left w:val="nil"/>
              <w:bottom w:val="single" w:sz="4" w:space="0" w:color="auto"/>
              <w:right w:val="single" w:sz="4" w:space="0" w:color="auto"/>
            </w:tcBorders>
            <w:shd w:val="clear" w:color="auto" w:fill="auto"/>
            <w:vAlign w:val="center"/>
            <w:hideMark/>
          </w:tcPr>
          <w:p w:rsidR="00607CCC" w:rsidRPr="006A2D08" w:rsidRDefault="00607CCC" w:rsidP="00607CCC">
            <w:pPr>
              <w:spacing w:after="0" w:line="240" w:lineRule="auto"/>
              <w:jc w:val="center"/>
              <w:rPr>
                <w:rFonts w:ascii="Times New Roman" w:eastAsia="Times New Roman" w:hAnsi="Times New Roman" w:cs="Times New Roman"/>
                <w:sz w:val="16"/>
                <w:szCs w:val="18"/>
                <w:lang w:eastAsia="ru-RU"/>
              </w:rPr>
            </w:pPr>
            <w:r w:rsidRPr="006A2D08">
              <w:rPr>
                <w:rFonts w:ascii="Times New Roman" w:eastAsia="Times New Roman" w:hAnsi="Times New Roman" w:cs="Times New Roman"/>
                <w:sz w:val="16"/>
                <w:szCs w:val="18"/>
                <w:lang w:eastAsia="ru-RU"/>
              </w:rPr>
              <w:t> </w:t>
            </w:r>
          </w:p>
        </w:tc>
        <w:tc>
          <w:tcPr>
            <w:tcW w:w="1077" w:type="dxa"/>
            <w:tcBorders>
              <w:top w:val="nil"/>
              <w:left w:val="nil"/>
              <w:bottom w:val="single" w:sz="4" w:space="0" w:color="auto"/>
              <w:right w:val="single" w:sz="4" w:space="0" w:color="auto"/>
            </w:tcBorders>
            <w:shd w:val="clear" w:color="auto" w:fill="auto"/>
            <w:vAlign w:val="center"/>
            <w:hideMark/>
          </w:tcPr>
          <w:p w:rsidR="00607CCC" w:rsidRPr="006A2D08" w:rsidRDefault="00607CCC" w:rsidP="00607CCC">
            <w:pPr>
              <w:spacing w:after="0" w:line="240" w:lineRule="auto"/>
              <w:jc w:val="center"/>
              <w:rPr>
                <w:rFonts w:ascii="Times New Roman" w:eastAsia="Times New Roman" w:hAnsi="Times New Roman" w:cs="Times New Roman"/>
                <w:sz w:val="16"/>
                <w:szCs w:val="18"/>
                <w:lang w:eastAsia="ru-RU"/>
              </w:rPr>
            </w:pPr>
            <w:r w:rsidRPr="006A2D08">
              <w:rPr>
                <w:rFonts w:ascii="Times New Roman" w:eastAsia="Times New Roman" w:hAnsi="Times New Roman" w:cs="Times New Roman"/>
                <w:sz w:val="16"/>
                <w:szCs w:val="18"/>
                <w:lang w:eastAsia="ru-RU"/>
              </w:rPr>
              <w:t> </w:t>
            </w:r>
          </w:p>
        </w:tc>
        <w:tc>
          <w:tcPr>
            <w:tcW w:w="1021" w:type="dxa"/>
            <w:tcBorders>
              <w:top w:val="nil"/>
              <w:left w:val="nil"/>
              <w:bottom w:val="single" w:sz="4" w:space="0" w:color="auto"/>
              <w:right w:val="single" w:sz="4" w:space="0" w:color="auto"/>
            </w:tcBorders>
            <w:shd w:val="clear" w:color="auto" w:fill="auto"/>
            <w:vAlign w:val="center"/>
            <w:hideMark/>
          </w:tcPr>
          <w:p w:rsidR="00607CCC" w:rsidRPr="006A2D08" w:rsidRDefault="00607CCC" w:rsidP="00607CCC">
            <w:pPr>
              <w:spacing w:after="0" w:line="240" w:lineRule="auto"/>
              <w:jc w:val="center"/>
              <w:rPr>
                <w:rFonts w:ascii="Times New Roman" w:eastAsia="Times New Roman" w:hAnsi="Times New Roman" w:cs="Times New Roman"/>
                <w:sz w:val="16"/>
                <w:szCs w:val="18"/>
                <w:lang w:eastAsia="ru-RU"/>
              </w:rPr>
            </w:pPr>
            <w:r w:rsidRPr="006A2D08">
              <w:rPr>
                <w:rFonts w:ascii="Times New Roman" w:eastAsia="Times New Roman" w:hAnsi="Times New Roman" w:cs="Times New Roman"/>
                <w:sz w:val="16"/>
                <w:szCs w:val="18"/>
                <w:lang w:eastAsia="ru-RU"/>
              </w:rPr>
              <w:t> </w:t>
            </w:r>
          </w:p>
        </w:tc>
      </w:tr>
      <w:tr w:rsidR="00607CCC" w:rsidRPr="00D363A0" w:rsidTr="00607CCC">
        <w:trPr>
          <w:trHeight w:val="227"/>
        </w:trPr>
        <w:tc>
          <w:tcPr>
            <w:tcW w:w="2861" w:type="dxa"/>
            <w:tcBorders>
              <w:top w:val="nil"/>
              <w:left w:val="single" w:sz="4" w:space="0" w:color="auto"/>
              <w:bottom w:val="single" w:sz="4" w:space="0" w:color="auto"/>
              <w:right w:val="single" w:sz="4" w:space="0" w:color="auto"/>
            </w:tcBorders>
            <w:shd w:val="clear" w:color="auto" w:fill="auto"/>
            <w:vAlign w:val="center"/>
            <w:hideMark/>
          </w:tcPr>
          <w:p w:rsidR="00607CCC" w:rsidRPr="00D363A0" w:rsidRDefault="00607CCC" w:rsidP="00607CCC">
            <w:pPr>
              <w:spacing w:after="0" w:line="240" w:lineRule="auto"/>
              <w:rPr>
                <w:rFonts w:ascii="Times New Roman" w:eastAsia="Times New Roman" w:hAnsi="Times New Roman" w:cs="Times New Roman"/>
                <w:b/>
                <w:bCs/>
                <w:sz w:val="18"/>
                <w:szCs w:val="18"/>
                <w:lang w:eastAsia="ru-RU"/>
              </w:rPr>
            </w:pPr>
            <w:r w:rsidRPr="00D363A0">
              <w:rPr>
                <w:rFonts w:ascii="Times New Roman" w:eastAsia="Times New Roman" w:hAnsi="Times New Roman" w:cs="Times New Roman"/>
                <w:b/>
                <w:bCs/>
                <w:sz w:val="18"/>
                <w:szCs w:val="18"/>
                <w:lang w:eastAsia="ru-RU"/>
              </w:rPr>
              <w:t xml:space="preserve">Дотации </w:t>
            </w:r>
          </w:p>
        </w:tc>
        <w:tc>
          <w:tcPr>
            <w:tcW w:w="1203" w:type="dxa"/>
            <w:tcBorders>
              <w:top w:val="nil"/>
              <w:left w:val="nil"/>
              <w:bottom w:val="single" w:sz="4" w:space="0" w:color="auto"/>
              <w:right w:val="single" w:sz="4" w:space="0" w:color="auto"/>
            </w:tcBorders>
            <w:shd w:val="clear" w:color="auto" w:fill="auto"/>
            <w:vAlign w:val="center"/>
            <w:hideMark/>
          </w:tcPr>
          <w:p w:rsidR="00607CCC" w:rsidRPr="00D363A0" w:rsidRDefault="00607CCC" w:rsidP="00607CCC">
            <w:pPr>
              <w:spacing w:after="0" w:line="240" w:lineRule="auto"/>
              <w:jc w:val="center"/>
              <w:rPr>
                <w:rFonts w:ascii="Times New Roman" w:eastAsia="Times New Roman" w:hAnsi="Times New Roman" w:cs="Times New Roman"/>
                <w:b/>
                <w:bCs/>
                <w:sz w:val="18"/>
                <w:szCs w:val="18"/>
                <w:lang w:eastAsia="ru-RU"/>
              </w:rPr>
            </w:pPr>
            <w:r w:rsidRPr="00D363A0">
              <w:rPr>
                <w:rFonts w:ascii="Times New Roman" w:eastAsia="Times New Roman" w:hAnsi="Times New Roman" w:cs="Times New Roman"/>
                <w:b/>
                <w:bCs/>
                <w:sz w:val="18"/>
                <w:szCs w:val="18"/>
                <w:lang w:eastAsia="ru-RU"/>
              </w:rPr>
              <w:t>828 837,8</w:t>
            </w:r>
          </w:p>
        </w:tc>
        <w:tc>
          <w:tcPr>
            <w:tcW w:w="1387" w:type="dxa"/>
            <w:tcBorders>
              <w:top w:val="nil"/>
              <w:left w:val="nil"/>
              <w:bottom w:val="single" w:sz="4" w:space="0" w:color="auto"/>
              <w:right w:val="single" w:sz="4" w:space="0" w:color="auto"/>
            </w:tcBorders>
            <w:shd w:val="clear" w:color="auto" w:fill="auto"/>
            <w:vAlign w:val="center"/>
            <w:hideMark/>
          </w:tcPr>
          <w:p w:rsidR="00607CCC" w:rsidRPr="00D363A0" w:rsidRDefault="00607CCC" w:rsidP="00607CCC">
            <w:pPr>
              <w:spacing w:after="0" w:line="240" w:lineRule="auto"/>
              <w:jc w:val="center"/>
              <w:rPr>
                <w:rFonts w:ascii="Times New Roman" w:eastAsia="Times New Roman" w:hAnsi="Times New Roman" w:cs="Times New Roman"/>
                <w:b/>
                <w:bCs/>
                <w:sz w:val="18"/>
                <w:szCs w:val="18"/>
                <w:lang w:eastAsia="ru-RU"/>
              </w:rPr>
            </w:pPr>
            <w:r w:rsidRPr="00D363A0">
              <w:rPr>
                <w:rFonts w:ascii="Times New Roman" w:eastAsia="Times New Roman" w:hAnsi="Times New Roman" w:cs="Times New Roman"/>
                <w:b/>
                <w:bCs/>
                <w:sz w:val="18"/>
                <w:szCs w:val="18"/>
                <w:lang w:eastAsia="ru-RU"/>
              </w:rPr>
              <w:t>946 714,4</w:t>
            </w:r>
          </w:p>
        </w:tc>
        <w:tc>
          <w:tcPr>
            <w:tcW w:w="1167" w:type="dxa"/>
            <w:tcBorders>
              <w:top w:val="nil"/>
              <w:left w:val="nil"/>
              <w:bottom w:val="single" w:sz="4" w:space="0" w:color="auto"/>
              <w:right w:val="single" w:sz="4" w:space="0" w:color="auto"/>
            </w:tcBorders>
            <w:shd w:val="clear" w:color="auto" w:fill="auto"/>
            <w:vAlign w:val="center"/>
            <w:hideMark/>
          </w:tcPr>
          <w:p w:rsidR="00607CCC" w:rsidRPr="00D363A0" w:rsidRDefault="00607CCC" w:rsidP="00607CCC">
            <w:pPr>
              <w:spacing w:after="0" w:line="240" w:lineRule="auto"/>
              <w:jc w:val="center"/>
              <w:rPr>
                <w:rFonts w:ascii="Times New Roman" w:eastAsia="Times New Roman" w:hAnsi="Times New Roman" w:cs="Times New Roman"/>
                <w:b/>
                <w:bCs/>
                <w:sz w:val="18"/>
                <w:szCs w:val="18"/>
                <w:lang w:eastAsia="ru-RU"/>
              </w:rPr>
            </w:pPr>
            <w:r w:rsidRPr="00D363A0">
              <w:rPr>
                <w:rFonts w:ascii="Times New Roman" w:eastAsia="Times New Roman" w:hAnsi="Times New Roman" w:cs="Times New Roman"/>
                <w:b/>
                <w:bCs/>
                <w:sz w:val="18"/>
                <w:szCs w:val="18"/>
                <w:lang w:eastAsia="ru-RU"/>
              </w:rPr>
              <w:t>1 035 812,7</w:t>
            </w:r>
          </w:p>
        </w:tc>
        <w:tc>
          <w:tcPr>
            <w:tcW w:w="1171" w:type="dxa"/>
            <w:tcBorders>
              <w:top w:val="nil"/>
              <w:left w:val="nil"/>
              <w:bottom w:val="single" w:sz="4" w:space="0" w:color="auto"/>
              <w:right w:val="single" w:sz="4" w:space="0" w:color="auto"/>
            </w:tcBorders>
            <w:shd w:val="clear" w:color="auto" w:fill="auto"/>
            <w:vAlign w:val="center"/>
            <w:hideMark/>
          </w:tcPr>
          <w:p w:rsidR="00607CCC" w:rsidRPr="00D363A0" w:rsidRDefault="00607CCC" w:rsidP="00607CCC">
            <w:pPr>
              <w:spacing w:after="0" w:line="240" w:lineRule="auto"/>
              <w:jc w:val="center"/>
              <w:rPr>
                <w:rFonts w:ascii="Times New Roman" w:eastAsia="Times New Roman" w:hAnsi="Times New Roman" w:cs="Times New Roman"/>
                <w:b/>
                <w:bCs/>
                <w:sz w:val="18"/>
                <w:szCs w:val="18"/>
                <w:lang w:eastAsia="ru-RU"/>
              </w:rPr>
            </w:pPr>
            <w:r w:rsidRPr="00D363A0">
              <w:rPr>
                <w:rFonts w:ascii="Times New Roman" w:eastAsia="Times New Roman" w:hAnsi="Times New Roman" w:cs="Times New Roman"/>
                <w:b/>
                <w:bCs/>
                <w:sz w:val="18"/>
                <w:szCs w:val="18"/>
                <w:lang w:eastAsia="ru-RU"/>
              </w:rPr>
              <w:t>1 035 462,9</w:t>
            </w:r>
          </w:p>
        </w:tc>
        <w:tc>
          <w:tcPr>
            <w:tcW w:w="1077" w:type="dxa"/>
            <w:tcBorders>
              <w:top w:val="nil"/>
              <w:left w:val="nil"/>
              <w:bottom w:val="single" w:sz="4" w:space="0" w:color="auto"/>
              <w:right w:val="single" w:sz="4" w:space="0" w:color="auto"/>
            </w:tcBorders>
            <w:shd w:val="clear" w:color="auto" w:fill="auto"/>
            <w:vAlign w:val="center"/>
            <w:hideMark/>
          </w:tcPr>
          <w:p w:rsidR="00607CCC" w:rsidRPr="00D363A0" w:rsidRDefault="00607CCC" w:rsidP="00607CCC">
            <w:pPr>
              <w:spacing w:after="0" w:line="240" w:lineRule="auto"/>
              <w:jc w:val="center"/>
              <w:rPr>
                <w:rFonts w:ascii="Times New Roman" w:eastAsia="Times New Roman" w:hAnsi="Times New Roman" w:cs="Times New Roman"/>
                <w:b/>
                <w:bCs/>
                <w:sz w:val="18"/>
                <w:szCs w:val="18"/>
                <w:lang w:eastAsia="ru-RU"/>
              </w:rPr>
            </w:pPr>
            <w:r w:rsidRPr="00D363A0">
              <w:rPr>
                <w:rFonts w:ascii="Times New Roman" w:eastAsia="Times New Roman" w:hAnsi="Times New Roman" w:cs="Times New Roman"/>
                <w:b/>
                <w:bCs/>
                <w:sz w:val="18"/>
                <w:szCs w:val="18"/>
                <w:lang w:eastAsia="ru-RU"/>
              </w:rPr>
              <w:t>109,4</w:t>
            </w:r>
          </w:p>
        </w:tc>
        <w:tc>
          <w:tcPr>
            <w:tcW w:w="1021" w:type="dxa"/>
            <w:tcBorders>
              <w:top w:val="nil"/>
              <w:left w:val="nil"/>
              <w:bottom w:val="single" w:sz="4" w:space="0" w:color="auto"/>
              <w:right w:val="single" w:sz="4" w:space="0" w:color="auto"/>
            </w:tcBorders>
            <w:shd w:val="clear" w:color="auto" w:fill="auto"/>
            <w:vAlign w:val="center"/>
            <w:hideMark/>
          </w:tcPr>
          <w:p w:rsidR="00607CCC" w:rsidRPr="00D363A0" w:rsidRDefault="00607CCC" w:rsidP="001003ED">
            <w:pPr>
              <w:spacing w:after="0" w:line="240" w:lineRule="auto"/>
              <w:jc w:val="center"/>
              <w:rPr>
                <w:rFonts w:ascii="Times New Roman" w:eastAsia="Times New Roman" w:hAnsi="Times New Roman" w:cs="Times New Roman"/>
                <w:b/>
                <w:bCs/>
                <w:sz w:val="18"/>
                <w:szCs w:val="18"/>
                <w:lang w:eastAsia="ru-RU"/>
              </w:rPr>
            </w:pPr>
            <w:r w:rsidRPr="00D363A0">
              <w:rPr>
                <w:rFonts w:ascii="Times New Roman" w:eastAsia="Times New Roman" w:hAnsi="Times New Roman" w:cs="Times New Roman"/>
                <w:b/>
                <w:bCs/>
                <w:sz w:val="18"/>
                <w:szCs w:val="18"/>
                <w:lang w:eastAsia="ru-RU"/>
              </w:rPr>
              <w:t>100</w:t>
            </w:r>
          </w:p>
        </w:tc>
      </w:tr>
      <w:tr w:rsidR="00607CCC" w:rsidRPr="00D363A0" w:rsidTr="00607CCC">
        <w:trPr>
          <w:trHeight w:val="227"/>
        </w:trPr>
        <w:tc>
          <w:tcPr>
            <w:tcW w:w="2861" w:type="dxa"/>
            <w:tcBorders>
              <w:top w:val="nil"/>
              <w:left w:val="single" w:sz="4" w:space="0" w:color="auto"/>
              <w:bottom w:val="single" w:sz="4" w:space="0" w:color="auto"/>
              <w:right w:val="single" w:sz="4" w:space="0" w:color="auto"/>
            </w:tcBorders>
            <w:shd w:val="clear" w:color="auto" w:fill="auto"/>
            <w:vAlign w:val="center"/>
            <w:hideMark/>
          </w:tcPr>
          <w:p w:rsidR="00607CCC" w:rsidRPr="006A2D08" w:rsidRDefault="00607CCC" w:rsidP="00607CCC">
            <w:pPr>
              <w:spacing w:after="0" w:line="240" w:lineRule="auto"/>
              <w:rPr>
                <w:rFonts w:ascii="Times New Roman" w:eastAsia="Times New Roman" w:hAnsi="Times New Roman" w:cs="Times New Roman"/>
                <w:sz w:val="16"/>
                <w:szCs w:val="18"/>
                <w:lang w:eastAsia="ru-RU"/>
              </w:rPr>
            </w:pPr>
            <w:proofErr w:type="gramStart"/>
            <w:r w:rsidRPr="006A2D08">
              <w:rPr>
                <w:rFonts w:ascii="Times New Roman" w:eastAsia="Times New Roman" w:hAnsi="Times New Roman" w:cs="Times New Roman"/>
                <w:sz w:val="16"/>
                <w:szCs w:val="18"/>
                <w:lang w:eastAsia="ru-RU"/>
              </w:rPr>
              <w:t>в</w:t>
            </w:r>
            <w:proofErr w:type="gramEnd"/>
            <w:r w:rsidRPr="006A2D08">
              <w:rPr>
                <w:rFonts w:ascii="Times New Roman" w:eastAsia="Times New Roman" w:hAnsi="Times New Roman" w:cs="Times New Roman"/>
                <w:sz w:val="16"/>
                <w:szCs w:val="18"/>
                <w:lang w:eastAsia="ru-RU"/>
              </w:rPr>
              <w:t xml:space="preserve"> % к ВВП</w:t>
            </w:r>
          </w:p>
        </w:tc>
        <w:tc>
          <w:tcPr>
            <w:tcW w:w="1203" w:type="dxa"/>
            <w:tcBorders>
              <w:top w:val="nil"/>
              <w:left w:val="nil"/>
              <w:bottom w:val="single" w:sz="4" w:space="0" w:color="auto"/>
              <w:right w:val="single" w:sz="4" w:space="0" w:color="auto"/>
            </w:tcBorders>
            <w:shd w:val="clear" w:color="auto" w:fill="auto"/>
            <w:vAlign w:val="center"/>
            <w:hideMark/>
          </w:tcPr>
          <w:p w:rsidR="00607CCC" w:rsidRPr="00D363A0" w:rsidRDefault="00607CCC" w:rsidP="00607CCC">
            <w:pPr>
              <w:spacing w:after="0" w:line="240" w:lineRule="auto"/>
              <w:jc w:val="center"/>
              <w:rPr>
                <w:rFonts w:ascii="Times New Roman" w:eastAsia="Times New Roman" w:hAnsi="Times New Roman" w:cs="Times New Roman"/>
                <w:sz w:val="18"/>
                <w:szCs w:val="18"/>
                <w:lang w:eastAsia="ru-RU"/>
              </w:rPr>
            </w:pPr>
            <w:r w:rsidRPr="00D363A0">
              <w:rPr>
                <w:rFonts w:ascii="Times New Roman" w:eastAsia="Times New Roman" w:hAnsi="Times New Roman" w:cs="Times New Roman"/>
                <w:sz w:val="18"/>
                <w:szCs w:val="18"/>
                <w:lang w:eastAsia="ru-RU"/>
              </w:rPr>
              <w:t>0,9</w:t>
            </w:r>
          </w:p>
        </w:tc>
        <w:tc>
          <w:tcPr>
            <w:tcW w:w="1387" w:type="dxa"/>
            <w:tcBorders>
              <w:top w:val="nil"/>
              <w:left w:val="nil"/>
              <w:bottom w:val="single" w:sz="4" w:space="0" w:color="auto"/>
              <w:right w:val="single" w:sz="4" w:space="0" w:color="auto"/>
            </w:tcBorders>
            <w:shd w:val="clear" w:color="auto" w:fill="auto"/>
            <w:vAlign w:val="center"/>
            <w:hideMark/>
          </w:tcPr>
          <w:p w:rsidR="00607CCC" w:rsidRPr="00D363A0" w:rsidRDefault="00607CCC" w:rsidP="00607CCC">
            <w:pPr>
              <w:spacing w:after="0" w:line="240" w:lineRule="auto"/>
              <w:jc w:val="center"/>
              <w:rPr>
                <w:rFonts w:ascii="Times New Roman" w:eastAsia="Times New Roman" w:hAnsi="Times New Roman" w:cs="Times New Roman"/>
                <w:sz w:val="18"/>
                <w:szCs w:val="18"/>
                <w:lang w:eastAsia="ru-RU"/>
              </w:rPr>
            </w:pPr>
            <w:r w:rsidRPr="00D363A0">
              <w:rPr>
                <w:rFonts w:ascii="Times New Roman" w:eastAsia="Times New Roman" w:hAnsi="Times New Roman" w:cs="Times New Roman"/>
                <w:sz w:val="18"/>
                <w:szCs w:val="18"/>
                <w:lang w:eastAsia="ru-RU"/>
              </w:rPr>
              <w:t>0,9</w:t>
            </w:r>
          </w:p>
        </w:tc>
        <w:tc>
          <w:tcPr>
            <w:tcW w:w="1167" w:type="dxa"/>
            <w:tcBorders>
              <w:top w:val="nil"/>
              <w:left w:val="nil"/>
              <w:bottom w:val="single" w:sz="4" w:space="0" w:color="auto"/>
              <w:right w:val="single" w:sz="4" w:space="0" w:color="auto"/>
            </w:tcBorders>
            <w:shd w:val="clear" w:color="auto" w:fill="auto"/>
            <w:vAlign w:val="center"/>
            <w:hideMark/>
          </w:tcPr>
          <w:p w:rsidR="00607CCC" w:rsidRPr="00D363A0" w:rsidRDefault="00607CCC" w:rsidP="001003ED">
            <w:pPr>
              <w:spacing w:after="0" w:line="240" w:lineRule="auto"/>
              <w:jc w:val="center"/>
              <w:rPr>
                <w:rFonts w:ascii="Times New Roman" w:eastAsia="Times New Roman" w:hAnsi="Times New Roman" w:cs="Times New Roman"/>
                <w:sz w:val="18"/>
                <w:szCs w:val="18"/>
                <w:lang w:eastAsia="ru-RU"/>
              </w:rPr>
            </w:pPr>
            <w:r w:rsidRPr="00D363A0">
              <w:rPr>
                <w:rFonts w:ascii="Times New Roman" w:eastAsia="Times New Roman" w:hAnsi="Times New Roman" w:cs="Times New Roman"/>
                <w:sz w:val="18"/>
                <w:szCs w:val="18"/>
                <w:lang w:eastAsia="ru-RU"/>
              </w:rPr>
              <w:t>1</w:t>
            </w:r>
          </w:p>
        </w:tc>
        <w:tc>
          <w:tcPr>
            <w:tcW w:w="1171" w:type="dxa"/>
            <w:tcBorders>
              <w:top w:val="nil"/>
              <w:left w:val="nil"/>
              <w:bottom w:val="single" w:sz="4" w:space="0" w:color="auto"/>
              <w:right w:val="single" w:sz="4" w:space="0" w:color="auto"/>
            </w:tcBorders>
            <w:shd w:val="clear" w:color="auto" w:fill="auto"/>
            <w:vAlign w:val="center"/>
            <w:hideMark/>
          </w:tcPr>
          <w:p w:rsidR="00607CCC" w:rsidRPr="00D363A0" w:rsidRDefault="00607CCC" w:rsidP="001003ED">
            <w:pPr>
              <w:spacing w:after="0" w:line="240" w:lineRule="auto"/>
              <w:jc w:val="center"/>
              <w:rPr>
                <w:rFonts w:ascii="Times New Roman" w:eastAsia="Times New Roman" w:hAnsi="Times New Roman" w:cs="Times New Roman"/>
                <w:sz w:val="18"/>
                <w:szCs w:val="18"/>
                <w:lang w:eastAsia="ru-RU"/>
              </w:rPr>
            </w:pPr>
            <w:r w:rsidRPr="00D363A0">
              <w:rPr>
                <w:rFonts w:ascii="Times New Roman" w:eastAsia="Times New Roman" w:hAnsi="Times New Roman" w:cs="Times New Roman"/>
                <w:sz w:val="18"/>
                <w:szCs w:val="18"/>
                <w:lang w:eastAsia="ru-RU"/>
              </w:rPr>
              <w:t>1</w:t>
            </w:r>
          </w:p>
        </w:tc>
        <w:tc>
          <w:tcPr>
            <w:tcW w:w="1077" w:type="dxa"/>
            <w:tcBorders>
              <w:top w:val="nil"/>
              <w:left w:val="nil"/>
              <w:bottom w:val="single" w:sz="4" w:space="0" w:color="auto"/>
              <w:right w:val="single" w:sz="4" w:space="0" w:color="auto"/>
            </w:tcBorders>
            <w:shd w:val="clear" w:color="auto" w:fill="auto"/>
            <w:vAlign w:val="center"/>
            <w:hideMark/>
          </w:tcPr>
          <w:p w:rsidR="00607CCC" w:rsidRPr="00D363A0" w:rsidRDefault="00607CCC" w:rsidP="00607CCC">
            <w:pPr>
              <w:spacing w:after="0" w:line="240" w:lineRule="auto"/>
              <w:jc w:val="center"/>
              <w:rPr>
                <w:rFonts w:ascii="Times New Roman" w:eastAsia="Times New Roman" w:hAnsi="Times New Roman" w:cs="Times New Roman"/>
                <w:sz w:val="18"/>
                <w:szCs w:val="18"/>
                <w:lang w:eastAsia="ru-RU"/>
              </w:rPr>
            </w:pPr>
            <w:r w:rsidRPr="00D363A0">
              <w:rPr>
                <w:rFonts w:ascii="Times New Roman" w:eastAsia="Times New Roman" w:hAnsi="Times New Roman" w:cs="Times New Roman"/>
                <w:sz w:val="18"/>
                <w:szCs w:val="18"/>
                <w:lang w:eastAsia="ru-RU"/>
              </w:rPr>
              <w:t> </w:t>
            </w:r>
          </w:p>
        </w:tc>
        <w:tc>
          <w:tcPr>
            <w:tcW w:w="1021" w:type="dxa"/>
            <w:tcBorders>
              <w:top w:val="nil"/>
              <w:left w:val="nil"/>
              <w:bottom w:val="single" w:sz="4" w:space="0" w:color="auto"/>
              <w:right w:val="single" w:sz="4" w:space="0" w:color="auto"/>
            </w:tcBorders>
            <w:shd w:val="clear" w:color="auto" w:fill="auto"/>
            <w:vAlign w:val="center"/>
            <w:hideMark/>
          </w:tcPr>
          <w:p w:rsidR="00607CCC" w:rsidRPr="00D363A0" w:rsidRDefault="00607CCC" w:rsidP="00607CCC">
            <w:pPr>
              <w:spacing w:after="0" w:line="240" w:lineRule="auto"/>
              <w:jc w:val="center"/>
              <w:rPr>
                <w:rFonts w:ascii="Times New Roman" w:eastAsia="Times New Roman" w:hAnsi="Times New Roman" w:cs="Times New Roman"/>
                <w:sz w:val="18"/>
                <w:szCs w:val="18"/>
                <w:lang w:eastAsia="ru-RU"/>
              </w:rPr>
            </w:pPr>
            <w:r w:rsidRPr="00D363A0">
              <w:rPr>
                <w:rFonts w:ascii="Times New Roman" w:eastAsia="Times New Roman" w:hAnsi="Times New Roman" w:cs="Times New Roman"/>
                <w:sz w:val="18"/>
                <w:szCs w:val="18"/>
                <w:lang w:eastAsia="ru-RU"/>
              </w:rPr>
              <w:t> </w:t>
            </w:r>
          </w:p>
        </w:tc>
      </w:tr>
      <w:tr w:rsidR="00607CCC" w:rsidRPr="00D363A0" w:rsidTr="00607CCC">
        <w:trPr>
          <w:trHeight w:val="227"/>
        </w:trPr>
        <w:tc>
          <w:tcPr>
            <w:tcW w:w="2861" w:type="dxa"/>
            <w:tcBorders>
              <w:top w:val="nil"/>
              <w:left w:val="single" w:sz="4" w:space="0" w:color="auto"/>
              <w:bottom w:val="single" w:sz="4" w:space="0" w:color="auto"/>
              <w:right w:val="single" w:sz="4" w:space="0" w:color="auto"/>
            </w:tcBorders>
            <w:shd w:val="clear" w:color="auto" w:fill="auto"/>
            <w:vAlign w:val="center"/>
            <w:hideMark/>
          </w:tcPr>
          <w:p w:rsidR="00607CCC" w:rsidRPr="006A2D08" w:rsidRDefault="006A2D08" w:rsidP="00607CCC">
            <w:pPr>
              <w:spacing w:after="0" w:line="240" w:lineRule="auto"/>
              <w:rPr>
                <w:rFonts w:ascii="Times New Roman" w:eastAsia="Times New Roman" w:hAnsi="Times New Roman" w:cs="Times New Roman"/>
                <w:sz w:val="16"/>
                <w:szCs w:val="18"/>
                <w:lang w:eastAsia="ru-RU"/>
              </w:rPr>
            </w:pPr>
            <w:proofErr w:type="gramStart"/>
            <w:r w:rsidRPr="006A2D08">
              <w:rPr>
                <w:rFonts w:ascii="Times New Roman" w:eastAsia="Times New Roman" w:hAnsi="Times New Roman" w:cs="Times New Roman"/>
                <w:sz w:val="16"/>
                <w:szCs w:val="18"/>
                <w:lang w:eastAsia="ru-RU"/>
              </w:rPr>
              <w:t>в</w:t>
            </w:r>
            <w:proofErr w:type="gramEnd"/>
            <w:r w:rsidRPr="006A2D08">
              <w:rPr>
                <w:rFonts w:ascii="Times New Roman" w:eastAsia="Times New Roman" w:hAnsi="Times New Roman" w:cs="Times New Roman"/>
                <w:sz w:val="16"/>
                <w:szCs w:val="18"/>
                <w:lang w:eastAsia="ru-RU"/>
              </w:rPr>
              <w:t xml:space="preserve"> % к общему объему расходов</w:t>
            </w:r>
          </w:p>
        </w:tc>
        <w:tc>
          <w:tcPr>
            <w:tcW w:w="1203" w:type="dxa"/>
            <w:tcBorders>
              <w:top w:val="nil"/>
              <w:left w:val="nil"/>
              <w:bottom w:val="single" w:sz="4" w:space="0" w:color="auto"/>
              <w:right w:val="single" w:sz="4" w:space="0" w:color="auto"/>
            </w:tcBorders>
            <w:shd w:val="clear" w:color="auto" w:fill="auto"/>
            <w:vAlign w:val="center"/>
            <w:hideMark/>
          </w:tcPr>
          <w:p w:rsidR="00607CCC" w:rsidRPr="00D363A0" w:rsidRDefault="001003ED" w:rsidP="001003ED">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5</w:t>
            </w:r>
          </w:p>
        </w:tc>
        <w:tc>
          <w:tcPr>
            <w:tcW w:w="1387" w:type="dxa"/>
            <w:tcBorders>
              <w:top w:val="nil"/>
              <w:left w:val="nil"/>
              <w:bottom w:val="single" w:sz="4" w:space="0" w:color="auto"/>
              <w:right w:val="single" w:sz="4" w:space="0" w:color="auto"/>
            </w:tcBorders>
            <w:shd w:val="clear" w:color="auto" w:fill="auto"/>
            <w:vAlign w:val="center"/>
            <w:hideMark/>
          </w:tcPr>
          <w:p w:rsidR="00607CCC" w:rsidRPr="00D363A0" w:rsidRDefault="00607CCC" w:rsidP="00607CCC">
            <w:pPr>
              <w:spacing w:after="0" w:line="240" w:lineRule="auto"/>
              <w:jc w:val="center"/>
              <w:rPr>
                <w:rFonts w:ascii="Times New Roman" w:eastAsia="Times New Roman" w:hAnsi="Times New Roman" w:cs="Times New Roman"/>
                <w:sz w:val="18"/>
                <w:szCs w:val="18"/>
                <w:lang w:eastAsia="ru-RU"/>
              </w:rPr>
            </w:pPr>
            <w:r w:rsidRPr="00D363A0">
              <w:rPr>
                <w:rFonts w:ascii="Times New Roman" w:eastAsia="Times New Roman" w:hAnsi="Times New Roman" w:cs="Times New Roman"/>
                <w:sz w:val="18"/>
                <w:szCs w:val="18"/>
                <w:lang w:eastAsia="ru-RU"/>
              </w:rPr>
              <w:t>5,6</w:t>
            </w:r>
          </w:p>
        </w:tc>
        <w:tc>
          <w:tcPr>
            <w:tcW w:w="1167" w:type="dxa"/>
            <w:tcBorders>
              <w:top w:val="nil"/>
              <w:left w:val="nil"/>
              <w:bottom w:val="single" w:sz="4" w:space="0" w:color="auto"/>
              <w:right w:val="single" w:sz="4" w:space="0" w:color="auto"/>
            </w:tcBorders>
            <w:shd w:val="clear" w:color="auto" w:fill="auto"/>
            <w:vAlign w:val="center"/>
            <w:hideMark/>
          </w:tcPr>
          <w:p w:rsidR="00607CCC" w:rsidRPr="00D363A0" w:rsidRDefault="00607CCC" w:rsidP="00607CCC">
            <w:pPr>
              <w:spacing w:after="0" w:line="240" w:lineRule="auto"/>
              <w:jc w:val="center"/>
              <w:rPr>
                <w:rFonts w:ascii="Times New Roman" w:eastAsia="Times New Roman" w:hAnsi="Times New Roman" w:cs="Times New Roman"/>
                <w:sz w:val="18"/>
                <w:szCs w:val="18"/>
                <w:lang w:eastAsia="ru-RU"/>
              </w:rPr>
            </w:pPr>
            <w:r w:rsidRPr="00D363A0">
              <w:rPr>
                <w:rFonts w:ascii="Times New Roman" w:eastAsia="Times New Roman" w:hAnsi="Times New Roman" w:cs="Times New Roman"/>
                <w:sz w:val="18"/>
                <w:szCs w:val="18"/>
                <w:lang w:eastAsia="ru-RU"/>
              </w:rPr>
              <w:t>7,4</w:t>
            </w:r>
          </w:p>
        </w:tc>
        <w:tc>
          <w:tcPr>
            <w:tcW w:w="1171" w:type="dxa"/>
            <w:tcBorders>
              <w:top w:val="nil"/>
              <w:left w:val="nil"/>
              <w:bottom w:val="single" w:sz="4" w:space="0" w:color="auto"/>
              <w:right w:val="single" w:sz="4" w:space="0" w:color="auto"/>
            </w:tcBorders>
            <w:shd w:val="clear" w:color="auto" w:fill="auto"/>
            <w:vAlign w:val="center"/>
            <w:hideMark/>
          </w:tcPr>
          <w:p w:rsidR="00607CCC" w:rsidRPr="00D363A0" w:rsidRDefault="00607CCC" w:rsidP="00607CCC">
            <w:pPr>
              <w:spacing w:after="0" w:line="240" w:lineRule="auto"/>
              <w:jc w:val="center"/>
              <w:rPr>
                <w:rFonts w:ascii="Times New Roman" w:eastAsia="Times New Roman" w:hAnsi="Times New Roman" w:cs="Times New Roman"/>
                <w:sz w:val="18"/>
                <w:szCs w:val="18"/>
                <w:lang w:eastAsia="ru-RU"/>
              </w:rPr>
            </w:pPr>
            <w:r w:rsidRPr="00D363A0">
              <w:rPr>
                <w:rFonts w:ascii="Times New Roman" w:eastAsia="Times New Roman" w:hAnsi="Times New Roman" w:cs="Times New Roman"/>
                <w:sz w:val="18"/>
                <w:szCs w:val="18"/>
                <w:lang w:eastAsia="ru-RU"/>
              </w:rPr>
              <w:t>5,7</w:t>
            </w:r>
          </w:p>
        </w:tc>
        <w:tc>
          <w:tcPr>
            <w:tcW w:w="1077" w:type="dxa"/>
            <w:tcBorders>
              <w:top w:val="nil"/>
              <w:left w:val="nil"/>
              <w:bottom w:val="single" w:sz="4" w:space="0" w:color="auto"/>
              <w:right w:val="single" w:sz="4" w:space="0" w:color="auto"/>
            </w:tcBorders>
            <w:shd w:val="clear" w:color="auto" w:fill="auto"/>
            <w:vAlign w:val="center"/>
            <w:hideMark/>
          </w:tcPr>
          <w:p w:rsidR="00607CCC" w:rsidRPr="00D363A0" w:rsidRDefault="00607CCC" w:rsidP="00607CCC">
            <w:pPr>
              <w:spacing w:after="0" w:line="240" w:lineRule="auto"/>
              <w:jc w:val="center"/>
              <w:rPr>
                <w:rFonts w:ascii="Times New Roman" w:eastAsia="Times New Roman" w:hAnsi="Times New Roman" w:cs="Times New Roman"/>
                <w:sz w:val="18"/>
                <w:szCs w:val="18"/>
                <w:lang w:eastAsia="ru-RU"/>
              </w:rPr>
            </w:pPr>
            <w:r w:rsidRPr="00D363A0">
              <w:rPr>
                <w:rFonts w:ascii="Times New Roman" w:eastAsia="Times New Roman" w:hAnsi="Times New Roman" w:cs="Times New Roman"/>
                <w:sz w:val="18"/>
                <w:szCs w:val="18"/>
                <w:lang w:eastAsia="ru-RU"/>
              </w:rPr>
              <w:t> </w:t>
            </w:r>
          </w:p>
        </w:tc>
        <w:tc>
          <w:tcPr>
            <w:tcW w:w="1021" w:type="dxa"/>
            <w:tcBorders>
              <w:top w:val="nil"/>
              <w:left w:val="nil"/>
              <w:bottom w:val="single" w:sz="4" w:space="0" w:color="auto"/>
              <w:right w:val="single" w:sz="4" w:space="0" w:color="auto"/>
            </w:tcBorders>
            <w:shd w:val="clear" w:color="auto" w:fill="auto"/>
            <w:vAlign w:val="center"/>
            <w:hideMark/>
          </w:tcPr>
          <w:p w:rsidR="00607CCC" w:rsidRPr="00D363A0" w:rsidRDefault="00607CCC" w:rsidP="00607CCC">
            <w:pPr>
              <w:spacing w:after="0" w:line="240" w:lineRule="auto"/>
              <w:jc w:val="center"/>
              <w:rPr>
                <w:rFonts w:ascii="Times New Roman" w:eastAsia="Times New Roman" w:hAnsi="Times New Roman" w:cs="Times New Roman"/>
                <w:sz w:val="18"/>
                <w:szCs w:val="18"/>
                <w:lang w:eastAsia="ru-RU"/>
              </w:rPr>
            </w:pPr>
            <w:r w:rsidRPr="00D363A0">
              <w:rPr>
                <w:rFonts w:ascii="Times New Roman" w:eastAsia="Times New Roman" w:hAnsi="Times New Roman" w:cs="Times New Roman"/>
                <w:sz w:val="18"/>
                <w:szCs w:val="18"/>
                <w:lang w:eastAsia="ru-RU"/>
              </w:rPr>
              <w:t> </w:t>
            </w:r>
          </w:p>
        </w:tc>
      </w:tr>
      <w:tr w:rsidR="00607CCC" w:rsidRPr="00D363A0" w:rsidTr="00607CCC">
        <w:trPr>
          <w:trHeight w:val="227"/>
        </w:trPr>
        <w:tc>
          <w:tcPr>
            <w:tcW w:w="2861" w:type="dxa"/>
            <w:tcBorders>
              <w:top w:val="nil"/>
              <w:left w:val="single" w:sz="4" w:space="0" w:color="auto"/>
              <w:bottom w:val="single" w:sz="4" w:space="0" w:color="auto"/>
              <w:right w:val="single" w:sz="4" w:space="0" w:color="auto"/>
            </w:tcBorders>
            <w:shd w:val="clear" w:color="auto" w:fill="auto"/>
            <w:vAlign w:val="center"/>
            <w:hideMark/>
          </w:tcPr>
          <w:p w:rsidR="00607CCC" w:rsidRPr="006A2D08" w:rsidRDefault="00607CCC" w:rsidP="00607CCC">
            <w:pPr>
              <w:spacing w:after="0" w:line="240" w:lineRule="auto"/>
              <w:rPr>
                <w:rFonts w:ascii="Times New Roman" w:eastAsia="Times New Roman" w:hAnsi="Times New Roman" w:cs="Times New Roman"/>
                <w:sz w:val="16"/>
                <w:szCs w:val="18"/>
                <w:lang w:eastAsia="ru-RU"/>
              </w:rPr>
            </w:pPr>
            <w:proofErr w:type="gramStart"/>
            <w:r w:rsidRPr="006A2D08">
              <w:rPr>
                <w:rFonts w:ascii="Times New Roman" w:eastAsia="Times New Roman" w:hAnsi="Times New Roman" w:cs="Times New Roman"/>
                <w:sz w:val="16"/>
                <w:szCs w:val="18"/>
                <w:lang w:eastAsia="ru-RU"/>
              </w:rPr>
              <w:t>в</w:t>
            </w:r>
            <w:proofErr w:type="gramEnd"/>
            <w:r w:rsidRPr="006A2D08">
              <w:rPr>
                <w:rFonts w:ascii="Times New Roman" w:eastAsia="Times New Roman" w:hAnsi="Times New Roman" w:cs="Times New Roman"/>
                <w:sz w:val="16"/>
                <w:szCs w:val="18"/>
                <w:lang w:eastAsia="ru-RU"/>
              </w:rPr>
              <w:t xml:space="preserve"> % к общей сумме трансфертов</w:t>
            </w:r>
          </w:p>
        </w:tc>
        <w:tc>
          <w:tcPr>
            <w:tcW w:w="1203" w:type="dxa"/>
            <w:tcBorders>
              <w:top w:val="nil"/>
              <w:left w:val="nil"/>
              <w:bottom w:val="single" w:sz="4" w:space="0" w:color="auto"/>
              <w:right w:val="single" w:sz="4" w:space="0" w:color="auto"/>
            </w:tcBorders>
            <w:shd w:val="clear" w:color="auto" w:fill="auto"/>
            <w:vAlign w:val="center"/>
            <w:hideMark/>
          </w:tcPr>
          <w:p w:rsidR="00607CCC" w:rsidRPr="00D363A0" w:rsidRDefault="00607CCC" w:rsidP="00607CCC">
            <w:pPr>
              <w:spacing w:after="0" w:line="240" w:lineRule="auto"/>
              <w:jc w:val="center"/>
              <w:rPr>
                <w:rFonts w:ascii="Times New Roman" w:eastAsia="Times New Roman" w:hAnsi="Times New Roman" w:cs="Times New Roman"/>
                <w:sz w:val="18"/>
                <w:szCs w:val="18"/>
                <w:lang w:eastAsia="ru-RU"/>
              </w:rPr>
            </w:pPr>
            <w:r w:rsidRPr="00D363A0">
              <w:rPr>
                <w:rFonts w:ascii="Times New Roman" w:eastAsia="Times New Roman" w:hAnsi="Times New Roman" w:cs="Times New Roman"/>
                <w:sz w:val="18"/>
                <w:szCs w:val="18"/>
                <w:lang w:eastAsia="ru-RU"/>
              </w:rPr>
              <w:t>48,5</w:t>
            </w:r>
          </w:p>
        </w:tc>
        <w:tc>
          <w:tcPr>
            <w:tcW w:w="1387" w:type="dxa"/>
            <w:tcBorders>
              <w:top w:val="nil"/>
              <w:left w:val="nil"/>
              <w:bottom w:val="single" w:sz="4" w:space="0" w:color="auto"/>
              <w:right w:val="single" w:sz="4" w:space="0" w:color="auto"/>
            </w:tcBorders>
            <w:shd w:val="clear" w:color="auto" w:fill="auto"/>
            <w:vAlign w:val="center"/>
            <w:hideMark/>
          </w:tcPr>
          <w:p w:rsidR="00607CCC" w:rsidRPr="00D363A0" w:rsidRDefault="00607CCC" w:rsidP="00607CCC">
            <w:pPr>
              <w:spacing w:after="0" w:line="240" w:lineRule="auto"/>
              <w:jc w:val="center"/>
              <w:rPr>
                <w:rFonts w:ascii="Times New Roman" w:eastAsia="Times New Roman" w:hAnsi="Times New Roman" w:cs="Times New Roman"/>
                <w:sz w:val="18"/>
                <w:szCs w:val="18"/>
                <w:lang w:eastAsia="ru-RU"/>
              </w:rPr>
            </w:pPr>
            <w:r w:rsidRPr="00D363A0">
              <w:rPr>
                <w:rFonts w:ascii="Times New Roman" w:eastAsia="Times New Roman" w:hAnsi="Times New Roman" w:cs="Times New Roman"/>
                <w:sz w:val="18"/>
                <w:szCs w:val="18"/>
                <w:lang w:eastAsia="ru-RU"/>
              </w:rPr>
              <w:t>51,4</w:t>
            </w:r>
          </w:p>
        </w:tc>
        <w:tc>
          <w:tcPr>
            <w:tcW w:w="1167" w:type="dxa"/>
            <w:tcBorders>
              <w:top w:val="nil"/>
              <w:left w:val="nil"/>
              <w:bottom w:val="single" w:sz="4" w:space="0" w:color="auto"/>
              <w:right w:val="single" w:sz="4" w:space="0" w:color="auto"/>
            </w:tcBorders>
            <w:shd w:val="clear" w:color="auto" w:fill="auto"/>
            <w:vAlign w:val="center"/>
            <w:hideMark/>
          </w:tcPr>
          <w:p w:rsidR="00607CCC" w:rsidRPr="00D363A0" w:rsidRDefault="00607CCC" w:rsidP="00607CCC">
            <w:pPr>
              <w:spacing w:after="0" w:line="240" w:lineRule="auto"/>
              <w:jc w:val="center"/>
              <w:rPr>
                <w:rFonts w:ascii="Times New Roman" w:eastAsia="Times New Roman" w:hAnsi="Times New Roman" w:cs="Times New Roman"/>
                <w:sz w:val="18"/>
                <w:szCs w:val="18"/>
                <w:lang w:eastAsia="ru-RU"/>
              </w:rPr>
            </w:pPr>
            <w:r w:rsidRPr="00D363A0">
              <w:rPr>
                <w:rFonts w:ascii="Times New Roman" w:eastAsia="Times New Roman" w:hAnsi="Times New Roman" w:cs="Times New Roman"/>
                <w:sz w:val="18"/>
                <w:szCs w:val="18"/>
                <w:lang w:eastAsia="ru-RU"/>
              </w:rPr>
              <w:t>49,3</w:t>
            </w:r>
          </w:p>
        </w:tc>
        <w:tc>
          <w:tcPr>
            <w:tcW w:w="1171" w:type="dxa"/>
            <w:tcBorders>
              <w:top w:val="nil"/>
              <w:left w:val="nil"/>
              <w:bottom w:val="single" w:sz="4" w:space="0" w:color="auto"/>
              <w:right w:val="single" w:sz="4" w:space="0" w:color="auto"/>
            </w:tcBorders>
            <w:shd w:val="clear" w:color="auto" w:fill="auto"/>
            <w:vAlign w:val="center"/>
            <w:hideMark/>
          </w:tcPr>
          <w:p w:rsidR="00607CCC" w:rsidRPr="00D363A0" w:rsidRDefault="00607CCC" w:rsidP="00607CCC">
            <w:pPr>
              <w:spacing w:after="0" w:line="240" w:lineRule="auto"/>
              <w:jc w:val="center"/>
              <w:rPr>
                <w:rFonts w:ascii="Times New Roman" w:eastAsia="Times New Roman" w:hAnsi="Times New Roman" w:cs="Times New Roman"/>
                <w:sz w:val="18"/>
                <w:szCs w:val="18"/>
                <w:lang w:eastAsia="ru-RU"/>
              </w:rPr>
            </w:pPr>
            <w:r w:rsidRPr="00D363A0">
              <w:rPr>
                <w:rFonts w:ascii="Times New Roman" w:eastAsia="Times New Roman" w:hAnsi="Times New Roman" w:cs="Times New Roman"/>
                <w:sz w:val="18"/>
                <w:szCs w:val="18"/>
                <w:lang w:eastAsia="ru-RU"/>
              </w:rPr>
              <w:t>50,6</w:t>
            </w:r>
          </w:p>
        </w:tc>
        <w:tc>
          <w:tcPr>
            <w:tcW w:w="1077" w:type="dxa"/>
            <w:tcBorders>
              <w:top w:val="nil"/>
              <w:left w:val="nil"/>
              <w:bottom w:val="single" w:sz="4" w:space="0" w:color="auto"/>
              <w:right w:val="single" w:sz="4" w:space="0" w:color="auto"/>
            </w:tcBorders>
            <w:shd w:val="clear" w:color="auto" w:fill="auto"/>
            <w:vAlign w:val="center"/>
            <w:hideMark/>
          </w:tcPr>
          <w:p w:rsidR="00607CCC" w:rsidRPr="00D363A0" w:rsidRDefault="00607CCC" w:rsidP="00607CCC">
            <w:pPr>
              <w:spacing w:after="0" w:line="240" w:lineRule="auto"/>
              <w:jc w:val="center"/>
              <w:rPr>
                <w:rFonts w:ascii="Times New Roman" w:eastAsia="Times New Roman" w:hAnsi="Times New Roman" w:cs="Times New Roman"/>
                <w:sz w:val="18"/>
                <w:szCs w:val="18"/>
                <w:lang w:eastAsia="ru-RU"/>
              </w:rPr>
            </w:pPr>
            <w:r w:rsidRPr="00D363A0">
              <w:rPr>
                <w:rFonts w:ascii="Times New Roman" w:eastAsia="Times New Roman" w:hAnsi="Times New Roman" w:cs="Times New Roman"/>
                <w:sz w:val="18"/>
                <w:szCs w:val="18"/>
                <w:lang w:eastAsia="ru-RU"/>
              </w:rPr>
              <w:t> </w:t>
            </w:r>
          </w:p>
        </w:tc>
        <w:tc>
          <w:tcPr>
            <w:tcW w:w="1021" w:type="dxa"/>
            <w:tcBorders>
              <w:top w:val="nil"/>
              <w:left w:val="nil"/>
              <w:bottom w:val="single" w:sz="4" w:space="0" w:color="auto"/>
              <w:right w:val="single" w:sz="4" w:space="0" w:color="auto"/>
            </w:tcBorders>
            <w:shd w:val="clear" w:color="auto" w:fill="auto"/>
            <w:vAlign w:val="center"/>
            <w:hideMark/>
          </w:tcPr>
          <w:p w:rsidR="00607CCC" w:rsidRPr="00D363A0" w:rsidRDefault="00607CCC" w:rsidP="00607CCC">
            <w:pPr>
              <w:spacing w:after="0" w:line="240" w:lineRule="auto"/>
              <w:jc w:val="center"/>
              <w:rPr>
                <w:rFonts w:ascii="Times New Roman" w:eastAsia="Times New Roman" w:hAnsi="Times New Roman" w:cs="Times New Roman"/>
                <w:sz w:val="18"/>
                <w:szCs w:val="18"/>
                <w:lang w:eastAsia="ru-RU"/>
              </w:rPr>
            </w:pPr>
            <w:r w:rsidRPr="00D363A0">
              <w:rPr>
                <w:rFonts w:ascii="Times New Roman" w:eastAsia="Times New Roman" w:hAnsi="Times New Roman" w:cs="Times New Roman"/>
                <w:sz w:val="18"/>
                <w:szCs w:val="18"/>
                <w:lang w:eastAsia="ru-RU"/>
              </w:rPr>
              <w:t> </w:t>
            </w:r>
          </w:p>
        </w:tc>
      </w:tr>
      <w:tr w:rsidR="00607CCC" w:rsidRPr="00D363A0" w:rsidTr="00607CCC">
        <w:trPr>
          <w:trHeight w:val="227"/>
        </w:trPr>
        <w:tc>
          <w:tcPr>
            <w:tcW w:w="2861" w:type="dxa"/>
            <w:tcBorders>
              <w:top w:val="nil"/>
              <w:left w:val="single" w:sz="4" w:space="0" w:color="auto"/>
              <w:bottom w:val="single" w:sz="4" w:space="0" w:color="auto"/>
              <w:right w:val="single" w:sz="4" w:space="0" w:color="auto"/>
            </w:tcBorders>
            <w:shd w:val="clear" w:color="auto" w:fill="auto"/>
            <w:vAlign w:val="center"/>
            <w:hideMark/>
          </w:tcPr>
          <w:p w:rsidR="00607CCC" w:rsidRPr="00D363A0" w:rsidRDefault="00607CCC" w:rsidP="00607CCC">
            <w:pPr>
              <w:spacing w:after="0" w:line="240" w:lineRule="auto"/>
              <w:rPr>
                <w:rFonts w:ascii="Times New Roman" w:eastAsia="Times New Roman" w:hAnsi="Times New Roman" w:cs="Times New Roman"/>
                <w:b/>
                <w:bCs/>
                <w:sz w:val="18"/>
                <w:szCs w:val="18"/>
                <w:lang w:eastAsia="ru-RU"/>
              </w:rPr>
            </w:pPr>
            <w:r w:rsidRPr="00D363A0">
              <w:rPr>
                <w:rFonts w:ascii="Times New Roman" w:eastAsia="Times New Roman" w:hAnsi="Times New Roman" w:cs="Times New Roman"/>
                <w:b/>
                <w:bCs/>
                <w:sz w:val="18"/>
                <w:szCs w:val="18"/>
                <w:lang w:eastAsia="ru-RU"/>
              </w:rPr>
              <w:t>Субсидии</w:t>
            </w:r>
            <w:r w:rsidRPr="00D363A0">
              <w:rPr>
                <w:rFonts w:ascii="Times New Roman" w:eastAsia="Times New Roman" w:hAnsi="Times New Roman" w:cs="Times New Roman"/>
                <w:sz w:val="18"/>
                <w:szCs w:val="18"/>
                <w:lang w:eastAsia="ru-RU"/>
              </w:rPr>
              <w:t xml:space="preserve"> </w:t>
            </w:r>
          </w:p>
        </w:tc>
        <w:tc>
          <w:tcPr>
            <w:tcW w:w="1203" w:type="dxa"/>
            <w:tcBorders>
              <w:top w:val="nil"/>
              <w:left w:val="nil"/>
              <w:bottom w:val="single" w:sz="4" w:space="0" w:color="auto"/>
              <w:right w:val="single" w:sz="4" w:space="0" w:color="auto"/>
            </w:tcBorders>
            <w:shd w:val="clear" w:color="auto" w:fill="auto"/>
            <w:vAlign w:val="center"/>
            <w:hideMark/>
          </w:tcPr>
          <w:p w:rsidR="00607CCC" w:rsidRPr="00D363A0" w:rsidRDefault="00607CCC" w:rsidP="00607CCC">
            <w:pPr>
              <w:spacing w:after="0" w:line="240" w:lineRule="auto"/>
              <w:jc w:val="center"/>
              <w:rPr>
                <w:rFonts w:ascii="Times New Roman" w:eastAsia="Times New Roman" w:hAnsi="Times New Roman" w:cs="Times New Roman"/>
                <w:b/>
                <w:bCs/>
                <w:sz w:val="18"/>
                <w:szCs w:val="18"/>
                <w:lang w:eastAsia="ru-RU"/>
              </w:rPr>
            </w:pPr>
            <w:r w:rsidRPr="00D363A0">
              <w:rPr>
                <w:rFonts w:ascii="Times New Roman" w:eastAsia="Times New Roman" w:hAnsi="Times New Roman" w:cs="Times New Roman"/>
                <w:b/>
                <w:bCs/>
                <w:sz w:val="18"/>
                <w:szCs w:val="18"/>
                <w:lang w:eastAsia="ru-RU"/>
              </w:rPr>
              <w:t>431 686,0</w:t>
            </w:r>
          </w:p>
        </w:tc>
        <w:tc>
          <w:tcPr>
            <w:tcW w:w="1387" w:type="dxa"/>
            <w:tcBorders>
              <w:top w:val="nil"/>
              <w:left w:val="nil"/>
              <w:bottom w:val="single" w:sz="4" w:space="0" w:color="auto"/>
              <w:right w:val="single" w:sz="4" w:space="0" w:color="auto"/>
            </w:tcBorders>
            <w:shd w:val="clear" w:color="auto" w:fill="auto"/>
            <w:vAlign w:val="center"/>
            <w:hideMark/>
          </w:tcPr>
          <w:p w:rsidR="00607CCC" w:rsidRPr="00D363A0" w:rsidRDefault="00663B4F" w:rsidP="00607CCC">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388 927,3</w:t>
            </w:r>
          </w:p>
        </w:tc>
        <w:tc>
          <w:tcPr>
            <w:tcW w:w="1167" w:type="dxa"/>
            <w:tcBorders>
              <w:top w:val="nil"/>
              <w:left w:val="nil"/>
              <w:bottom w:val="single" w:sz="4" w:space="0" w:color="auto"/>
              <w:right w:val="single" w:sz="4" w:space="0" w:color="auto"/>
            </w:tcBorders>
            <w:shd w:val="clear" w:color="auto" w:fill="auto"/>
            <w:vAlign w:val="center"/>
            <w:hideMark/>
          </w:tcPr>
          <w:p w:rsidR="00607CCC" w:rsidRPr="00D363A0" w:rsidRDefault="00607CCC" w:rsidP="00607CCC">
            <w:pPr>
              <w:spacing w:after="0" w:line="240" w:lineRule="auto"/>
              <w:jc w:val="center"/>
              <w:rPr>
                <w:rFonts w:ascii="Times New Roman" w:eastAsia="Times New Roman" w:hAnsi="Times New Roman" w:cs="Times New Roman"/>
                <w:b/>
                <w:bCs/>
                <w:sz w:val="18"/>
                <w:szCs w:val="18"/>
                <w:lang w:eastAsia="ru-RU"/>
              </w:rPr>
            </w:pPr>
            <w:r w:rsidRPr="00D363A0">
              <w:rPr>
                <w:rFonts w:ascii="Times New Roman" w:eastAsia="Times New Roman" w:hAnsi="Times New Roman" w:cs="Times New Roman"/>
                <w:b/>
                <w:bCs/>
                <w:sz w:val="18"/>
                <w:szCs w:val="18"/>
                <w:lang w:eastAsia="ru-RU"/>
              </w:rPr>
              <w:t>408 177,0</w:t>
            </w:r>
          </w:p>
        </w:tc>
        <w:tc>
          <w:tcPr>
            <w:tcW w:w="1171" w:type="dxa"/>
            <w:tcBorders>
              <w:top w:val="nil"/>
              <w:left w:val="nil"/>
              <w:bottom w:val="single" w:sz="4" w:space="0" w:color="auto"/>
              <w:right w:val="single" w:sz="4" w:space="0" w:color="auto"/>
            </w:tcBorders>
            <w:shd w:val="clear" w:color="auto" w:fill="auto"/>
            <w:vAlign w:val="center"/>
            <w:hideMark/>
          </w:tcPr>
          <w:p w:rsidR="00607CCC" w:rsidRPr="00D363A0" w:rsidRDefault="00607CCC" w:rsidP="00607CCC">
            <w:pPr>
              <w:spacing w:after="0" w:line="240" w:lineRule="auto"/>
              <w:jc w:val="center"/>
              <w:rPr>
                <w:rFonts w:ascii="Times New Roman" w:eastAsia="Times New Roman" w:hAnsi="Times New Roman" w:cs="Times New Roman"/>
                <w:b/>
                <w:bCs/>
                <w:sz w:val="18"/>
                <w:szCs w:val="18"/>
                <w:lang w:eastAsia="ru-RU"/>
              </w:rPr>
            </w:pPr>
            <w:r w:rsidRPr="00D363A0">
              <w:rPr>
                <w:rFonts w:ascii="Times New Roman" w:eastAsia="Times New Roman" w:hAnsi="Times New Roman" w:cs="Times New Roman"/>
                <w:b/>
                <w:bCs/>
                <w:sz w:val="18"/>
                <w:szCs w:val="18"/>
                <w:lang w:eastAsia="ru-RU"/>
              </w:rPr>
              <w:t>381 848,4</w:t>
            </w:r>
          </w:p>
        </w:tc>
        <w:tc>
          <w:tcPr>
            <w:tcW w:w="1077" w:type="dxa"/>
            <w:tcBorders>
              <w:top w:val="nil"/>
              <w:left w:val="nil"/>
              <w:bottom w:val="single" w:sz="4" w:space="0" w:color="auto"/>
              <w:right w:val="single" w:sz="4" w:space="0" w:color="auto"/>
            </w:tcBorders>
            <w:shd w:val="clear" w:color="auto" w:fill="auto"/>
            <w:vAlign w:val="center"/>
            <w:hideMark/>
          </w:tcPr>
          <w:p w:rsidR="00607CCC" w:rsidRPr="00D363A0" w:rsidRDefault="00607CCC" w:rsidP="00663B4F">
            <w:pPr>
              <w:spacing w:after="0" w:line="240" w:lineRule="auto"/>
              <w:jc w:val="center"/>
              <w:rPr>
                <w:rFonts w:ascii="Times New Roman" w:eastAsia="Times New Roman" w:hAnsi="Times New Roman" w:cs="Times New Roman"/>
                <w:b/>
                <w:bCs/>
                <w:sz w:val="18"/>
                <w:szCs w:val="18"/>
                <w:lang w:eastAsia="ru-RU"/>
              </w:rPr>
            </w:pPr>
            <w:r w:rsidRPr="00D363A0">
              <w:rPr>
                <w:rFonts w:ascii="Times New Roman" w:eastAsia="Times New Roman" w:hAnsi="Times New Roman" w:cs="Times New Roman"/>
                <w:b/>
                <w:bCs/>
                <w:sz w:val="18"/>
                <w:szCs w:val="18"/>
                <w:lang w:eastAsia="ru-RU"/>
              </w:rPr>
              <w:t>98</w:t>
            </w:r>
            <w:r w:rsidR="00663B4F">
              <w:rPr>
                <w:rFonts w:ascii="Times New Roman" w:eastAsia="Times New Roman" w:hAnsi="Times New Roman" w:cs="Times New Roman"/>
                <w:b/>
                <w:bCs/>
                <w:sz w:val="18"/>
                <w:szCs w:val="18"/>
                <w:lang w:eastAsia="ru-RU"/>
              </w:rPr>
              <w:t>,2</w:t>
            </w:r>
          </w:p>
        </w:tc>
        <w:tc>
          <w:tcPr>
            <w:tcW w:w="1021" w:type="dxa"/>
            <w:tcBorders>
              <w:top w:val="nil"/>
              <w:left w:val="nil"/>
              <w:bottom w:val="single" w:sz="4" w:space="0" w:color="auto"/>
              <w:right w:val="single" w:sz="4" w:space="0" w:color="auto"/>
            </w:tcBorders>
            <w:shd w:val="clear" w:color="auto" w:fill="auto"/>
            <w:vAlign w:val="center"/>
            <w:hideMark/>
          </w:tcPr>
          <w:p w:rsidR="00607CCC" w:rsidRPr="00D363A0" w:rsidRDefault="00607CCC" w:rsidP="00607CCC">
            <w:pPr>
              <w:spacing w:after="0" w:line="240" w:lineRule="auto"/>
              <w:jc w:val="center"/>
              <w:rPr>
                <w:rFonts w:ascii="Times New Roman" w:eastAsia="Times New Roman" w:hAnsi="Times New Roman" w:cs="Times New Roman"/>
                <w:b/>
                <w:bCs/>
                <w:sz w:val="18"/>
                <w:szCs w:val="18"/>
                <w:lang w:eastAsia="ru-RU"/>
              </w:rPr>
            </w:pPr>
            <w:r w:rsidRPr="00D363A0">
              <w:rPr>
                <w:rFonts w:ascii="Times New Roman" w:eastAsia="Times New Roman" w:hAnsi="Times New Roman" w:cs="Times New Roman"/>
                <w:b/>
                <w:bCs/>
                <w:sz w:val="18"/>
                <w:szCs w:val="18"/>
                <w:lang w:eastAsia="ru-RU"/>
              </w:rPr>
              <w:t>93,5</w:t>
            </w:r>
          </w:p>
        </w:tc>
      </w:tr>
      <w:tr w:rsidR="00607CCC" w:rsidRPr="00D363A0" w:rsidTr="00607CCC">
        <w:trPr>
          <w:trHeight w:val="227"/>
        </w:trPr>
        <w:tc>
          <w:tcPr>
            <w:tcW w:w="2861" w:type="dxa"/>
            <w:tcBorders>
              <w:top w:val="nil"/>
              <w:left w:val="single" w:sz="4" w:space="0" w:color="auto"/>
              <w:bottom w:val="single" w:sz="4" w:space="0" w:color="auto"/>
              <w:right w:val="single" w:sz="4" w:space="0" w:color="auto"/>
            </w:tcBorders>
            <w:shd w:val="clear" w:color="auto" w:fill="auto"/>
            <w:vAlign w:val="center"/>
            <w:hideMark/>
          </w:tcPr>
          <w:p w:rsidR="00607CCC" w:rsidRPr="006A2D08" w:rsidRDefault="00607CCC" w:rsidP="00607CCC">
            <w:pPr>
              <w:spacing w:after="0" w:line="240" w:lineRule="auto"/>
              <w:rPr>
                <w:rFonts w:ascii="Times New Roman" w:eastAsia="Times New Roman" w:hAnsi="Times New Roman" w:cs="Times New Roman"/>
                <w:sz w:val="16"/>
                <w:szCs w:val="18"/>
                <w:lang w:eastAsia="ru-RU"/>
              </w:rPr>
            </w:pPr>
            <w:proofErr w:type="gramStart"/>
            <w:r w:rsidRPr="006A2D08">
              <w:rPr>
                <w:rFonts w:ascii="Times New Roman" w:eastAsia="Times New Roman" w:hAnsi="Times New Roman" w:cs="Times New Roman"/>
                <w:sz w:val="16"/>
                <w:szCs w:val="18"/>
                <w:lang w:eastAsia="ru-RU"/>
              </w:rPr>
              <w:t>в</w:t>
            </w:r>
            <w:proofErr w:type="gramEnd"/>
            <w:r w:rsidRPr="006A2D08">
              <w:rPr>
                <w:rFonts w:ascii="Times New Roman" w:eastAsia="Times New Roman" w:hAnsi="Times New Roman" w:cs="Times New Roman"/>
                <w:sz w:val="16"/>
                <w:szCs w:val="18"/>
                <w:lang w:eastAsia="ru-RU"/>
              </w:rPr>
              <w:t xml:space="preserve"> % к ВВП</w:t>
            </w:r>
          </w:p>
        </w:tc>
        <w:tc>
          <w:tcPr>
            <w:tcW w:w="1203" w:type="dxa"/>
            <w:tcBorders>
              <w:top w:val="nil"/>
              <w:left w:val="nil"/>
              <w:bottom w:val="single" w:sz="4" w:space="0" w:color="auto"/>
              <w:right w:val="single" w:sz="4" w:space="0" w:color="auto"/>
            </w:tcBorders>
            <w:shd w:val="clear" w:color="auto" w:fill="auto"/>
            <w:vAlign w:val="center"/>
            <w:hideMark/>
          </w:tcPr>
          <w:p w:rsidR="00607CCC" w:rsidRPr="00D363A0" w:rsidRDefault="00607CCC" w:rsidP="00607CCC">
            <w:pPr>
              <w:spacing w:after="0" w:line="240" w:lineRule="auto"/>
              <w:jc w:val="center"/>
              <w:rPr>
                <w:rFonts w:ascii="Times New Roman" w:eastAsia="Times New Roman" w:hAnsi="Times New Roman" w:cs="Times New Roman"/>
                <w:sz w:val="18"/>
                <w:szCs w:val="18"/>
                <w:lang w:eastAsia="ru-RU"/>
              </w:rPr>
            </w:pPr>
            <w:r w:rsidRPr="00D363A0">
              <w:rPr>
                <w:rFonts w:ascii="Times New Roman" w:eastAsia="Times New Roman" w:hAnsi="Times New Roman" w:cs="Times New Roman"/>
                <w:sz w:val="18"/>
                <w:szCs w:val="18"/>
                <w:lang w:eastAsia="ru-RU"/>
              </w:rPr>
              <w:t>0,4</w:t>
            </w:r>
          </w:p>
        </w:tc>
        <w:tc>
          <w:tcPr>
            <w:tcW w:w="1387" w:type="dxa"/>
            <w:tcBorders>
              <w:top w:val="nil"/>
              <w:left w:val="nil"/>
              <w:bottom w:val="single" w:sz="4" w:space="0" w:color="auto"/>
              <w:right w:val="single" w:sz="4" w:space="0" w:color="auto"/>
            </w:tcBorders>
            <w:shd w:val="clear" w:color="auto" w:fill="auto"/>
            <w:vAlign w:val="center"/>
            <w:hideMark/>
          </w:tcPr>
          <w:p w:rsidR="00607CCC" w:rsidRPr="00D363A0" w:rsidRDefault="00607CCC" w:rsidP="00607CCC">
            <w:pPr>
              <w:spacing w:after="0" w:line="240" w:lineRule="auto"/>
              <w:jc w:val="center"/>
              <w:rPr>
                <w:rFonts w:ascii="Times New Roman" w:eastAsia="Times New Roman" w:hAnsi="Times New Roman" w:cs="Times New Roman"/>
                <w:sz w:val="18"/>
                <w:szCs w:val="18"/>
                <w:lang w:eastAsia="ru-RU"/>
              </w:rPr>
            </w:pPr>
            <w:r w:rsidRPr="00D363A0">
              <w:rPr>
                <w:rFonts w:ascii="Times New Roman" w:eastAsia="Times New Roman" w:hAnsi="Times New Roman" w:cs="Times New Roman"/>
                <w:sz w:val="18"/>
                <w:szCs w:val="18"/>
                <w:lang w:eastAsia="ru-RU"/>
              </w:rPr>
              <w:t>0,4</w:t>
            </w:r>
          </w:p>
        </w:tc>
        <w:tc>
          <w:tcPr>
            <w:tcW w:w="1167" w:type="dxa"/>
            <w:tcBorders>
              <w:top w:val="nil"/>
              <w:left w:val="nil"/>
              <w:bottom w:val="single" w:sz="4" w:space="0" w:color="auto"/>
              <w:right w:val="single" w:sz="4" w:space="0" w:color="auto"/>
            </w:tcBorders>
            <w:shd w:val="clear" w:color="auto" w:fill="auto"/>
            <w:vAlign w:val="center"/>
            <w:hideMark/>
          </w:tcPr>
          <w:p w:rsidR="00607CCC" w:rsidRPr="00D363A0" w:rsidRDefault="00607CCC" w:rsidP="00607CCC">
            <w:pPr>
              <w:spacing w:after="0" w:line="240" w:lineRule="auto"/>
              <w:jc w:val="center"/>
              <w:rPr>
                <w:rFonts w:ascii="Times New Roman" w:eastAsia="Times New Roman" w:hAnsi="Times New Roman" w:cs="Times New Roman"/>
                <w:sz w:val="18"/>
                <w:szCs w:val="18"/>
                <w:lang w:eastAsia="ru-RU"/>
              </w:rPr>
            </w:pPr>
            <w:r w:rsidRPr="00D363A0">
              <w:rPr>
                <w:rFonts w:ascii="Times New Roman" w:eastAsia="Times New Roman" w:hAnsi="Times New Roman" w:cs="Times New Roman"/>
                <w:sz w:val="18"/>
                <w:szCs w:val="18"/>
                <w:lang w:eastAsia="ru-RU"/>
              </w:rPr>
              <w:t>0,4</w:t>
            </w:r>
          </w:p>
        </w:tc>
        <w:tc>
          <w:tcPr>
            <w:tcW w:w="1171" w:type="dxa"/>
            <w:tcBorders>
              <w:top w:val="nil"/>
              <w:left w:val="nil"/>
              <w:bottom w:val="single" w:sz="4" w:space="0" w:color="auto"/>
              <w:right w:val="single" w:sz="4" w:space="0" w:color="auto"/>
            </w:tcBorders>
            <w:shd w:val="clear" w:color="auto" w:fill="auto"/>
            <w:vAlign w:val="center"/>
            <w:hideMark/>
          </w:tcPr>
          <w:p w:rsidR="00607CCC" w:rsidRPr="00D363A0" w:rsidRDefault="00607CCC" w:rsidP="00607CCC">
            <w:pPr>
              <w:spacing w:after="0" w:line="240" w:lineRule="auto"/>
              <w:jc w:val="center"/>
              <w:rPr>
                <w:rFonts w:ascii="Times New Roman" w:eastAsia="Times New Roman" w:hAnsi="Times New Roman" w:cs="Times New Roman"/>
                <w:sz w:val="18"/>
                <w:szCs w:val="18"/>
                <w:lang w:eastAsia="ru-RU"/>
              </w:rPr>
            </w:pPr>
            <w:r w:rsidRPr="00D363A0">
              <w:rPr>
                <w:rFonts w:ascii="Times New Roman" w:eastAsia="Times New Roman" w:hAnsi="Times New Roman" w:cs="Times New Roman"/>
                <w:sz w:val="18"/>
                <w:szCs w:val="18"/>
                <w:lang w:eastAsia="ru-RU"/>
              </w:rPr>
              <w:t>0,4</w:t>
            </w:r>
          </w:p>
        </w:tc>
        <w:tc>
          <w:tcPr>
            <w:tcW w:w="1077" w:type="dxa"/>
            <w:tcBorders>
              <w:top w:val="nil"/>
              <w:left w:val="nil"/>
              <w:bottom w:val="single" w:sz="4" w:space="0" w:color="auto"/>
              <w:right w:val="single" w:sz="4" w:space="0" w:color="auto"/>
            </w:tcBorders>
            <w:shd w:val="clear" w:color="auto" w:fill="auto"/>
            <w:vAlign w:val="center"/>
            <w:hideMark/>
          </w:tcPr>
          <w:p w:rsidR="00607CCC" w:rsidRPr="00D363A0" w:rsidRDefault="00607CCC" w:rsidP="00607CCC">
            <w:pPr>
              <w:spacing w:after="0" w:line="240" w:lineRule="auto"/>
              <w:jc w:val="center"/>
              <w:rPr>
                <w:rFonts w:ascii="Times New Roman" w:eastAsia="Times New Roman" w:hAnsi="Times New Roman" w:cs="Times New Roman"/>
                <w:sz w:val="18"/>
                <w:szCs w:val="18"/>
                <w:lang w:eastAsia="ru-RU"/>
              </w:rPr>
            </w:pPr>
            <w:r w:rsidRPr="00D363A0">
              <w:rPr>
                <w:rFonts w:ascii="Times New Roman" w:eastAsia="Times New Roman" w:hAnsi="Times New Roman" w:cs="Times New Roman"/>
                <w:sz w:val="18"/>
                <w:szCs w:val="18"/>
                <w:lang w:eastAsia="ru-RU"/>
              </w:rPr>
              <w:t> </w:t>
            </w:r>
          </w:p>
        </w:tc>
        <w:tc>
          <w:tcPr>
            <w:tcW w:w="1021" w:type="dxa"/>
            <w:tcBorders>
              <w:top w:val="nil"/>
              <w:left w:val="nil"/>
              <w:bottom w:val="single" w:sz="4" w:space="0" w:color="auto"/>
              <w:right w:val="single" w:sz="4" w:space="0" w:color="auto"/>
            </w:tcBorders>
            <w:shd w:val="clear" w:color="auto" w:fill="auto"/>
            <w:vAlign w:val="center"/>
            <w:hideMark/>
          </w:tcPr>
          <w:p w:rsidR="00607CCC" w:rsidRPr="00D363A0" w:rsidRDefault="00607CCC" w:rsidP="00607CCC">
            <w:pPr>
              <w:spacing w:after="0" w:line="240" w:lineRule="auto"/>
              <w:jc w:val="center"/>
              <w:rPr>
                <w:rFonts w:ascii="Times New Roman" w:eastAsia="Times New Roman" w:hAnsi="Times New Roman" w:cs="Times New Roman"/>
                <w:sz w:val="18"/>
                <w:szCs w:val="18"/>
                <w:lang w:eastAsia="ru-RU"/>
              </w:rPr>
            </w:pPr>
            <w:r w:rsidRPr="00D363A0">
              <w:rPr>
                <w:rFonts w:ascii="Times New Roman" w:eastAsia="Times New Roman" w:hAnsi="Times New Roman" w:cs="Times New Roman"/>
                <w:sz w:val="18"/>
                <w:szCs w:val="18"/>
                <w:lang w:eastAsia="ru-RU"/>
              </w:rPr>
              <w:t> </w:t>
            </w:r>
          </w:p>
        </w:tc>
      </w:tr>
      <w:tr w:rsidR="00607CCC" w:rsidRPr="00D363A0" w:rsidTr="00607CCC">
        <w:trPr>
          <w:trHeight w:val="227"/>
        </w:trPr>
        <w:tc>
          <w:tcPr>
            <w:tcW w:w="2861" w:type="dxa"/>
            <w:tcBorders>
              <w:top w:val="nil"/>
              <w:left w:val="single" w:sz="4" w:space="0" w:color="auto"/>
              <w:bottom w:val="single" w:sz="4" w:space="0" w:color="auto"/>
              <w:right w:val="single" w:sz="4" w:space="0" w:color="auto"/>
            </w:tcBorders>
            <w:shd w:val="clear" w:color="auto" w:fill="auto"/>
            <w:vAlign w:val="center"/>
            <w:hideMark/>
          </w:tcPr>
          <w:p w:rsidR="00607CCC" w:rsidRPr="006A2D08" w:rsidRDefault="006A2D08" w:rsidP="00607CCC">
            <w:pPr>
              <w:spacing w:after="0" w:line="240" w:lineRule="auto"/>
              <w:rPr>
                <w:rFonts w:ascii="Times New Roman" w:eastAsia="Times New Roman" w:hAnsi="Times New Roman" w:cs="Times New Roman"/>
                <w:sz w:val="16"/>
                <w:szCs w:val="18"/>
                <w:lang w:eastAsia="ru-RU"/>
              </w:rPr>
            </w:pPr>
            <w:proofErr w:type="gramStart"/>
            <w:r w:rsidRPr="006A2D08">
              <w:rPr>
                <w:rFonts w:ascii="Times New Roman" w:eastAsia="Times New Roman" w:hAnsi="Times New Roman" w:cs="Times New Roman"/>
                <w:sz w:val="16"/>
                <w:szCs w:val="18"/>
                <w:lang w:eastAsia="ru-RU"/>
              </w:rPr>
              <w:t>в</w:t>
            </w:r>
            <w:proofErr w:type="gramEnd"/>
            <w:r w:rsidRPr="006A2D08">
              <w:rPr>
                <w:rFonts w:ascii="Times New Roman" w:eastAsia="Times New Roman" w:hAnsi="Times New Roman" w:cs="Times New Roman"/>
                <w:sz w:val="16"/>
                <w:szCs w:val="18"/>
                <w:lang w:eastAsia="ru-RU"/>
              </w:rPr>
              <w:t xml:space="preserve"> % к общему объему расходов</w:t>
            </w:r>
          </w:p>
        </w:tc>
        <w:tc>
          <w:tcPr>
            <w:tcW w:w="1203" w:type="dxa"/>
            <w:tcBorders>
              <w:top w:val="nil"/>
              <w:left w:val="nil"/>
              <w:bottom w:val="single" w:sz="4" w:space="0" w:color="auto"/>
              <w:right w:val="single" w:sz="4" w:space="0" w:color="auto"/>
            </w:tcBorders>
            <w:shd w:val="clear" w:color="auto" w:fill="auto"/>
            <w:vAlign w:val="center"/>
            <w:hideMark/>
          </w:tcPr>
          <w:p w:rsidR="00607CCC" w:rsidRPr="00D363A0" w:rsidRDefault="00607CCC" w:rsidP="00607CCC">
            <w:pPr>
              <w:spacing w:after="0" w:line="240" w:lineRule="auto"/>
              <w:jc w:val="center"/>
              <w:rPr>
                <w:rFonts w:ascii="Times New Roman" w:eastAsia="Times New Roman" w:hAnsi="Times New Roman" w:cs="Times New Roman"/>
                <w:sz w:val="18"/>
                <w:szCs w:val="18"/>
                <w:lang w:eastAsia="ru-RU"/>
              </w:rPr>
            </w:pPr>
            <w:r w:rsidRPr="00D363A0">
              <w:rPr>
                <w:rFonts w:ascii="Times New Roman" w:eastAsia="Times New Roman" w:hAnsi="Times New Roman" w:cs="Times New Roman"/>
                <w:sz w:val="18"/>
                <w:szCs w:val="18"/>
                <w:lang w:eastAsia="ru-RU"/>
              </w:rPr>
              <w:t>2,6</w:t>
            </w:r>
          </w:p>
        </w:tc>
        <w:tc>
          <w:tcPr>
            <w:tcW w:w="1387" w:type="dxa"/>
            <w:tcBorders>
              <w:top w:val="nil"/>
              <w:left w:val="nil"/>
              <w:bottom w:val="single" w:sz="4" w:space="0" w:color="auto"/>
              <w:right w:val="single" w:sz="4" w:space="0" w:color="auto"/>
            </w:tcBorders>
            <w:shd w:val="clear" w:color="auto" w:fill="auto"/>
            <w:vAlign w:val="center"/>
            <w:hideMark/>
          </w:tcPr>
          <w:p w:rsidR="00607CCC" w:rsidRPr="00D363A0" w:rsidRDefault="00607CCC" w:rsidP="00607CCC">
            <w:pPr>
              <w:spacing w:after="0" w:line="240" w:lineRule="auto"/>
              <w:jc w:val="center"/>
              <w:rPr>
                <w:rFonts w:ascii="Times New Roman" w:eastAsia="Times New Roman" w:hAnsi="Times New Roman" w:cs="Times New Roman"/>
                <w:sz w:val="18"/>
                <w:szCs w:val="18"/>
                <w:lang w:eastAsia="ru-RU"/>
              </w:rPr>
            </w:pPr>
            <w:r w:rsidRPr="00D363A0">
              <w:rPr>
                <w:rFonts w:ascii="Times New Roman" w:eastAsia="Times New Roman" w:hAnsi="Times New Roman" w:cs="Times New Roman"/>
                <w:sz w:val="18"/>
                <w:szCs w:val="18"/>
                <w:lang w:eastAsia="ru-RU"/>
              </w:rPr>
              <w:t>2,3</w:t>
            </w:r>
          </w:p>
        </w:tc>
        <w:tc>
          <w:tcPr>
            <w:tcW w:w="1167" w:type="dxa"/>
            <w:tcBorders>
              <w:top w:val="nil"/>
              <w:left w:val="nil"/>
              <w:bottom w:val="single" w:sz="4" w:space="0" w:color="auto"/>
              <w:right w:val="single" w:sz="4" w:space="0" w:color="auto"/>
            </w:tcBorders>
            <w:shd w:val="clear" w:color="auto" w:fill="auto"/>
            <w:vAlign w:val="center"/>
            <w:hideMark/>
          </w:tcPr>
          <w:p w:rsidR="00607CCC" w:rsidRPr="00D363A0" w:rsidRDefault="00607CCC" w:rsidP="00607CCC">
            <w:pPr>
              <w:spacing w:after="0" w:line="240" w:lineRule="auto"/>
              <w:jc w:val="center"/>
              <w:rPr>
                <w:rFonts w:ascii="Times New Roman" w:eastAsia="Times New Roman" w:hAnsi="Times New Roman" w:cs="Times New Roman"/>
                <w:sz w:val="18"/>
                <w:szCs w:val="18"/>
                <w:lang w:eastAsia="ru-RU"/>
              </w:rPr>
            </w:pPr>
            <w:r w:rsidRPr="00D363A0">
              <w:rPr>
                <w:rFonts w:ascii="Times New Roman" w:eastAsia="Times New Roman" w:hAnsi="Times New Roman" w:cs="Times New Roman"/>
                <w:sz w:val="18"/>
                <w:szCs w:val="18"/>
                <w:lang w:eastAsia="ru-RU"/>
              </w:rPr>
              <w:t>2,9</w:t>
            </w:r>
          </w:p>
        </w:tc>
        <w:tc>
          <w:tcPr>
            <w:tcW w:w="1171" w:type="dxa"/>
            <w:tcBorders>
              <w:top w:val="nil"/>
              <w:left w:val="nil"/>
              <w:bottom w:val="single" w:sz="4" w:space="0" w:color="auto"/>
              <w:right w:val="single" w:sz="4" w:space="0" w:color="auto"/>
            </w:tcBorders>
            <w:shd w:val="clear" w:color="auto" w:fill="auto"/>
            <w:vAlign w:val="center"/>
            <w:hideMark/>
          </w:tcPr>
          <w:p w:rsidR="00607CCC" w:rsidRPr="00D363A0" w:rsidRDefault="00607CCC" w:rsidP="00607CCC">
            <w:pPr>
              <w:spacing w:after="0" w:line="240" w:lineRule="auto"/>
              <w:jc w:val="center"/>
              <w:rPr>
                <w:rFonts w:ascii="Times New Roman" w:eastAsia="Times New Roman" w:hAnsi="Times New Roman" w:cs="Times New Roman"/>
                <w:sz w:val="18"/>
                <w:szCs w:val="18"/>
                <w:lang w:eastAsia="ru-RU"/>
              </w:rPr>
            </w:pPr>
            <w:r w:rsidRPr="00D363A0">
              <w:rPr>
                <w:rFonts w:ascii="Times New Roman" w:eastAsia="Times New Roman" w:hAnsi="Times New Roman" w:cs="Times New Roman"/>
                <w:sz w:val="18"/>
                <w:szCs w:val="18"/>
                <w:lang w:eastAsia="ru-RU"/>
              </w:rPr>
              <w:t>2,1</w:t>
            </w:r>
          </w:p>
        </w:tc>
        <w:tc>
          <w:tcPr>
            <w:tcW w:w="1077" w:type="dxa"/>
            <w:tcBorders>
              <w:top w:val="nil"/>
              <w:left w:val="nil"/>
              <w:bottom w:val="single" w:sz="4" w:space="0" w:color="auto"/>
              <w:right w:val="single" w:sz="4" w:space="0" w:color="auto"/>
            </w:tcBorders>
            <w:shd w:val="clear" w:color="auto" w:fill="auto"/>
            <w:vAlign w:val="center"/>
            <w:hideMark/>
          </w:tcPr>
          <w:p w:rsidR="00607CCC" w:rsidRPr="00D363A0" w:rsidRDefault="00607CCC" w:rsidP="00607CCC">
            <w:pPr>
              <w:spacing w:after="0" w:line="240" w:lineRule="auto"/>
              <w:jc w:val="center"/>
              <w:rPr>
                <w:rFonts w:ascii="Times New Roman" w:eastAsia="Times New Roman" w:hAnsi="Times New Roman" w:cs="Times New Roman"/>
                <w:sz w:val="18"/>
                <w:szCs w:val="18"/>
                <w:lang w:eastAsia="ru-RU"/>
              </w:rPr>
            </w:pPr>
            <w:r w:rsidRPr="00D363A0">
              <w:rPr>
                <w:rFonts w:ascii="Times New Roman" w:eastAsia="Times New Roman" w:hAnsi="Times New Roman" w:cs="Times New Roman"/>
                <w:sz w:val="18"/>
                <w:szCs w:val="18"/>
                <w:lang w:eastAsia="ru-RU"/>
              </w:rPr>
              <w:t> </w:t>
            </w:r>
          </w:p>
        </w:tc>
        <w:tc>
          <w:tcPr>
            <w:tcW w:w="1021" w:type="dxa"/>
            <w:tcBorders>
              <w:top w:val="nil"/>
              <w:left w:val="nil"/>
              <w:bottom w:val="single" w:sz="4" w:space="0" w:color="auto"/>
              <w:right w:val="single" w:sz="4" w:space="0" w:color="auto"/>
            </w:tcBorders>
            <w:shd w:val="clear" w:color="auto" w:fill="auto"/>
            <w:vAlign w:val="center"/>
            <w:hideMark/>
          </w:tcPr>
          <w:p w:rsidR="00607CCC" w:rsidRPr="00D363A0" w:rsidRDefault="00607CCC" w:rsidP="00607CCC">
            <w:pPr>
              <w:spacing w:after="0" w:line="240" w:lineRule="auto"/>
              <w:jc w:val="center"/>
              <w:rPr>
                <w:rFonts w:ascii="Times New Roman" w:eastAsia="Times New Roman" w:hAnsi="Times New Roman" w:cs="Times New Roman"/>
                <w:sz w:val="18"/>
                <w:szCs w:val="18"/>
                <w:lang w:eastAsia="ru-RU"/>
              </w:rPr>
            </w:pPr>
            <w:r w:rsidRPr="00D363A0">
              <w:rPr>
                <w:rFonts w:ascii="Times New Roman" w:eastAsia="Times New Roman" w:hAnsi="Times New Roman" w:cs="Times New Roman"/>
                <w:sz w:val="18"/>
                <w:szCs w:val="18"/>
                <w:lang w:eastAsia="ru-RU"/>
              </w:rPr>
              <w:t> </w:t>
            </w:r>
          </w:p>
        </w:tc>
      </w:tr>
      <w:tr w:rsidR="00607CCC" w:rsidRPr="00D363A0" w:rsidTr="00607CCC">
        <w:trPr>
          <w:trHeight w:val="227"/>
        </w:trPr>
        <w:tc>
          <w:tcPr>
            <w:tcW w:w="2861" w:type="dxa"/>
            <w:tcBorders>
              <w:top w:val="nil"/>
              <w:left w:val="single" w:sz="4" w:space="0" w:color="auto"/>
              <w:bottom w:val="single" w:sz="4" w:space="0" w:color="auto"/>
              <w:right w:val="single" w:sz="4" w:space="0" w:color="auto"/>
            </w:tcBorders>
            <w:shd w:val="clear" w:color="auto" w:fill="auto"/>
            <w:vAlign w:val="center"/>
            <w:hideMark/>
          </w:tcPr>
          <w:p w:rsidR="00607CCC" w:rsidRPr="006A2D08" w:rsidRDefault="00607CCC" w:rsidP="00607CCC">
            <w:pPr>
              <w:spacing w:after="0" w:line="240" w:lineRule="auto"/>
              <w:rPr>
                <w:rFonts w:ascii="Times New Roman" w:eastAsia="Times New Roman" w:hAnsi="Times New Roman" w:cs="Times New Roman"/>
                <w:sz w:val="16"/>
                <w:szCs w:val="18"/>
                <w:lang w:eastAsia="ru-RU"/>
              </w:rPr>
            </w:pPr>
            <w:proofErr w:type="gramStart"/>
            <w:r w:rsidRPr="006A2D08">
              <w:rPr>
                <w:rFonts w:ascii="Times New Roman" w:eastAsia="Times New Roman" w:hAnsi="Times New Roman" w:cs="Times New Roman"/>
                <w:sz w:val="16"/>
                <w:szCs w:val="18"/>
                <w:lang w:eastAsia="ru-RU"/>
              </w:rPr>
              <w:t>в</w:t>
            </w:r>
            <w:proofErr w:type="gramEnd"/>
            <w:r w:rsidRPr="006A2D08">
              <w:rPr>
                <w:rFonts w:ascii="Times New Roman" w:eastAsia="Times New Roman" w:hAnsi="Times New Roman" w:cs="Times New Roman"/>
                <w:sz w:val="16"/>
                <w:szCs w:val="18"/>
                <w:lang w:eastAsia="ru-RU"/>
              </w:rPr>
              <w:t xml:space="preserve"> % к общей сумме трансфертов</w:t>
            </w:r>
          </w:p>
        </w:tc>
        <w:tc>
          <w:tcPr>
            <w:tcW w:w="1203" w:type="dxa"/>
            <w:tcBorders>
              <w:top w:val="nil"/>
              <w:left w:val="nil"/>
              <w:bottom w:val="single" w:sz="4" w:space="0" w:color="auto"/>
              <w:right w:val="single" w:sz="4" w:space="0" w:color="auto"/>
            </w:tcBorders>
            <w:shd w:val="clear" w:color="auto" w:fill="auto"/>
            <w:vAlign w:val="center"/>
            <w:hideMark/>
          </w:tcPr>
          <w:p w:rsidR="00607CCC" w:rsidRPr="00D363A0" w:rsidRDefault="00607CCC" w:rsidP="00607CCC">
            <w:pPr>
              <w:spacing w:after="0" w:line="240" w:lineRule="auto"/>
              <w:jc w:val="center"/>
              <w:rPr>
                <w:rFonts w:ascii="Times New Roman" w:eastAsia="Times New Roman" w:hAnsi="Times New Roman" w:cs="Times New Roman"/>
                <w:sz w:val="18"/>
                <w:szCs w:val="18"/>
                <w:lang w:eastAsia="ru-RU"/>
              </w:rPr>
            </w:pPr>
            <w:r w:rsidRPr="00D363A0">
              <w:rPr>
                <w:rFonts w:ascii="Times New Roman" w:eastAsia="Times New Roman" w:hAnsi="Times New Roman" w:cs="Times New Roman"/>
                <w:sz w:val="18"/>
                <w:szCs w:val="18"/>
                <w:lang w:eastAsia="ru-RU"/>
              </w:rPr>
              <w:t>25,3</w:t>
            </w:r>
          </w:p>
        </w:tc>
        <w:tc>
          <w:tcPr>
            <w:tcW w:w="1387" w:type="dxa"/>
            <w:tcBorders>
              <w:top w:val="nil"/>
              <w:left w:val="nil"/>
              <w:bottom w:val="single" w:sz="4" w:space="0" w:color="auto"/>
              <w:right w:val="single" w:sz="4" w:space="0" w:color="auto"/>
            </w:tcBorders>
            <w:shd w:val="clear" w:color="auto" w:fill="auto"/>
            <w:vAlign w:val="center"/>
            <w:hideMark/>
          </w:tcPr>
          <w:p w:rsidR="00607CCC" w:rsidRPr="00D363A0" w:rsidRDefault="00607CCC" w:rsidP="00607CCC">
            <w:pPr>
              <w:spacing w:after="0" w:line="240" w:lineRule="auto"/>
              <w:jc w:val="center"/>
              <w:rPr>
                <w:rFonts w:ascii="Times New Roman" w:eastAsia="Times New Roman" w:hAnsi="Times New Roman" w:cs="Times New Roman"/>
                <w:sz w:val="18"/>
                <w:szCs w:val="18"/>
                <w:lang w:eastAsia="ru-RU"/>
              </w:rPr>
            </w:pPr>
            <w:r w:rsidRPr="00D363A0">
              <w:rPr>
                <w:rFonts w:ascii="Times New Roman" w:eastAsia="Times New Roman" w:hAnsi="Times New Roman" w:cs="Times New Roman"/>
                <w:sz w:val="18"/>
                <w:szCs w:val="18"/>
                <w:lang w:eastAsia="ru-RU"/>
              </w:rPr>
              <w:t>21,2</w:t>
            </w:r>
          </w:p>
        </w:tc>
        <w:tc>
          <w:tcPr>
            <w:tcW w:w="1167" w:type="dxa"/>
            <w:tcBorders>
              <w:top w:val="nil"/>
              <w:left w:val="nil"/>
              <w:bottom w:val="single" w:sz="4" w:space="0" w:color="auto"/>
              <w:right w:val="single" w:sz="4" w:space="0" w:color="auto"/>
            </w:tcBorders>
            <w:shd w:val="clear" w:color="auto" w:fill="auto"/>
            <w:vAlign w:val="center"/>
            <w:hideMark/>
          </w:tcPr>
          <w:p w:rsidR="00607CCC" w:rsidRPr="00D363A0" w:rsidRDefault="00607CCC" w:rsidP="00607CCC">
            <w:pPr>
              <w:spacing w:after="0" w:line="240" w:lineRule="auto"/>
              <w:jc w:val="center"/>
              <w:rPr>
                <w:rFonts w:ascii="Times New Roman" w:eastAsia="Times New Roman" w:hAnsi="Times New Roman" w:cs="Times New Roman"/>
                <w:sz w:val="18"/>
                <w:szCs w:val="18"/>
                <w:lang w:eastAsia="ru-RU"/>
              </w:rPr>
            </w:pPr>
            <w:r w:rsidRPr="00D363A0">
              <w:rPr>
                <w:rFonts w:ascii="Times New Roman" w:eastAsia="Times New Roman" w:hAnsi="Times New Roman" w:cs="Times New Roman"/>
                <w:sz w:val="18"/>
                <w:szCs w:val="18"/>
                <w:lang w:eastAsia="ru-RU"/>
              </w:rPr>
              <w:t>19,4</w:t>
            </w:r>
          </w:p>
        </w:tc>
        <w:tc>
          <w:tcPr>
            <w:tcW w:w="1171" w:type="dxa"/>
            <w:tcBorders>
              <w:top w:val="nil"/>
              <w:left w:val="nil"/>
              <w:bottom w:val="single" w:sz="4" w:space="0" w:color="auto"/>
              <w:right w:val="single" w:sz="4" w:space="0" w:color="auto"/>
            </w:tcBorders>
            <w:shd w:val="clear" w:color="auto" w:fill="auto"/>
            <w:vAlign w:val="center"/>
            <w:hideMark/>
          </w:tcPr>
          <w:p w:rsidR="00607CCC" w:rsidRPr="00D363A0" w:rsidRDefault="00607CCC" w:rsidP="00607CCC">
            <w:pPr>
              <w:spacing w:after="0" w:line="240" w:lineRule="auto"/>
              <w:jc w:val="center"/>
              <w:rPr>
                <w:rFonts w:ascii="Times New Roman" w:eastAsia="Times New Roman" w:hAnsi="Times New Roman" w:cs="Times New Roman"/>
                <w:sz w:val="18"/>
                <w:szCs w:val="18"/>
                <w:lang w:eastAsia="ru-RU"/>
              </w:rPr>
            </w:pPr>
            <w:r w:rsidRPr="00D363A0">
              <w:rPr>
                <w:rFonts w:ascii="Times New Roman" w:eastAsia="Times New Roman" w:hAnsi="Times New Roman" w:cs="Times New Roman"/>
                <w:sz w:val="18"/>
                <w:szCs w:val="18"/>
                <w:lang w:eastAsia="ru-RU"/>
              </w:rPr>
              <w:t>18,7</w:t>
            </w:r>
          </w:p>
        </w:tc>
        <w:tc>
          <w:tcPr>
            <w:tcW w:w="1077" w:type="dxa"/>
            <w:tcBorders>
              <w:top w:val="nil"/>
              <w:left w:val="nil"/>
              <w:bottom w:val="single" w:sz="4" w:space="0" w:color="auto"/>
              <w:right w:val="single" w:sz="4" w:space="0" w:color="auto"/>
            </w:tcBorders>
            <w:shd w:val="clear" w:color="auto" w:fill="auto"/>
            <w:vAlign w:val="center"/>
            <w:hideMark/>
          </w:tcPr>
          <w:p w:rsidR="00607CCC" w:rsidRPr="00D363A0" w:rsidRDefault="00607CCC" w:rsidP="00607CCC">
            <w:pPr>
              <w:spacing w:after="0" w:line="240" w:lineRule="auto"/>
              <w:jc w:val="center"/>
              <w:rPr>
                <w:rFonts w:ascii="Times New Roman" w:eastAsia="Times New Roman" w:hAnsi="Times New Roman" w:cs="Times New Roman"/>
                <w:sz w:val="18"/>
                <w:szCs w:val="18"/>
                <w:lang w:eastAsia="ru-RU"/>
              </w:rPr>
            </w:pPr>
            <w:r w:rsidRPr="00D363A0">
              <w:rPr>
                <w:rFonts w:ascii="Times New Roman" w:eastAsia="Times New Roman" w:hAnsi="Times New Roman" w:cs="Times New Roman"/>
                <w:sz w:val="18"/>
                <w:szCs w:val="18"/>
                <w:lang w:eastAsia="ru-RU"/>
              </w:rPr>
              <w:t> </w:t>
            </w:r>
          </w:p>
        </w:tc>
        <w:tc>
          <w:tcPr>
            <w:tcW w:w="1021" w:type="dxa"/>
            <w:tcBorders>
              <w:top w:val="nil"/>
              <w:left w:val="nil"/>
              <w:bottom w:val="single" w:sz="4" w:space="0" w:color="auto"/>
              <w:right w:val="single" w:sz="4" w:space="0" w:color="auto"/>
            </w:tcBorders>
            <w:shd w:val="clear" w:color="auto" w:fill="auto"/>
            <w:vAlign w:val="center"/>
            <w:hideMark/>
          </w:tcPr>
          <w:p w:rsidR="00607CCC" w:rsidRPr="00D363A0" w:rsidRDefault="00607CCC" w:rsidP="00607CCC">
            <w:pPr>
              <w:spacing w:after="0" w:line="240" w:lineRule="auto"/>
              <w:jc w:val="center"/>
              <w:rPr>
                <w:rFonts w:ascii="Times New Roman" w:eastAsia="Times New Roman" w:hAnsi="Times New Roman" w:cs="Times New Roman"/>
                <w:sz w:val="18"/>
                <w:szCs w:val="18"/>
                <w:lang w:eastAsia="ru-RU"/>
              </w:rPr>
            </w:pPr>
            <w:r w:rsidRPr="00D363A0">
              <w:rPr>
                <w:rFonts w:ascii="Times New Roman" w:eastAsia="Times New Roman" w:hAnsi="Times New Roman" w:cs="Times New Roman"/>
                <w:sz w:val="18"/>
                <w:szCs w:val="18"/>
                <w:lang w:eastAsia="ru-RU"/>
              </w:rPr>
              <w:t> </w:t>
            </w:r>
          </w:p>
        </w:tc>
      </w:tr>
      <w:tr w:rsidR="00607CCC" w:rsidRPr="00D363A0" w:rsidTr="00607CCC">
        <w:trPr>
          <w:trHeight w:val="227"/>
        </w:trPr>
        <w:tc>
          <w:tcPr>
            <w:tcW w:w="2861" w:type="dxa"/>
            <w:tcBorders>
              <w:top w:val="nil"/>
              <w:left w:val="single" w:sz="4" w:space="0" w:color="auto"/>
              <w:bottom w:val="single" w:sz="4" w:space="0" w:color="auto"/>
              <w:right w:val="single" w:sz="4" w:space="0" w:color="auto"/>
            </w:tcBorders>
            <w:shd w:val="clear" w:color="auto" w:fill="auto"/>
            <w:vAlign w:val="center"/>
            <w:hideMark/>
          </w:tcPr>
          <w:p w:rsidR="00607CCC" w:rsidRPr="00D363A0" w:rsidRDefault="00607CCC" w:rsidP="00607CCC">
            <w:pPr>
              <w:spacing w:after="0" w:line="240" w:lineRule="auto"/>
              <w:rPr>
                <w:rFonts w:ascii="Times New Roman" w:eastAsia="Times New Roman" w:hAnsi="Times New Roman" w:cs="Times New Roman"/>
                <w:b/>
                <w:bCs/>
                <w:sz w:val="18"/>
                <w:szCs w:val="18"/>
                <w:lang w:eastAsia="ru-RU"/>
              </w:rPr>
            </w:pPr>
            <w:r w:rsidRPr="00D363A0">
              <w:rPr>
                <w:rFonts w:ascii="Times New Roman" w:eastAsia="Times New Roman" w:hAnsi="Times New Roman" w:cs="Times New Roman"/>
                <w:b/>
                <w:bCs/>
                <w:sz w:val="18"/>
                <w:szCs w:val="18"/>
                <w:lang w:eastAsia="ru-RU"/>
              </w:rPr>
              <w:t>Субвенции</w:t>
            </w:r>
            <w:r w:rsidRPr="00D363A0">
              <w:rPr>
                <w:rFonts w:ascii="Times New Roman" w:eastAsia="Times New Roman" w:hAnsi="Times New Roman" w:cs="Times New Roman"/>
                <w:sz w:val="18"/>
                <w:szCs w:val="18"/>
                <w:lang w:eastAsia="ru-RU"/>
              </w:rPr>
              <w:t xml:space="preserve"> - всего</w:t>
            </w:r>
          </w:p>
        </w:tc>
        <w:tc>
          <w:tcPr>
            <w:tcW w:w="1203" w:type="dxa"/>
            <w:tcBorders>
              <w:top w:val="nil"/>
              <w:left w:val="nil"/>
              <w:bottom w:val="single" w:sz="4" w:space="0" w:color="auto"/>
              <w:right w:val="single" w:sz="4" w:space="0" w:color="auto"/>
            </w:tcBorders>
            <w:shd w:val="clear" w:color="auto" w:fill="auto"/>
            <w:vAlign w:val="center"/>
            <w:hideMark/>
          </w:tcPr>
          <w:p w:rsidR="00607CCC" w:rsidRPr="00D363A0" w:rsidRDefault="00607CCC" w:rsidP="00607CCC">
            <w:pPr>
              <w:spacing w:after="0" w:line="240" w:lineRule="auto"/>
              <w:jc w:val="center"/>
              <w:rPr>
                <w:rFonts w:ascii="Times New Roman" w:eastAsia="Times New Roman" w:hAnsi="Times New Roman" w:cs="Times New Roman"/>
                <w:b/>
                <w:bCs/>
                <w:sz w:val="18"/>
                <w:szCs w:val="18"/>
                <w:lang w:eastAsia="ru-RU"/>
              </w:rPr>
            </w:pPr>
            <w:r w:rsidRPr="00D363A0">
              <w:rPr>
                <w:rFonts w:ascii="Times New Roman" w:eastAsia="Times New Roman" w:hAnsi="Times New Roman" w:cs="Times New Roman"/>
                <w:b/>
                <w:bCs/>
                <w:sz w:val="18"/>
                <w:szCs w:val="18"/>
                <w:lang w:eastAsia="ru-RU"/>
              </w:rPr>
              <w:t>309 476,9</w:t>
            </w:r>
          </w:p>
        </w:tc>
        <w:tc>
          <w:tcPr>
            <w:tcW w:w="1387" w:type="dxa"/>
            <w:tcBorders>
              <w:top w:val="nil"/>
              <w:left w:val="nil"/>
              <w:bottom w:val="single" w:sz="4" w:space="0" w:color="auto"/>
              <w:right w:val="single" w:sz="4" w:space="0" w:color="auto"/>
            </w:tcBorders>
            <w:shd w:val="clear" w:color="auto" w:fill="auto"/>
            <w:vAlign w:val="center"/>
            <w:hideMark/>
          </w:tcPr>
          <w:p w:rsidR="00607CCC" w:rsidRPr="00D363A0" w:rsidRDefault="00607CCC" w:rsidP="00607CCC">
            <w:pPr>
              <w:spacing w:after="0" w:line="240" w:lineRule="auto"/>
              <w:jc w:val="center"/>
              <w:rPr>
                <w:rFonts w:ascii="Times New Roman" w:eastAsia="Times New Roman" w:hAnsi="Times New Roman" w:cs="Times New Roman"/>
                <w:b/>
                <w:bCs/>
                <w:sz w:val="18"/>
                <w:szCs w:val="18"/>
                <w:lang w:eastAsia="ru-RU"/>
              </w:rPr>
            </w:pPr>
            <w:r w:rsidRPr="00D363A0">
              <w:rPr>
                <w:rFonts w:ascii="Times New Roman" w:eastAsia="Times New Roman" w:hAnsi="Times New Roman" w:cs="Times New Roman"/>
                <w:b/>
                <w:bCs/>
                <w:sz w:val="18"/>
                <w:szCs w:val="18"/>
                <w:lang w:eastAsia="ru-RU"/>
              </w:rPr>
              <w:t>287 567,4</w:t>
            </w:r>
          </w:p>
        </w:tc>
        <w:tc>
          <w:tcPr>
            <w:tcW w:w="1167" w:type="dxa"/>
            <w:tcBorders>
              <w:top w:val="nil"/>
              <w:left w:val="nil"/>
              <w:bottom w:val="single" w:sz="4" w:space="0" w:color="auto"/>
              <w:right w:val="single" w:sz="4" w:space="0" w:color="auto"/>
            </w:tcBorders>
            <w:shd w:val="clear" w:color="auto" w:fill="auto"/>
            <w:vAlign w:val="center"/>
            <w:hideMark/>
          </w:tcPr>
          <w:p w:rsidR="00607CCC" w:rsidRPr="00D363A0" w:rsidRDefault="00607CCC" w:rsidP="00607CCC">
            <w:pPr>
              <w:spacing w:after="0" w:line="240" w:lineRule="auto"/>
              <w:jc w:val="center"/>
              <w:rPr>
                <w:rFonts w:ascii="Times New Roman" w:eastAsia="Times New Roman" w:hAnsi="Times New Roman" w:cs="Times New Roman"/>
                <w:b/>
                <w:bCs/>
                <w:sz w:val="18"/>
                <w:szCs w:val="18"/>
                <w:lang w:eastAsia="ru-RU"/>
              </w:rPr>
            </w:pPr>
            <w:r w:rsidRPr="00D363A0">
              <w:rPr>
                <w:rFonts w:ascii="Times New Roman" w:eastAsia="Times New Roman" w:hAnsi="Times New Roman" w:cs="Times New Roman"/>
                <w:b/>
                <w:bCs/>
                <w:sz w:val="18"/>
                <w:szCs w:val="18"/>
                <w:lang w:eastAsia="ru-RU"/>
              </w:rPr>
              <w:t>345 178,9</w:t>
            </w:r>
          </w:p>
        </w:tc>
        <w:tc>
          <w:tcPr>
            <w:tcW w:w="1171" w:type="dxa"/>
            <w:tcBorders>
              <w:top w:val="nil"/>
              <w:left w:val="nil"/>
              <w:bottom w:val="single" w:sz="4" w:space="0" w:color="auto"/>
              <w:right w:val="single" w:sz="4" w:space="0" w:color="auto"/>
            </w:tcBorders>
            <w:shd w:val="clear" w:color="auto" w:fill="auto"/>
            <w:vAlign w:val="center"/>
            <w:hideMark/>
          </w:tcPr>
          <w:p w:rsidR="00607CCC" w:rsidRPr="00D363A0" w:rsidRDefault="00607CCC" w:rsidP="00607CCC">
            <w:pPr>
              <w:spacing w:after="0" w:line="240" w:lineRule="auto"/>
              <w:jc w:val="center"/>
              <w:rPr>
                <w:rFonts w:ascii="Times New Roman" w:eastAsia="Times New Roman" w:hAnsi="Times New Roman" w:cs="Times New Roman"/>
                <w:b/>
                <w:bCs/>
                <w:sz w:val="18"/>
                <w:szCs w:val="18"/>
                <w:lang w:eastAsia="ru-RU"/>
              </w:rPr>
            </w:pPr>
            <w:r w:rsidRPr="00D363A0">
              <w:rPr>
                <w:rFonts w:ascii="Times New Roman" w:eastAsia="Times New Roman" w:hAnsi="Times New Roman" w:cs="Times New Roman"/>
                <w:b/>
                <w:bCs/>
                <w:sz w:val="18"/>
                <w:szCs w:val="18"/>
                <w:lang w:eastAsia="ru-RU"/>
              </w:rPr>
              <w:t>331 679,6</w:t>
            </w:r>
          </w:p>
        </w:tc>
        <w:tc>
          <w:tcPr>
            <w:tcW w:w="1077" w:type="dxa"/>
            <w:tcBorders>
              <w:top w:val="nil"/>
              <w:left w:val="nil"/>
              <w:bottom w:val="single" w:sz="4" w:space="0" w:color="auto"/>
              <w:right w:val="single" w:sz="4" w:space="0" w:color="auto"/>
            </w:tcBorders>
            <w:shd w:val="clear" w:color="auto" w:fill="auto"/>
            <w:vAlign w:val="center"/>
            <w:hideMark/>
          </w:tcPr>
          <w:p w:rsidR="00607CCC" w:rsidRPr="00D363A0" w:rsidRDefault="00607CCC" w:rsidP="00607CCC">
            <w:pPr>
              <w:spacing w:after="0" w:line="240" w:lineRule="auto"/>
              <w:jc w:val="center"/>
              <w:rPr>
                <w:rFonts w:ascii="Times New Roman" w:eastAsia="Times New Roman" w:hAnsi="Times New Roman" w:cs="Times New Roman"/>
                <w:b/>
                <w:bCs/>
                <w:sz w:val="18"/>
                <w:szCs w:val="18"/>
                <w:lang w:eastAsia="ru-RU"/>
              </w:rPr>
            </w:pPr>
            <w:r w:rsidRPr="00D363A0">
              <w:rPr>
                <w:rFonts w:ascii="Times New Roman" w:eastAsia="Times New Roman" w:hAnsi="Times New Roman" w:cs="Times New Roman"/>
                <w:b/>
                <w:bCs/>
                <w:sz w:val="18"/>
                <w:szCs w:val="18"/>
                <w:lang w:eastAsia="ru-RU"/>
              </w:rPr>
              <w:t>115,3</w:t>
            </w:r>
          </w:p>
        </w:tc>
        <w:tc>
          <w:tcPr>
            <w:tcW w:w="1021" w:type="dxa"/>
            <w:tcBorders>
              <w:top w:val="nil"/>
              <w:left w:val="nil"/>
              <w:bottom w:val="single" w:sz="4" w:space="0" w:color="auto"/>
              <w:right w:val="single" w:sz="4" w:space="0" w:color="auto"/>
            </w:tcBorders>
            <w:shd w:val="clear" w:color="auto" w:fill="auto"/>
            <w:vAlign w:val="center"/>
            <w:hideMark/>
          </w:tcPr>
          <w:p w:rsidR="00607CCC" w:rsidRPr="00D363A0" w:rsidRDefault="00607CCC" w:rsidP="00607CCC">
            <w:pPr>
              <w:spacing w:after="0" w:line="240" w:lineRule="auto"/>
              <w:jc w:val="center"/>
              <w:rPr>
                <w:rFonts w:ascii="Times New Roman" w:eastAsia="Times New Roman" w:hAnsi="Times New Roman" w:cs="Times New Roman"/>
                <w:b/>
                <w:bCs/>
                <w:sz w:val="18"/>
                <w:szCs w:val="18"/>
                <w:lang w:eastAsia="ru-RU"/>
              </w:rPr>
            </w:pPr>
            <w:r w:rsidRPr="00D363A0">
              <w:rPr>
                <w:rFonts w:ascii="Times New Roman" w:eastAsia="Times New Roman" w:hAnsi="Times New Roman" w:cs="Times New Roman"/>
                <w:b/>
                <w:bCs/>
                <w:sz w:val="18"/>
                <w:szCs w:val="18"/>
                <w:lang w:eastAsia="ru-RU"/>
              </w:rPr>
              <w:t>96,1</w:t>
            </w:r>
          </w:p>
        </w:tc>
      </w:tr>
      <w:tr w:rsidR="00607CCC" w:rsidRPr="00D363A0" w:rsidTr="00607CCC">
        <w:trPr>
          <w:trHeight w:val="227"/>
        </w:trPr>
        <w:tc>
          <w:tcPr>
            <w:tcW w:w="2861" w:type="dxa"/>
            <w:tcBorders>
              <w:top w:val="nil"/>
              <w:left w:val="single" w:sz="4" w:space="0" w:color="auto"/>
              <w:bottom w:val="single" w:sz="4" w:space="0" w:color="auto"/>
              <w:right w:val="single" w:sz="4" w:space="0" w:color="auto"/>
            </w:tcBorders>
            <w:shd w:val="clear" w:color="auto" w:fill="auto"/>
            <w:vAlign w:val="center"/>
            <w:hideMark/>
          </w:tcPr>
          <w:p w:rsidR="00607CCC" w:rsidRPr="006A2D08" w:rsidRDefault="00607CCC" w:rsidP="00607CCC">
            <w:pPr>
              <w:spacing w:after="0" w:line="240" w:lineRule="auto"/>
              <w:rPr>
                <w:rFonts w:ascii="Times New Roman" w:eastAsia="Times New Roman" w:hAnsi="Times New Roman" w:cs="Times New Roman"/>
                <w:sz w:val="16"/>
                <w:szCs w:val="18"/>
                <w:lang w:eastAsia="ru-RU"/>
              </w:rPr>
            </w:pPr>
            <w:proofErr w:type="gramStart"/>
            <w:r w:rsidRPr="006A2D08">
              <w:rPr>
                <w:rFonts w:ascii="Times New Roman" w:eastAsia="Times New Roman" w:hAnsi="Times New Roman" w:cs="Times New Roman"/>
                <w:sz w:val="16"/>
                <w:szCs w:val="18"/>
                <w:lang w:eastAsia="ru-RU"/>
              </w:rPr>
              <w:lastRenderedPageBreak/>
              <w:t>в</w:t>
            </w:r>
            <w:proofErr w:type="gramEnd"/>
            <w:r w:rsidRPr="006A2D08">
              <w:rPr>
                <w:rFonts w:ascii="Times New Roman" w:eastAsia="Times New Roman" w:hAnsi="Times New Roman" w:cs="Times New Roman"/>
                <w:sz w:val="16"/>
                <w:szCs w:val="18"/>
                <w:lang w:eastAsia="ru-RU"/>
              </w:rPr>
              <w:t xml:space="preserve"> % к ВВП</w:t>
            </w:r>
          </w:p>
        </w:tc>
        <w:tc>
          <w:tcPr>
            <w:tcW w:w="1203" w:type="dxa"/>
            <w:tcBorders>
              <w:top w:val="nil"/>
              <w:left w:val="nil"/>
              <w:bottom w:val="single" w:sz="4" w:space="0" w:color="auto"/>
              <w:right w:val="single" w:sz="4" w:space="0" w:color="auto"/>
            </w:tcBorders>
            <w:shd w:val="clear" w:color="auto" w:fill="auto"/>
            <w:vAlign w:val="center"/>
            <w:hideMark/>
          </w:tcPr>
          <w:p w:rsidR="00607CCC" w:rsidRPr="00D363A0" w:rsidRDefault="00607CCC" w:rsidP="00607CCC">
            <w:pPr>
              <w:spacing w:after="0" w:line="240" w:lineRule="auto"/>
              <w:jc w:val="center"/>
              <w:rPr>
                <w:rFonts w:ascii="Times New Roman" w:eastAsia="Times New Roman" w:hAnsi="Times New Roman" w:cs="Times New Roman"/>
                <w:sz w:val="18"/>
                <w:szCs w:val="18"/>
                <w:lang w:eastAsia="ru-RU"/>
              </w:rPr>
            </w:pPr>
            <w:r w:rsidRPr="00D363A0">
              <w:rPr>
                <w:rFonts w:ascii="Times New Roman" w:eastAsia="Times New Roman" w:hAnsi="Times New Roman" w:cs="Times New Roman"/>
                <w:sz w:val="18"/>
                <w:szCs w:val="18"/>
                <w:lang w:eastAsia="ru-RU"/>
              </w:rPr>
              <w:t>0,3</w:t>
            </w:r>
          </w:p>
        </w:tc>
        <w:tc>
          <w:tcPr>
            <w:tcW w:w="1387" w:type="dxa"/>
            <w:tcBorders>
              <w:top w:val="nil"/>
              <w:left w:val="nil"/>
              <w:bottom w:val="single" w:sz="4" w:space="0" w:color="auto"/>
              <w:right w:val="single" w:sz="4" w:space="0" w:color="auto"/>
            </w:tcBorders>
            <w:shd w:val="clear" w:color="auto" w:fill="auto"/>
            <w:vAlign w:val="center"/>
            <w:hideMark/>
          </w:tcPr>
          <w:p w:rsidR="00607CCC" w:rsidRPr="00D363A0" w:rsidRDefault="00607CCC" w:rsidP="00607CCC">
            <w:pPr>
              <w:spacing w:after="0" w:line="240" w:lineRule="auto"/>
              <w:jc w:val="center"/>
              <w:rPr>
                <w:rFonts w:ascii="Times New Roman" w:eastAsia="Times New Roman" w:hAnsi="Times New Roman" w:cs="Times New Roman"/>
                <w:sz w:val="18"/>
                <w:szCs w:val="18"/>
                <w:lang w:eastAsia="ru-RU"/>
              </w:rPr>
            </w:pPr>
            <w:r w:rsidRPr="00D363A0">
              <w:rPr>
                <w:rFonts w:ascii="Times New Roman" w:eastAsia="Times New Roman" w:hAnsi="Times New Roman" w:cs="Times New Roman"/>
                <w:sz w:val="18"/>
                <w:szCs w:val="18"/>
                <w:lang w:eastAsia="ru-RU"/>
              </w:rPr>
              <w:t>0,3</w:t>
            </w:r>
          </w:p>
        </w:tc>
        <w:tc>
          <w:tcPr>
            <w:tcW w:w="1167" w:type="dxa"/>
            <w:tcBorders>
              <w:top w:val="nil"/>
              <w:left w:val="nil"/>
              <w:bottom w:val="single" w:sz="4" w:space="0" w:color="auto"/>
              <w:right w:val="single" w:sz="4" w:space="0" w:color="auto"/>
            </w:tcBorders>
            <w:shd w:val="clear" w:color="auto" w:fill="auto"/>
            <w:vAlign w:val="center"/>
            <w:hideMark/>
          </w:tcPr>
          <w:p w:rsidR="00607CCC" w:rsidRPr="00D363A0" w:rsidRDefault="00607CCC" w:rsidP="00607CCC">
            <w:pPr>
              <w:spacing w:after="0" w:line="240" w:lineRule="auto"/>
              <w:jc w:val="center"/>
              <w:rPr>
                <w:rFonts w:ascii="Times New Roman" w:eastAsia="Times New Roman" w:hAnsi="Times New Roman" w:cs="Times New Roman"/>
                <w:sz w:val="18"/>
                <w:szCs w:val="18"/>
                <w:lang w:eastAsia="ru-RU"/>
              </w:rPr>
            </w:pPr>
            <w:r w:rsidRPr="00D363A0">
              <w:rPr>
                <w:rFonts w:ascii="Times New Roman" w:eastAsia="Times New Roman" w:hAnsi="Times New Roman" w:cs="Times New Roman"/>
                <w:sz w:val="18"/>
                <w:szCs w:val="18"/>
                <w:lang w:eastAsia="ru-RU"/>
              </w:rPr>
              <w:t>0,3</w:t>
            </w:r>
          </w:p>
        </w:tc>
        <w:tc>
          <w:tcPr>
            <w:tcW w:w="1171" w:type="dxa"/>
            <w:tcBorders>
              <w:top w:val="nil"/>
              <w:left w:val="nil"/>
              <w:bottom w:val="single" w:sz="4" w:space="0" w:color="auto"/>
              <w:right w:val="single" w:sz="4" w:space="0" w:color="auto"/>
            </w:tcBorders>
            <w:shd w:val="clear" w:color="auto" w:fill="auto"/>
            <w:vAlign w:val="center"/>
            <w:hideMark/>
          </w:tcPr>
          <w:p w:rsidR="00607CCC" w:rsidRPr="00D363A0" w:rsidRDefault="00607CCC" w:rsidP="00607CCC">
            <w:pPr>
              <w:spacing w:after="0" w:line="240" w:lineRule="auto"/>
              <w:jc w:val="center"/>
              <w:rPr>
                <w:rFonts w:ascii="Times New Roman" w:eastAsia="Times New Roman" w:hAnsi="Times New Roman" w:cs="Times New Roman"/>
                <w:sz w:val="18"/>
                <w:szCs w:val="18"/>
                <w:lang w:eastAsia="ru-RU"/>
              </w:rPr>
            </w:pPr>
            <w:r w:rsidRPr="00D363A0">
              <w:rPr>
                <w:rFonts w:ascii="Times New Roman" w:eastAsia="Times New Roman" w:hAnsi="Times New Roman" w:cs="Times New Roman"/>
                <w:sz w:val="18"/>
                <w:szCs w:val="18"/>
                <w:lang w:eastAsia="ru-RU"/>
              </w:rPr>
              <w:t>0,3</w:t>
            </w:r>
          </w:p>
        </w:tc>
        <w:tc>
          <w:tcPr>
            <w:tcW w:w="1077" w:type="dxa"/>
            <w:tcBorders>
              <w:top w:val="nil"/>
              <w:left w:val="nil"/>
              <w:bottom w:val="single" w:sz="4" w:space="0" w:color="auto"/>
              <w:right w:val="single" w:sz="4" w:space="0" w:color="auto"/>
            </w:tcBorders>
            <w:shd w:val="clear" w:color="auto" w:fill="auto"/>
            <w:vAlign w:val="center"/>
            <w:hideMark/>
          </w:tcPr>
          <w:p w:rsidR="00607CCC" w:rsidRPr="00D363A0" w:rsidRDefault="00607CCC" w:rsidP="00607CCC">
            <w:pPr>
              <w:spacing w:after="0" w:line="240" w:lineRule="auto"/>
              <w:jc w:val="center"/>
              <w:rPr>
                <w:rFonts w:ascii="Times New Roman" w:eastAsia="Times New Roman" w:hAnsi="Times New Roman" w:cs="Times New Roman"/>
                <w:sz w:val="18"/>
                <w:szCs w:val="18"/>
                <w:lang w:eastAsia="ru-RU"/>
              </w:rPr>
            </w:pPr>
            <w:r w:rsidRPr="00D363A0">
              <w:rPr>
                <w:rFonts w:ascii="Times New Roman" w:eastAsia="Times New Roman" w:hAnsi="Times New Roman" w:cs="Times New Roman"/>
                <w:sz w:val="18"/>
                <w:szCs w:val="18"/>
                <w:lang w:eastAsia="ru-RU"/>
              </w:rPr>
              <w:t> </w:t>
            </w:r>
          </w:p>
        </w:tc>
        <w:tc>
          <w:tcPr>
            <w:tcW w:w="1021" w:type="dxa"/>
            <w:tcBorders>
              <w:top w:val="nil"/>
              <w:left w:val="nil"/>
              <w:bottom w:val="single" w:sz="4" w:space="0" w:color="auto"/>
              <w:right w:val="single" w:sz="4" w:space="0" w:color="auto"/>
            </w:tcBorders>
            <w:shd w:val="clear" w:color="auto" w:fill="auto"/>
            <w:vAlign w:val="center"/>
            <w:hideMark/>
          </w:tcPr>
          <w:p w:rsidR="00607CCC" w:rsidRPr="00D363A0" w:rsidRDefault="00607CCC" w:rsidP="00607CCC">
            <w:pPr>
              <w:spacing w:after="0" w:line="240" w:lineRule="auto"/>
              <w:jc w:val="center"/>
              <w:rPr>
                <w:rFonts w:ascii="Times New Roman" w:eastAsia="Times New Roman" w:hAnsi="Times New Roman" w:cs="Times New Roman"/>
                <w:sz w:val="18"/>
                <w:szCs w:val="18"/>
                <w:lang w:eastAsia="ru-RU"/>
              </w:rPr>
            </w:pPr>
            <w:r w:rsidRPr="00D363A0">
              <w:rPr>
                <w:rFonts w:ascii="Times New Roman" w:eastAsia="Times New Roman" w:hAnsi="Times New Roman" w:cs="Times New Roman"/>
                <w:sz w:val="18"/>
                <w:szCs w:val="18"/>
                <w:lang w:eastAsia="ru-RU"/>
              </w:rPr>
              <w:t> </w:t>
            </w:r>
          </w:p>
        </w:tc>
      </w:tr>
      <w:tr w:rsidR="00607CCC" w:rsidRPr="00D363A0" w:rsidTr="00607CCC">
        <w:trPr>
          <w:trHeight w:val="227"/>
        </w:trPr>
        <w:tc>
          <w:tcPr>
            <w:tcW w:w="2861" w:type="dxa"/>
            <w:tcBorders>
              <w:top w:val="nil"/>
              <w:left w:val="single" w:sz="4" w:space="0" w:color="auto"/>
              <w:bottom w:val="single" w:sz="4" w:space="0" w:color="auto"/>
              <w:right w:val="single" w:sz="4" w:space="0" w:color="auto"/>
            </w:tcBorders>
            <w:shd w:val="clear" w:color="auto" w:fill="auto"/>
            <w:vAlign w:val="center"/>
            <w:hideMark/>
          </w:tcPr>
          <w:p w:rsidR="00607CCC" w:rsidRPr="006A2D08" w:rsidRDefault="006A2D08" w:rsidP="00607CCC">
            <w:pPr>
              <w:spacing w:after="0" w:line="240" w:lineRule="auto"/>
              <w:rPr>
                <w:rFonts w:ascii="Times New Roman" w:eastAsia="Times New Roman" w:hAnsi="Times New Roman" w:cs="Times New Roman"/>
                <w:sz w:val="16"/>
                <w:szCs w:val="18"/>
                <w:lang w:eastAsia="ru-RU"/>
              </w:rPr>
            </w:pPr>
            <w:proofErr w:type="gramStart"/>
            <w:r w:rsidRPr="006A2D08">
              <w:rPr>
                <w:rFonts w:ascii="Times New Roman" w:eastAsia="Times New Roman" w:hAnsi="Times New Roman" w:cs="Times New Roman"/>
                <w:sz w:val="16"/>
                <w:szCs w:val="18"/>
                <w:lang w:eastAsia="ru-RU"/>
              </w:rPr>
              <w:t>в</w:t>
            </w:r>
            <w:proofErr w:type="gramEnd"/>
            <w:r w:rsidRPr="006A2D08">
              <w:rPr>
                <w:rFonts w:ascii="Times New Roman" w:eastAsia="Times New Roman" w:hAnsi="Times New Roman" w:cs="Times New Roman"/>
                <w:sz w:val="16"/>
                <w:szCs w:val="18"/>
                <w:lang w:eastAsia="ru-RU"/>
              </w:rPr>
              <w:t xml:space="preserve"> % к общему объему расходов</w:t>
            </w:r>
          </w:p>
        </w:tc>
        <w:tc>
          <w:tcPr>
            <w:tcW w:w="1203" w:type="dxa"/>
            <w:tcBorders>
              <w:top w:val="nil"/>
              <w:left w:val="nil"/>
              <w:bottom w:val="single" w:sz="4" w:space="0" w:color="auto"/>
              <w:right w:val="single" w:sz="4" w:space="0" w:color="auto"/>
            </w:tcBorders>
            <w:shd w:val="clear" w:color="auto" w:fill="auto"/>
            <w:vAlign w:val="center"/>
            <w:hideMark/>
          </w:tcPr>
          <w:p w:rsidR="00607CCC" w:rsidRPr="00D363A0" w:rsidRDefault="00607CCC" w:rsidP="00607CCC">
            <w:pPr>
              <w:spacing w:after="0" w:line="240" w:lineRule="auto"/>
              <w:jc w:val="center"/>
              <w:rPr>
                <w:rFonts w:ascii="Times New Roman" w:eastAsia="Times New Roman" w:hAnsi="Times New Roman" w:cs="Times New Roman"/>
                <w:sz w:val="18"/>
                <w:szCs w:val="18"/>
                <w:lang w:eastAsia="ru-RU"/>
              </w:rPr>
            </w:pPr>
            <w:r w:rsidRPr="00D363A0">
              <w:rPr>
                <w:rFonts w:ascii="Times New Roman" w:eastAsia="Times New Roman" w:hAnsi="Times New Roman" w:cs="Times New Roman"/>
                <w:sz w:val="18"/>
                <w:szCs w:val="18"/>
                <w:lang w:eastAsia="ru-RU"/>
              </w:rPr>
              <w:t>1,9</w:t>
            </w:r>
          </w:p>
        </w:tc>
        <w:tc>
          <w:tcPr>
            <w:tcW w:w="1387" w:type="dxa"/>
            <w:tcBorders>
              <w:top w:val="nil"/>
              <w:left w:val="nil"/>
              <w:bottom w:val="single" w:sz="4" w:space="0" w:color="auto"/>
              <w:right w:val="single" w:sz="4" w:space="0" w:color="auto"/>
            </w:tcBorders>
            <w:shd w:val="clear" w:color="auto" w:fill="auto"/>
            <w:vAlign w:val="center"/>
            <w:hideMark/>
          </w:tcPr>
          <w:p w:rsidR="00607CCC" w:rsidRPr="00D363A0" w:rsidRDefault="00607CCC" w:rsidP="00607CCC">
            <w:pPr>
              <w:spacing w:after="0" w:line="240" w:lineRule="auto"/>
              <w:jc w:val="center"/>
              <w:rPr>
                <w:rFonts w:ascii="Times New Roman" w:eastAsia="Times New Roman" w:hAnsi="Times New Roman" w:cs="Times New Roman"/>
                <w:sz w:val="18"/>
                <w:szCs w:val="18"/>
                <w:lang w:eastAsia="ru-RU"/>
              </w:rPr>
            </w:pPr>
            <w:r w:rsidRPr="00D363A0">
              <w:rPr>
                <w:rFonts w:ascii="Times New Roman" w:eastAsia="Times New Roman" w:hAnsi="Times New Roman" w:cs="Times New Roman"/>
                <w:sz w:val="18"/>
                <w:szCs w:val="18"/>
                <w:lang w:eastAsia="ru-RU"/>
              </w:rPr>
              <w:t>1,7</w:t>
            </w:r>
          </w:p>
        </w:tc>
        <w:tc>
          <w:tcPr>
            <w:tcW w:w="1167" w:type="dxa"/>
            <w:tcBorders>
              <w:top w:val="nil"/>
              <w:left w:val="nil"/>
              <w:bottom w:val="single" w:sz="4" w:space="0" w:color="auto"/>
              <w:right w:val="single" w:sz="4" w:space="0" w:color="auto"/>
            </w:tcBorders>
            <w:shd w:val="clear" w:color="auto" w:fill="auto"/>
            <w:vAlign w:val="center"/>
            <w:hideMark/>
          </w:tcPr>
          <w:p w:rsidR="00607CCC" w:rsidRPr="00D363A0" w:rsidRDefault="00607CCC" w:rsidP="00607CCC">
            <w:pPr>
              <w:spacing w:after="0" w:line="240" w:lineRule="auto"/>
              <w:jc w:val="center"/>
              <w:rPr>
                <w:rFonts w:ascii="Times New Roman" w:eastAsia="Times New Roman" w:hAnsi="Times New Roman" w:cs="Times New Roman"/>
                <w:sz w:val="18"/>
                <w:szCs w:val="18"/>
                <w:lang w:eastAsia="ru-RU"/>
              </w:rPr>
            </w:pPr>
            <w:r w:rsidRPr="00D363A0">
              <w:rPr>
                <w:rFonts w:ascii="Times New Roman" w:eastAsia="Times New Roman" w:hAnsi="Times New Roman" w:cs="Times New Roman"/>
                <w:sz w:val="18"/>
                <w:szCs w:val="18"/>
                <w:lang w:eastAsia="ru-RU"/>
              </w:rPr>
              <w:t>2,5</w:t>
            </w:r>
          </w:p>
        </w:tc>
        <w:tc>
          <w:tcPr>
            <w:tcW w:w="1171" w:type="dxa"/>
            <w:tcBorders>
              <w:top w:val="nil"/>
              <w:left w:val="nil"/>
              <w:bottom w:val="single" w:sz="4" w:space="0" w:color="auto"/>
              <w:right w:val="single" w:sz="4" w:space="0" w:color="auto"/>
            </w:tcBorders>
            <w:shd w:val="clear" w:color="auto" w:fill="auto"/>
            <w:vAlign w:val="center"/>
            <w:hideMark/>
          </w:tcPr>
          <w:p w:rsidR="00607CCC" w:rsidRPr="00D363A0" w:rsidRDefault="00607CCC" w:rsidP="00607CCC">
            <w:pPr>
              <w:spacing w:after="0" w:line="240" w:lineRule="auto"/>
              <w:jc w:val="center"/>
              <w:rPr>
                <w:rFonts w:ascii="Times New Roman" w:eastAsia="Times New Roman" w:hAnsi="Times New Roman" w:cs="Times New Roman"/>
                <w:sz w:val="18"/>
                <w:szCs w:val="18"/>
                <w:lang w:eastAsia="ru-RU"/>
              </w:rPr>
            </w:pPr>
            <w:r w:rsidRPr="00D363A0">
              <w:rPr>
                <w:rFonts w:ascii="Times New Roman" w:eastAsia="Times New Roman" w:hAnsi="Times New Roman" w:cs="Times New Roman"/>
                <w:sz w:val="18"/>
                <w:szCs w:val="18"/>
                <w:lang w:eastAsia="ru-RU"/>
              </w:rPr>
              <w:t>1,8</w:t>
            </w:r>
          </w:p>
        </w:tc>
        <w:tc>
          <w:tcPr>
            <w:tcW w:w="1077" w:type="dxa"/>
            <w:tcBorders>
              <w:top w:val="nil"/>
              <w:left w:val="nil"/>
              <w:bottom w:val="single" w:sz="4" w:space="0" w:color="auto"/>
              <w:right w:val="single" w:sz="4" w:space="0" w:color="auto"/>
            </w:tcBorders>
            <w:shd w:val="clear" w:color="auto" w:fill="auto"/>
            <w:vAlign w:val="center"/>
            <w:hideMark/>
          </w:tcPr>
          <w:p w:rsidR="00607CCC" w:rsidRPr="00D363A0" w:rsidRDefault="00607CCC" w:rsidP="00607CCC">
            <w:pPr>
              <w:spacing w:after="0" w:line="240" w:lineRule="auto"/>
              <w:jc w:val="center"/>
              <w:rPr>
                <w:rFonts w:ascii="Times New Roman" w:eastAsia="Times New Roman" w:hAnsi="Times New Roman" w:cs="Times New Roman"/>
                <w:sz w:val="18"/>
                <w:szCs w:val="18"/>
                <w:lang w:eastAsia="ru-RU"/>
              </w:rPr>
            </w:pPr>
            <w:r w:rsidRPr="00D363A0">
              <w:rPr>
                <w:rFonts w:ascii="Times New Roman" w:eastAsia="Times New Roman" w:hAnsi="Times New Roman" w:cs="Times New Roman"/>
                <w:sz w:val="18"/>
                <w:szCs w:val="18"/>
                <w:lang w:eastAsia="ru-RU"/>
              </w:rPr>
              <w:t> </w:t>
            </w:r>
          </w:p>
        </w:tc>
        <w:tc>
          <w:tcPr>
            <w:tcW w:w="1021" w:type="dxa"/>
            <w:tcBorders>
              <w:top w:val="nil"/>
              <w:left w:val="nil"/>
              <w:bottom w:val="single" w:sz="4" w:space="0" w:color="auto"/>
              <w:right w:val="single" w:sz="4" w:space="0" w:color="auto"/>
            </w:tcBorders>
            <w:shd w:val="clear" w:color="auto" w:fill="auto"/>
            <w:vAlign w:val="center"/>
            <w:hideMark/>
          </w:tcPr>
          <w:p w:rsidR="00607CCC" w:rsidRPr="00D363A0" w:rsidRDefault="00607CCC" w:rsidP="00607CCC">
            <w:pPr>
              <w:spacing w:after="0" w:line="240" w:lineRule="auto"/>
              <w:jc w:val="center"/>
              <w:rPr>
                <w:rFonts w:ascii="Times New Roman" w:eastAsia="Times New Roman" w:hAnsi="Times New Roman" w:cs="Times New Roman"/>
                <w:sz w:val="18"/>
                <w:szCs w:val="18"/>
                <w:lang w:eastAsia="ru-RU"/>
              </w:rPr>
            </w:pPr>
            <w:r w:rsidRPr="00D363A0">
              <w:rPr>
                <w:rFonts w:ascii="Times New Roman" w:eastAsia="Times New Roman" w:hAnsi="Times New Roman" w:cs="Times New Roman"/>
                <w:sz w:val="18"/>
                <w:szCs w:val="18"/>
                <w:lang w:eastAsia="ru-RU"/>
              </w:rPr>
              <w:t> </w:t>
            </w:r>
          </w:p>
        </w:tc>
      </w:tr>
      <w:tr w:rsidR="00607CCC" w:rsidRPr="00D363A0" w:rsidTr="00607CCC">
        <w:trPr>
          <w:trHeight w:val="227"/>
        </w:trPr>
        <w:tc>
          <w:tcPr>
            <w:tcW w:w="2861" w:type="dxa"/>
            <w:tcBorders>
              <w:top w:val="nil"/>
              <w:left w:val="single" w:sz="4" w:space="0" w:color="auto"/>
              <w:bottom w:val="single" w:sz="4" w:space="0" w:color="auto"/>
              <w:right w:val="single" w:sz="4" w:space="0" w:color="auto"/>
            </w:tcBorders>
            <w:shd w:val="clear" w:color="auto" w:fill="auto"/>
            <w:vAlign w:val="center"/>
            <w:hideMark/>
          </w:tcPr>
          <w:p w:rsidR="00607CCC" w:rsidRPr="006A2D08" w:rsidRDefault="00607CCC" w:rsidP="00607CCC">
            <w:pPr>
              <w:spacing w:after="0" w:line="240" w:lineRule="auto"/>
              <w:rPr>
                <w:rFonts w:ascii="Times New Roman" w:eastAsia="Times New Roman" w:hAnsi="Times New Roman" w:cs="Times New Roman"/>
                <w:sz w:val="16"/>
                <w:szCs w:val="18"/>
                <w:lang w:eastAsia="ru-RU"/>
              </w:rPr>
            </w:pPr>
            <w:proofErr w:type="gramStart"/>
            <w:r w:rsidRPr="006A2D08">
              <w:rPr>
                <w:rFonts w:ascii="Times New Roman" w:eastAsia="Times New Roman" w:hAnsi="Times New Roman" w:cs="Times New Roman"/>
                <w:sz w:val="16"/>
                <w:szCs w:val="18"/>
                <w:lang w:eastAsia="ru-RU"/>
              </w:rPr>
              <w:t>в</w:t>
            </w:r>
            <w:proofErr w:type="gramEnd"/>
            <w:r w:rsidRPr="006A2D08">
              <w:rPr>
                <w:rFonts w:ascii="Times New Roman" w:eastAsia="Times New Roman" w:hAnsi="Times New Roman" w:cs="Times New Roman"/>
                <w:sz w:val="16"/>
                <w:szCs w:val="18"/>
                <w:lang w:eastAsia="ru-RU"/>
              </w:rPr>
              <w:t xml:space="preserve"> % к общей сумме трансфертов</w:t>
            </w:r>
          </w:p>
        </w:tc>
        <w:tc>
          <w:tcPr>
            <w:tcW w:w="1203" w:type="dxa"/>
            <w:tcBorders>
              <w:top w:val="nil"/>
              <w:left w:val="nil"/>
              <w:bottom w:val="single" w:sz="4" w:space="0" w:color="auto"/>
              <w:right w:val="single" w:sz="4" w:space="0" w:color="auto"/>
            </w:tcBorders>
            <w:shd w:val="clear" w:color="auto" w:fill="auto"/>
            <w:vAlign w:val="center"/>
            <w:hideMark/>
          </w:tcPr>
          <w:p w:rsidR="00607CCC" w:rsidRPr="00D363A0" w:rsidRDefault="00607CCC" w:rsidP="00607CCC">
            <w:pPr>
              <w:spacing w:after="0" w:line="240" w:lineRule="auto"/>
              <w:jc w:val="center"/>
              <w:rPr>
                <w:rFonts w:ascii="Times New Roman" w:eastAsia="Times New Roman" w:hAnsi="Times New Roman" w:cs="Times New Roman"/>
                <w:sz w:val="18"/>
                <w:szCs w:val="18"/>
                <w:lang w:eastAsia="ru-RU"/>
              </w:rPr>
            </w:pPr>
            <w:r w:rsidRPr="00D363A0">
              <w:rPr>
                <w:rFonts w:ascii="Times New Roman" w:eastAsia="Times New Roman" w:hAnsi="Times New Roman" w:cs="Times New Roman"/>
                <w:sz w:val="18"/>
                <w:szCs w:val="18"/>
                <w:lang w:eastAsia="ru-RU"/>
              </w:rPr>
              <w:t>18,1</w:t>
            </w:r>
          </w:p>
        </w:tc>
        <w:tc>
          <w:tcPr>
            <w:tcW w:w="1387" w:type="dxa"/>
            <w:tcBorders>
              <w:top w:val="nil"/>
              <w:left w:val="nil"/>
              <w:bottom w:val="single" w:sz="4" w:space="0" w:color="auto"/>
              <w:right w:val="single" w:sz="4" w:space="0" w:color="auto"/>
            </w:tcBorders>
            <w:shd w:val="clear" w:color="auto" w:fill="auto"/>
            <w:vAlign w:val="center"/>
            <w:hideMark/>
          </w:tcPr>
          <w:p w:rsidR="00607CCC" w:rsidRPr="00D363A0" w:rsidRDefault="00607CCC" w:rsidP="00607CCC">
            <w:pPr>
              <w:spacing w:after="0" w:line="240" w:lineRule="auto"/>
              <w:jc w:val="center"/>
              <w:rPr>
                <w:rFonts w:ascii="Times New Roman" w:eastAsia="Times New Roman" w:hAnsi="Times New Roman" w:cs="Times New Roman"/>
                <w:sz w:val="18"/>
                <w:szCs w:val="18"/>
                <w:lang w:eastAsia="ru-RU"/>
              </w:rPr>
            </w:pPr>
            <w:r w:rsidRPr="00D363A0">
              <w:rPr>
                <w:rFonts w:ascii="Times New Roman" w:eastAsia="Times New Roman" w:hAnsi="Times New Roman" w:cs="Times New Roman"/>
                <w:sz w:val="18"/>
                <w:szCs w:val="18"/>
                <w:lang w:eastAsia="ru-RU"/>
              </w:rPr>
              <w:t>15,6</w:t>
            </w:r>
          </w:p>
        </w:tc>
        <w:tc>
          <w:tcPr>
            <w:tcW w:w="1167" w:type="dxa"/>
            <w:tcBorders>
              <w:top w:val="nil"/>
              <w:left w:val="nil"/>
              <w:bottom w:val="single" w:sz="4" w:space="0" w:color="auto"/>
              <w:right w:val="single" w:sz="4" w:space="0" w:color="auto"/>
            </w:tcBorders>
            <w:shd w:val="clear" w:color="auto" w:fill="auto"/>
            <w:vAlign w:val="center"/>
            <w:hideMark/>
          </w:tcPr>
          <w:p w:rsidR="00607CCC" w:rsidRPr="00D363A0" w:rsidRDefault="00607CCC" w:rsidP="00607CCC">
            <w:pPr>
              <w:spacing w:after="0" w:line="240" w:lineRule="auto"/>
              <w:jc w:val="center"/>
              <w:rPr>
                <w:rFonts w:ascii="Times New Roman" w:eastAsia="Times New Roman" w:hAnsi="Times New Roman" w:cs="Times New Roman"/>
                <w:sz w:val="18"/>
                <w:szCs w:val="18"/>
                <w:lang w:eastAsia="ru-RU"/>
              </w:rPr>
            </w:pPr>
            <w:r w:rsidRPr="00D363A0">
              <w:rPr>
                <w:rFonts w:ascii="Times New Roman" w:eastAsia="Times New Roman" w:hAnsi="Times New Roman" w:cs="Times New Roman"/>
                <w:sz w:val="18"/>
                <w:szCs w:val="18"/>
                <w:lang w:eastAsia="ru-RU"/>
              </w:rPr>
              <w:t>16,4</w:t>
            </w:r>
          </w:p>
        </w:tc>
        <w:tc>
          <w:tcPr>
            <w:tcW w:w="1171" w:type="dxa"/>
            <w:tcBorders>
              <w:top w:val="nil"/>
              <w:left w:val="nil"/>
              <w:bottom w:val="single" w:sz="4" w:space="0" w:color="auto"/>
              <w:right w:val="single" w:sz="4" w:space="0" w:color="auto"/>
            </w:tcBorders>
            <w:shd w:val="clear" w:color="auto" w:fill="auto"/>
            <w:vAlign w:val="center"/>
            <w:hideMark/>
          </w:tcPr>
          <w:p w:rsidR="00607CCC" w:rsidRPr="00D363A0" w:rsidRDefault="00607CCC" w:rsidP="00607CCC">
            <w:pPr>
              <w:spacing w:after="0" w:line="240" w:lineRule="auto"/>
              <w:jc w:val="center"/>
              <w:rPr>
                <w:rFonts w:ascii="Times New Roman" w:eastAsia="Times New Roman" w:hAnsi="Times New Roman" w:cs="Times New Roman"/>
                <w:sz w:val="18"/>
                <w:szCs w:val="18"/>
                <w:lang w:eastAsia="ru-RU"/>
              </w:rPr>
            </w:pPr>
            <w:r w:rsidRPr="00D363A0">
              <w:rPr>
                <w:rFonts w:ascii="Times New Roman" w:eastAsia="Times New Roman" w:hAnsi="Times New Roman" w:cs="Times New Roman"/>
                <w:sz w:val="18"/>
                <w:szCs w:val="18"/>
                <w:lang w:eastAsia="ru-RU"/>
              </w:rPr>
              <w:t>16,2</w:t>
            </w:r>
          </w:p>
        </w:tc>
        <w:tc>
          <w:tcPr>
            <w:tcW w:w="1077" w:type="dxa"/>
            <w:tcBorders>
              <w:top w:val="nil"/>
              <w:left w:val="nil"/>
              <w:bottom w:val="single" w:sz="4" w:space="0" w:color="auto"/>
              <w:right w:val="single" w:sz="4" w:space="0" w:color="auto"/>
            </w:tcBorders>
            <w:shd w:val="clear" w:color="auto" w:fill="auto"/>
            <w:vAlign w:val="center"/>
            <w:hideMark/>
          </w:tcPr>
          <w:p w:rsidR="00607CCC" w:rsidRPr="00D363A0" w:rsidRDefault="00607CCC" w:rsidP="00607CCC">
            <w:pPr>
              <w:spacing w:after="0" w:line="240" w:lineRule="auto"/>
              <w:jc w:val="center"/>
              <w:rPr>
                <w:rFonts w:ascii="Times New Roman" w:eastAsia="Times New Roman" w:hAnsi="Times New Roman" w:cs="Times New Roman"/>
                <w:sz w:val="18"/>
                <w:szCs w:val="18"/>
                <w:lang w:eastAsia="ru-RU"/>
              </w:rPr>
            </w:pPr>
            <w:r w:rsidRPr="00D363A0">
              <w:rPr>
                <w:rFonts w:ascii="Times New Roman" w:eastAsia="Times New Roman" w:hAnsi="Times New Roman" w:cs="Times New Roman"/>
                <w:sz w:val="18"/>
                <w:szCs w:val="18"/>
                <w:lang w:eastAsia="ru-RU"/>
              </w:rPr>
              <w:t> </w:t>
            </w:r>
          </w:p>
        </w:tc>
        <w:tc>
          <w:tcPr>
            <w:tcW w:w="1021" w:type="dxa"/>
            <w:tcBorders>
              <w:top w:val="nil"/>
              <w:left w:val="nil"/>
              <w:bottom w:val="single" w:sz="4" w:space="0" w:color="auto"/>
              <w:right w:val="single" w:sz="4" w:space="0" w:color="auto"/>
            </w:tcBorders>
            <w:shd w:val="clear" w:color="auto" w:fill="auto"/>
            <w:vAlign w:val="center"/>
            <w:hideMark/>
          </w:tcPr>
          <w:p w:rsidR="00607CCC" w:rsidRPr="00D363A0" w:rsidRDefault="00607CCC" w:rsidP="00607CCC">
            <w:pPr>
              <w:spacing w:after="0" w:line="240" w:lineRule="auto"/>
              <w:jc w:val="center"/>
              <w:rPr>
                <w:rFonts w:ascii="Times New Roman" w:eastAsia="Times New Roman" w:hAnsi="Times New Roman" w:cs="Times New Roman"/>
                <w:sz w:val="18"/>
                <w:szCs w:val="18"/>
                <w:lang w:eastAsia="ru-RU"/>
              </w:rPr>
            </w:pPr>
            <w:r w:rsidRPr="00D363A0">
              <w:rPr>
                <w:rFonts w:ascii="Times New Roman" w:eastAsia="Times New Roman" w:hAnsi="Times New Roman" w:cs="Times New Roman"/>
                <w:sz w:val="18"/>
                <w:szCs w:val="18"/>
                <w:lang w:eastAsia="ru-RU"/>
              </w:rPr>
              <w:t> </w:t>
            </w:r>
          </w:p>
        </w:tc>
      </w:tr>
      <w:tr w:rsidR="00607CCC" w:rsidRPr="00D363A0" w:rsidTr="00607CCC">
        <w:trPr>
          <w:trHeight w:val="227"/>
        </w:trPr>
        <w:tc>
          <w:tcPr>
            <w:tcW w:w="2861" w:type="dxa"/>
            <w:tcBorders>
              <w:top w:val="nil"/>
              <w:left w:val="single" w:sz="4" w:space="0" w:color="auto"/>
              <w:bottom w:val="single" w:sz="4" w:space="0" w:color="auto"/>
              <w:right w:val="single" w:sz="4" w:space="0" w:color="auto"/>
            </w:tcBorders>
            <w:shd w:val="clear" w:color="auto" w:fill="auto"/>
            <w:vAlign w:val="center"/>
            <w:hideMark/>
          </w:tcPr>
          <w:p w:rsidR="00607CCC" w:rsidRPr="00D363A0" w:rsidRDefault="00607CCC" w:rsidP="00607CCC">
            <w:pPr>
              <w:spacing w:after="0" w:line="240" w:lineRule="auto"/>
              <w:rPr>
                <w:rFonts w:ascii="Times New Roman" w:eastAsia="Times New Roman" w:hAnsi="Times New Roman" w:cs="Times New Roman"/>
                <w:b/>
                <w:bCs/>
                <w:sz w:val="18"/>
                <w:szCs w:val="18"/>
                <w:lang w:eastAsia="ru-RU"/>
              </w:rPr>
            </w:pPr>
            <w:r w:rsidRPr="00D363A0">
              <w:rPr>
                <w:rFonts w:ascii="Times New Roman" w:eastAsia="Times New Roman" w:hAnsi="Times New Roman" w:cs="Times New Roman"/>
                <w:b/>
                <w:bCs/>
                <w:sz w:val="18"/>
                <w:szCs w:val="18"/>
                <w:lang w:eastAsia="ru-RU"/>
              </w:rPr>
              <w:t>Иные межбюджетные трансферты</w:t>
            </w:r>
            <w:r w:rsidRPr="00D363A0">
              <w:rPr>
                <w:rFonts w:ascii="Times New Roman" w:eastAsia="Times New Roman" w:hAnsi="Times New Roman" w:cs="Times New Roman"/>
                <w:sz w:val="18"/>
                <w:szCs w:val="18"/>
                <w:lang w:eastAsia="ru-RU"/>
              </w:rPr>
              <w:t xml:space="preserve"> </w:t>
            </w:r>
            <w:r w:rsidRPr="00D363A0">
              <w:rPr>
                <w:rFonts w:ascii="Times New Roman" w:eastAsia="Times New Roman" w:hAnsi="Times New Roman" w:cs="Times New Roman"/>
                <w:b/>
                <w:bCs/>
                <w:sz w:val="18"/>
                <w:szCs w:val="18"/>
                <w:lang w:eastAsia="ru-RU"/>
              </w:rPr>
              <w:noBreakHyphen/>
              <w:t xml:space="preserve"> </w:t>
            </w:r>
            <w:r w:rsidRPr="00D363A0">
              <w:rPr>
                <w:rFonts w:ascii="Times New Roman" w:eastAsia="Times New Roman" w:hAnsi="Times New Roman" w:cs="Times New Roman"/>
                <w:sz w:val="18"/>
                <w:szCs w:val="18"/>
                <w:lang w:eastAsia="ru-RU"/>
              </w:rPr>
              <w:t xml:space="preserve"> всего</w:t>
            </w:r>
          </w:p>
        </w:tc>
        <w:tc>
          <w:tcPr>
            <w:tcW w:w="1203" w:type="dxa"/>
            <w:tcBorders>
              <w:top w:val="nil"/>
              <w:left w:val="nil"/>
              <w:bottom w:val="single" w:sz="4" w:space="0" w:color="auto"/>
              <w:right w:val="single" w:sz="4" w:space="0" w:color="auto"/>
            </w:tcBorders>
            <w:shd w:val="clear" w:color="auto" w:fill="auto"/>
            <w:vAlign w:val="center"/>
            <w:hideMark/>
          </w:tcPr>
          <w:p w:rsidR="00607CCC" w:rsidRPr="00D363A0" w:rsidRDefault="00607CCC" w:rsidP="00607CCC">
            <w:pPr>
              <w:spacing w:after="0" w:line="240" w:lineRule="auto"/>
              <w:jc w:val="center"/>
              <w:rPr>
                <w:rFonts w:ascii="Times New Roman" w:eastAsia="Times New Roman" w:hAnsi="Times New Roman" w:cs="Times New Roman"/>
                <w:b/>
                <w:bCs/>
                <w:sz w:val="18"/>
                <w:szCs w:val="18"/>
                <w:lang w:eastAsia="ru-RU"/>
              </w:rPr>
            </w:pPr>
            <w:r w:rsidRPr="00D363A0">
              <w:rPr>
                <w:rFonts w:ascii="Times New Roman" w:eastAsia="Times New Roman" w:hAnsi="Times New Roman" w:cs="Times New Roman"/>
                <w:b/>
                <w:bCs/>
                <w:sz w:val="18"/>
                <w:szCs w:val="18"/>
                <w:lang w:eastAsia="ru-RU"/>
              </w:rPr>
              <w:t>138 454,6</w:t>
            </w:r>
          </w:p>
        </w:tc>
        <w:tc>
          <w:tcPr>
            <w:tcW w:w="1387" w:type="dxa"/>
            <w:tcBorders>
              <w:top w:val="nil"/>
              <w:left w:val="nil"/>
              <w:bottom w:val="single" w:sz="4" w:space="0" w:color="auto"/>
              <w:right w:val="single" w:sz="4" w:space="0" w:color="auto"/>
            </w:tcBorders>
            <w:shd w:val="clear" w:color="auto" w:fill="auto"/>
            <w:vAlign w:val="center"/>
            <w:hideMark/>
          </w:tcPr>
          <w:p w:rsidR="00607CCC" w:rsidRPr="00D363A0" w:rsidRDefault="00607CCC" w:rsidP="00607CCC">
            <w:pPr>
              <w:spacing w:after="0" w:line="240" w:lineRule="auto"/>
              <w:jc w:val="center"/>
              <w:rPr>
                <w:rFonts w:ascii="Times New Roman" w:eastAsia="Times New Roman" w:hAnsi="Times New Roman" w:cs="Times New Roman"/>
                <w:b/>
                <w:bCs/>
                <w:sz w:val="18"/>
                <w:szCs w:val="18"/>
                <w:lang w:eastAsia="ru-RU"/>
              </w:rPr>
            </w:pPr>
            <w:r w:rsidRPr="00D363A0">
              <w:rPr>
                <w:rFonts w:ascii="Times New Roman" w:eastAsia="Times New Roman" w:hAnsi="Times New Roman" w:cs="Times New Roman"/>
                <w:b/>
                <w:bCs/>
                <w:sz w:val="18"/>
                <w:szCs w:val="18"/>
                <w:lang w:eastAsia="ru-RU"/>
              </w:rPr>
              <w:t>217 432,2</w:t>
            </w:r>
          </w:p>
        </w:tc>
        <w:tc>
          <w:tcPr>
            <w:tcW w:w="1167" w:type="dxa"/>
            <w:tcBorders>
              <w:top w:val="nil"/>
              <w:left w:val="nil"/>
              <w:bottom w:val="single" w:sz="4" w:space="0" w:color="auto"/>
              <w:right w:val="single" w:sz="4" w:space="0" w:color="auto"/>
            </w:tcBorders>
            <w:shd w:val="clear" w:color="auto" w:fill="auto"/>
            <w:vAlign w:val="center"/>
            <w:hideMark/>
          </w:tcPr>
          <w:p w:rsidR="00607CCC" w:rsidRPr="00D363A0" w:rsidRDefault="00607CCC" w:rsidP="00607CCC">
            <w:pPr>
              <w:spacing w:after="0" w:line="240" w:lineRule="auto"/>
              <w:jc w:val="center"/>
              <w:rPr>
                <w:rFonts w:ascii="Times New Roman" w:eastAsia="Times New Roman" w:hAnsi="Times New Roman" w:cs="Times New Roman"/>
                <w:b/>
                <w:bCs/>
                <w:sz w:val="18"/>
                <w:szCs w:val="18"/>
                <w:lang w:eastAsia="ru-RU"/>
              </w:rPr>
            </w:pPr>
            <w:r w:rsidRPr="00D363A0">
              <w:rPr>
                <w:rFonts w:ascii="Times New Roman" w:eastAsia="Times New Roman" w:hAnsi="Times New Roman" w:cs="Times New Roman"/>
                <w:b/>
                <w:bCs/>
                <w:sz w:val="18"/>
                <w:szCs w:val="18"/>
                <w:lang w:eastAsia="ru-RU"/>
              </w:rPr>
              <w:t>313 875,9</w:t>
            </w:r>
          </w:p>
        </w:tc>
        <w:tc>
          <w:tcPr>
            <w:tcW w:w="1171" w:type="dxa"/>
            <w:tcBorders>
              <w:top w:val="nil"/>
              <w:left w:val="nil"/>
              <w:bottom w:val="single" w:sz="4" w:space="0" w:color="auto"/>
              <w:right w:val="single" w:sz="4" w:space="0" w:color="auto"/>
            </w:tcBorders>
            <w:shd w:val="clear" w:color="auto" w:fill="auto"/>
            <w:vAlign w:val="center"/>
            <w:hideMark/>
          </w:tcPr>
          <w:p w:rsidR="00607CCC" w:rsidRPr="00D363A0" w:rsidRDefault="00607CCC" w:rsidP="00607CCC">
            <w:pPr>
              <w:spacing w:after="0" w:line="240" w:lineRule="auto"/>
              <w:jc w:val="center"/>
              <w:rPr>
                <w:rFonts w:ascii="Times New Roman" w:eastAsia="Times New Roman" w:hAnsi="Times New Roman" w:cs="Times New Roman"/>
                <w:b/>
                <w:bCs/>
                <w:sz w:val="18"/>
                <w:szCs w:val="18"/>
                <w:lang w:eastAsia="ru-RU"/>
              </w:rPr>
            </w:pPr>
            <w:r w:rsidRPr="00D363A0">
              <w:rPr>
                <w:rFonts w:ascii="Times New Roman" w:eastAsia="Times New Roman" w:hAnsi="Times New Roman" w:cs="Times New Roman"/>
                <w:b/>
                <w:bCs/>
                <w:sz w:val="18"/>
                <w:szCs w:val="18"/>
                <w:lang w:eastAsia="ru-RU"/>
              </w:rPr>
              <w:t>295 802,4</w:t>
            </w:r>
          </w:p>
        </w:tc>
        <w:tc>
          <w:tcPr>
            <w:tcW w:w="1077" w:type="dxa"/>
            <w:tcBorders>
              <w:top w:val="nil"/>
              <w:left w:val="nil"/>
              <w:bottom w:val="single" w:sz="4" w:space="0" w:color="auto"/>
              <w:right w:val="single" w:sz="4" w:space="0" w:color="auto"/>
            </w:tcBorders>
            <w:shd w:val="clear" w:color="auto" w:fill="auto"/>
            <w:vAlign w:val="center"/>
            <w:hideMark/>
          </w:tcPr>
          <w:p w:rsidR="00607CCC" w:rsidRPr="00D363A0" w:rsidRDefault="00607CCC" w:rsidP="001003ED">
            <w:pPr>
              <w:spacing w:after="0" w:line="240" w:lineRule="auto"/>
              <w:jc w:val="center"/>
              <w:rPr>
                <w:rFonts w:ascii="Times New Roman" w:eastAsia="Times New Roman" w:hAnsi="Times New Roman" w:cs="Times New Roman"/>
                <w:b/>
                <w:bCs/>
                <w:sz w:val="18"/>
                <w:szCs w:val="18"/>
                <w:lang w:eastAsia="ru-RU"/>
              </w:rPr>
            </w:pPr>
            <w:r w:rsidRPr="00D363A0">
              <w:rPr>
                <w:rFonts w:ascii="Times New Roman" w:eastAsia="Times New Roman" w:hAnsi="Times New Roman" w:cs="Times New Roman"/>
                <w:b/>
                <w:bCs/>
                <w:sz w:val="18"/>
                <w:szCs w:val="18"/>
                <w:lang w:eastAsia="ru-RU"/>
              </w:rPr>
              <w:t>136</w:t>
            </w:r>
          </w:p>
        </w:tc>
        <w:tc>
          <w:tcPr>
            <w:tcW w:w="1021" w:type="dxa"/>
            <w:tcBorders>
              <w:top w:val="nil"/>
              <w:left w:val="nil"/>
              <w:bottom w:val="single" w:sz="4" w:space="0" w:color="auto"/>
              <w:right w:val="single" w:sz="4" w:space="0" w:color="auto"/>
            </w:tcBorders>
            <w:shd w:val="clear" w:color="auto" w:fill="auto"/>
            <w:vAlign w:val="center"/>
            <w:hideMark/>
          </w:tcPr>
          <w:p w:rsidR="00607CCC" w:rsidRPr="00D363A0" w:rsidRDefault="00607CCC" w:rsidP="00607CCC">
            <w:pPr>
              <w:spacing w:after="0" w:line="240" w:lineRule="auto"/>
              <w:jc w:val="center"/>
              <w:rPr>
                <w:rFonts w:ascii="Times New Roman" w:eastAsia="Times New Roman" w:hAnsi="Times New Roman" w:cs="Times New Roman"/>
                <w:b/>
                <w:bCs/>
                <w:sz w:val="18"/>
                <w:szCs w:val="18"/>
                <w:lang w:eastAsia="ru-RU"/>
              </w:rPr>
            </w:pPr>
            <w:r w:rsidRPr="00D363A0">
              <w:rPr>
                <w:rFonts w:ascii="Times New Roman" w:eastAsia="Times New Roman" w:hAnsi="Times New Roman" w:cs="Times New Roman"/>
                <w:b/>
                <w:bCs/>
                <w:sz w:val="18"/>
                <w:szCs w:val="18"/>
                <w:lang w:eastAsia="ru-RU"/>
              </w:rPr>
              <w:t>94,2</w:t>
            </w:r>
          </w:p>
        </w:tc>
      </w:tr>
      <w:tr w:rsidR="00607CCC" w:rsidRPr="00D363A0" w:rsidTr="00607CCC">
        <w:trPr>
          <w:trHeight w:val="227"/>
        </w:trPr>
        <w:tc>
          <w:tcPr>
            <w:tcW w:w="2861" w:type="dxa"/>
            <w:tcBorders>
              <w:top w:val="nil"/>
              <w:left w:val="single" w:sz="4" w:space="0" w:color="auto"/>
              <w:bottom w:val="single" w:sz="4" w:space="0" w:color="auto"/>
              <w:right w:val="single" w:sz="4" w:space="0" w:color="auto"/>
            </w:tcBorders>
            <w:shd w:val="clear" w:color="auto" w:fill="auto"/>
            <w:vAlign w:val="center"/>
            <w:hideMark/>
          </w:tcPr>
          <w:p w:rsidR="00607CCC" w:rsidRPr="006A2D08" w:rsidRDefault="00607CCC" w:rsidP="00607CCC">
            <w:pPr>
              <w:spacing w:after="0" w:line="240" w:lineRule="auto"/>
              <w:rPr>
                <w:rFonts w:ascii="Times New Roman" w:eastAsia="Times New Roman" w:hAnsi="Times New Roman" w:cs="Times New Roman"/>
                <w:sz w:val="16"/>
                <w:szCs w:val="18"/>
                <w:lang w:eastAsia="ru-RU"/>
              </w:rPr>
            </w:pPr>
            <w:proofErr w:type="gramStart"/>
            <w:r w:rsidRPr="006A2D08">
              <w:rPr>
                <w:rFonts w:ascii="Times New Roman" w:eastAsia="Times New Roman" w:hAnsi="Times New Roman" w:cs="Times New Roman"/>
                <w:sz w:val="16"/>
                <w:szCs w:val="18"/>
                <w:lang w:eastAsia="ru-RU"/>
              </w:rPr>
              <w:t>в</w:t>
            </w:r>
            <w:proofErr w:type="gramEnd"/>
            <w:r w:rsidRPr="006A2D08">
              <w:rPr>
                <w:rFonts w:ascii="Times New Roman" w:eastAsia="Times New Roman" w:hAnsi="Times New Roman" w:cs="Times New Roman"/>
                <w:sz w:val="16"/>
                <w:szCs w:val="18"/>
                <w:lang w:eastAsia="ru-RU"/>
              </w:rPr>
              <w:t xml:space="preserve"> % к ВВП</w:t>
            </w:r>
          </w:p>
        </w:tc>
        <w:tc>
          <w:tcPr>
            <w:tcW w:w="1203" w:type="dxa"/>
            <w:tcBorders>
              <w:top w:val="nil"/>
              <w:left w:val="nil"/>
              <w:bottom w:val="single" w:sz="4" w:space="0" w:color="auto"/>
              <w:right w:val="single" w:sz="4" w:space="0" w:color="auto"/>
            </w:tcBorders>
            <w:shd w:val="clear" w:color="auto" w:fill="auto"/>
            <w:vAlign w:val="center"/>
            <w:hideMark/>
          </w:tcPr>
          <w:p w:rsidR="00607CCC" w:rsidRPr="00D363A0" w:rsidRDefault="00607CCC" w:rsidP="00607CCC">
            <w:pPr>
              <w:spacing w:after="0" w:line="240" w:lineRule="auto"/>
              <w:jc w:val="center"/>
              <w:rPr>
                <w:rFonts w:ascii="Times New Roman" w:eastAsia="Times New Roman" w:hAnsi="Times New Roman" w:cs="Times New Roman"/>
                <w:sz w:val="18"/>
                <w:szCs w:val="18"/>
                <w:lang w:eastAsia="ru-RU"/>
              </w:rPr>
            </w:pPr>
            <w:r w:rsidRPr="00D363A0">
              <w:rPr>
                <w:rFonts w:ascii="Times New Roman" w:eastAsia="Times New Roman" w:hAnsi="Times New Roman" w:cs="Times New Roman"/>
                <w:sz w:val="18"/>
                <w:szCs w:val="18"/>
                <w:lang w:eastAsia="ru-RU"/>
              </w:rPr>
              <w:t>0,1</w:t>
            </w:r>
          </w:p>
        </w:tc>
        <w:tc>
          <w:tcPr>
            <w:tcW w:w="1387" w:type="dxa"/>
            <w:tcBorders>
              <w:top w:val="nil"/>
              <w:left w:val="nil"/>
              <w:bottom w:val="single" w:sz="4" w:space="0" w:color="auto"/>
              <w:right w:val="single" w:sz="4" w:space="0" w:color="auto"/>
            </w:tcBorders>
            <w:shd w:val="clear" w:color="auto" w:fill="auto"/>
            <w:vAlign w:val="center"/>
            <w:hideMark/>
          </w:tcPr>
          <w:p w:rsidR="00607CCC" w:rsidRPr="00D363A0" w:rsidRDefault="00607CCC" w:rsidP="00607CCC">
            <w:pPr>
              <w:spacing w:after="0" w:line="240" w:lineRule="auto"/>
              <w:jc w:val="center"/>
              <w:rPr>
                <w:rFonts w:ascii="Times New Roman" w:eastAsia="Times New Roman" w:hAnsi="Times New Roman" w:cs="Times New Roman"/>
                <w:sz w:val="18"/>
                <w:szCs w:val="18"/>
                <w:lang w:eastAsia="ru-RU"/>
              </w:rPr>
            </w:pPr>
            <w:r w:rsidRPr="00D363A0">
              <w:rPr>
                <w:rFonts w:ascii="Times New Roman" w:eastAsia="Times New Roman" w:hAnsi="Times New Roman" w:cs="Times New Roman"/>
                <w:sz w:val="18"/>
                <w:szCs w:val="18"/>
                <w:lang w:eastAsia="ru-RU"/>
              </w:rPr>
              <w:t>0,2</w:t>
            </w:r>
          </w:p>
        </w:tc>
        <w:tc>
          <w:tcPr>
            <w:tcW w:w="1167" w:type="dxa"/>
            <w:tcBorders>
              <w:top w:val="nil"/>
              <w:left w:val="nil"/>
              <w:bottom w:val="single" w:sz="4" w:space="0" w:color="auto"/>
              <w:right w:val="single" w:sz="4" w:space="0" w:color="auto"/>
            </w:tcBorders>
            <w:shd w:val="clear" w:color="auto" w:fill="auto"/>
            <w:vAlign w:val="center"/>
            <w:hideMark/>
          </w:tcPr>
          <w:p w:rsidR="00607CCC" w:rsidRPr="00D363A0" w:rsidRDefault="00607CCC" w:rsidP="00607CCC">
            <w:pPr>
              <w:spacing w:after="0" w:line="240" w:lineRule="auto"/>
              <w:jc w:val="center"/>
              <w:rPr>
                <w:rFonts w:ascii="Times New Roman" w:eastAsia="Times New Roman" w:hAnsi="Times New Roman" w:cs="Times New Roman"/>
                <w:sz w:val="18"/>
                <w:szCs w:val="18"/>
                <w:lang w:eastAsia="ru-RU"/>
              </w:rPr>
            </w:pPr>
            <w:r w:rsidRPr="00D363A0">
              <w:rPr>
                <w:rFonts w:ascii="Times New Roman" w:eastAsia="Times New Roman" w:hAnsi="Times New Roman" w:cs="Times New Roman"/>
                <w:sz w:val="18"/>
                <w:szCs w:val="18"/>
                <w:lang w:eastAsia="ru-RU"/>
              </w:rPr>
              <w:t>0,3</w:t>
            </w:r>
          </w:p>
        </w:tc>
        <w:tc>
          <w:tcPr>
            <w:tcW w:w="1171" w:type="dxa"/>
            <w:tcBorders>
              <w:top w:val="nil"/>
              <w:left w:val="nil"/>
              <w:bottom w:val="single" w:sz="4" w:space="0" w:color="auto"/>
              <w:right w:val="single" w:sz="4" w:space="0" w:color="auto"/>
            </w:tcBorders>
            <w:shd w:val="clear" w:color="auto" w:fill="auto"/>
            <w:vAlign w:val="center"/>
            <w:hideMark/>
          </w:tcPr>
          <w:p w:rsidR="00607CCC" w:rsidRPr="00D363A0" w:rsidRDefault="00607CCC" w:rsidP="00607CCC">
            <w:pPr>
              <w:spacing w:after="0" w:line="240" w:lineRule="auto"/>
              <w:jc w:val="center"/>
              <w:rPr>
                <w:rFonts w:ascii="Times New Roman" w:eastAsia="Times New Roman" w:hAnsi="Times New Roman" w:cs="Times New Roman"/>
                <w:sz w:val="18"/>
                <w:szCs w:val="18"/>
                <w:lang w:eastAsia="ru-RU"/>
              </w:rPr>
            </w:pPr>
            <w:r w:rsidRPr="00D363A0">
              <w:rPr>
                <w:rFonts w:ascii="Times New Roman" w:eastAsia="Times New Roman" w:hAnsi="Times New Roman" w:cs="Times New Roman"/>
                <w:sz w:val="18"/>
                <w:szCs w:val="18"/>
                <w:lang w:eastAsia="ru-RU"/>
              </w:rPr>
              <w:t>0,3</w:t>
            </w:r>
          </w:p>
        </w:tc>
        <w:tc>
          <w:tcPr>
            <w:tcW w:w="1077" w:type="dxa"/>
            <w:tcBorders>
              <w:top w:val="nil"/>
              <w:left w:val="nil"/>
              <w:bottom w:val="single" w:sz="4" w:space="0" w:color="auto"/>
              <w:right w:val="single" w:sz="4" w:space="0" w:color="auto"/>
            </w:tcBorders>
            <w:shd w:val="clear" w:color="auto" w:fill="auto"/>
            <w:vAlign w:val="center"/>
            <w:hideMark/>
          </w:tcPr>
          <w:p w:rsidR="00607CCC" w:rsidRPr="00D363A0" w:rsidRDefault="00607CCC" w:rsidP="00607CCC">
            <w:pPr>
              <w:spacing w:after="0" w:line="240" w:lineRule="auto"/>
              <w:jc w:val="center"/>
              <w:rPr>
                <w:rFonts w:ascii="Times New Roman" w:eastAsia="Times New Roman" w:hAnsi="Times New Roman" w:cs="Times New Roman"/>
                <w:sz w:val="18"/>
                <w:szCs w:val="18"/>
                <w:lang w:eastAsia="ru-RU"/>
              </w:rPr>
            </w:pPr>
            <w:r w:rsidRPr="00D363A0">
              <w:rPr>
                <w:rFonts w:ascii="Times New Roman" w:eastAsia="Times New Roman" w:hAnsi="Times New Roman" w:cs="Times New Roman"/>
                <w:sz w:val="18"/>
                <w:szCs w:val="18"/>
                <w:lang w:eastAsia="ru-RU"/>
              </w:rPr>
              <w:t> </w:t>
            </w:r>
          </w:p>
        </w:tc>
        <w:tc>
          <w:tcPr>
            <w:tcW w:w="1021" w:type="dxa"/>
            <w:tcBorders>
              <w:top w:val="nil"/>
              <w:left w:val="nil"/>
              <w:bottom w:val="single" w:sz="4" w:space="0" w:color="auto"/>
              <w:right w:val="single" w:sz="4" w:space="0" w:color="auto"/>
            </w:tcBorders>
            <w:shd w:val="clear" w:color="auto" w:fill="auto"/>
            <w:vAlign w:val="center"/>
            <w:hideMark/>
          </w:tcPr>
          <w:p w:rsidR="00607CCC" w:rsidRPr="00D363A0" w:rsidRDefault="00607CCC" w:rsidP="00607CCC">
            <w:pPr>
              <w:spacing w:after="0" w:line="240" w:lineRule="auto"/>
              <w:jc w:val="center"/>
              <w:rPr>
                <w:rFonts w:ascii="Times New Roman" w:eastAsia="Times New Roman" w:hAnsi="Times New Roman" w:cs="Times New Roman"/>
                <w:sz w:val="18"/>
                <w:szCs w:val="18"/>
                <w:lang w:eastAsia="ru-RU"/>
              </w:rPr>
            </w:pPr>
            <w:r w:rsidRPr="00D363A0">
              <w:rPr>
                <w:rFonts w:ascii="Times New Roman" w:eastAsia="Times New Roman" w:hAnsi="Times New Roman" w:cs="Times New Roman"/>
                <w:sz w:val="18"/>
                <w:szCs w:val="18"/>
                <w:lang w:eastAsia="ru-RU"/>
              </w:rPr>
              <w:t> </w:t>
            </w:r>
          </w:p>
        </w:tc>
      </w:tr>
      <w:tr w:rsidR="00607CCC" w:rsidRPr="00D363A0" w:rsidTr="00607CCC">
        <w:trPr>
          <w:trHeight w:val="227"/>
        </w:trPr>
        <w:tc>
          <w:tcPr>
            <w:tcW w:w="2861" w:type="dxa"/>
            <w:tcBorders>
              <w:top w:val="nil"/>
              <w:left w:val="single" w:sz="4" w:space="0" w:color="auto"/>
              <w:bottom w:val="single" w:sz="4" w:space="0" w:color="auto"/>
              <w:right w:val="single" w:sz="4" w:space="0" w:color="auto"/>
            </w:tcBorders>
            <w:shd w:val="clear" w:color="auto" w:fill="auto"/>
            <w:vAlign w:val="center"/>
            <w:hideMark/>
          </w:tcPr>
          <w:p w:rsidR="00607CCC" w:rsidRPr="006A2D08" w:rsidRDefault="006A2D08" w:rsidP="00607CCC">
            <w:pPr>
              <w:spacing w:after="0" w:line="240" w:lineRule="auto"/>
              <w:rPr>
                <w:rFonts w:ascii="Times New Roman" w:eastAsia="Times New Roman" w:hAnsi="Times New Roman" w:cs="Times New Roman"/>
                <w:sz w:val="16"/>
                <w:szCs w:val="18"/>
                <w:lang w:eastAsia="ru-RU"/>
              </w:rPr>
            </w:pPr>
            <w:proofErr w:type="gramStart"/>
            <w:r w:rsidRPr="006A2D08">
              <w:rPr>
                <w:rFonts w:ascii="Times New Roman" w:eastAsia="Times New Roman" w:hAnsi="Times New Roman" w:cs="Times New Roman"/>
                <w:sz w:val="16"/>
                <w:szCs w:val="18"/>
                <w:lang w:eastAsia="ru-RU"/>
              </w:rPr>
              <w:t>в</w:t>
            </w:r>
            <w:proofErr w:type="gramEnd"/>
            <w:r w:rsidRPr="006A2D08">
              <w:rPr>
                <w:rFonts w:ascii="Times New Roman" w:eastAsia="Times New Roman" w:hAnsi="Times New Roman" w:cs="Times New Roman"/>
                <w:sz w:val="16"/>
                <w:szCs w:val="18"/>
                <w:lang w:eastAsia="ru-RU"/>
              </w:rPr>
              <w:t xml:space="preserve"> % к общему объему расходов</w:t>
            </w:r>
          </w:p>
        </w:tc>
        <w:tc>
          <w:tcPr>
            <w:tcW w:w="1203" w:type="dxa"/>
            <w:tcBorders>
              <w:top w:val="nil"/>
              <w:left w:val="nil"/>
              <w:bottom w:val="single" w:sz="4" w:space="0" w:color="auto"/>
              <w:right w:val="single" w:sz="4" w:space="0" w:color="auto"/>
            </w:tcBorders>
            <w:shd w:val="clear" w:color="auto" w:fill="auto"/>
            <w:vAlign w:val="center"/>
            <w:hideMark/>
          </w:tcPr>
          <w:p w:rsidR="00607CCC" w:rsidRPr="00D363A0" w:rsidRDefault="00607CCC" w:rsidP="00607CCC">
            <w:pPr>
              <w:spacing w:after="0" w:line="240" w:lineRule="auto"/>
              <w:jc w:val="center"/>
              <w:rPr>
                <w:rFonts w:ascii="Times New Roman" w:eastAsia="Times New Roman" w:hAnsi="Times New Roman" w:cs="Times New Roman"/>
                <w:sz w:val="18"/>
                <w:szCs w:val="18"/>
                <w:lang w:eastAsia="ru-RU"/>
              </w:rPr>
            </w:pPr>
            <w:r w:rsidRPr="00D363A0">
              <w:rPr>
                <w:rFonts w:ascii="Times New Roman" w:eastAsia="Times New Roman" w:hAnsi="Times New Roman" w:cs="Times New Roman"/>
                <w:sz w:val="18"/>
                <w:szCs w:val="18"/>
                <w:lang w:eastAsia="ru-RU"/>
              </w:rPr>
              <w:t>0,8</w:t>
            </w:r>
          </w:p>
        </w:tc>
        <w:tc>
          <w:tcPr>
            <w:tcW w:w="1387" w:type="dxa"/>
            <w:tcBorders>
              <w:top w:val="nil"/>
              <w:left w:val="nil"/>
              <w:bottom w:val="single" w:sz="4" w:space="0" w:color="auto"/>
              <w:right w:val="single" w:sz="4" w:space="0" w:color="auto"/>
            </w:tcBorders>
            <w:shd w:val="clear" w:color="auto" w:fill="auto"/>
            <w:vAlign w:val="center"/>
            <w:hideMark/>
          </w:tcPr>
          <w:p w:rsidR="00607CCC" w:rsidRPr="00D363A0" w:rsidRDefault="00607CCC" w:rsidP="00607CCC">
            <w:pPr>
              <w:spacing w:after="0" w:line="240" w:lineRule="auto"/>
              <w:jc w:val="center"/>
              <w:rPr>
                <w:rFonts w:ascii="Times New Roman" w:eastAsia="Times New Roman" w:hAnsi="Times New Roman" w:cs="Times New Roman"/>
                <w:sz w:val="18"/>
                <w:szCs w:val="18"/>
                <w:lang w:eastAsia="ru-RU"/>
              </w:rPr>
            </w:pPr>
            <w:r w:rsidRPr="00D363A0">
              <w:rPr>
                <w:rFonts w:ascii="Times New Roman" w:eastAsia="Times New Roman" w:hAnsi="Times New Roman" w:cs="Times New Roman"/>
                <w:sz w:val="18"/>
                <w:szCs w:val="18"/>
                <w:lang w:eastAsia="ru-RU"/>
              </w:rPr>
              <w:t>1,3</w:t>
            </w:r>
          </w:p>
        </w:tc>
        <w:tc>
          <w:tcPr>
            <w:tcW w:w="1167" w:type="dxa"/>
            <w:tcBorders>
              <w:top w:val="nil"/>
              <w:left w:val="nil"/>
              <w:bottom w:val="single" w:sz="4" w:space="0" w:color="auto"/>
              <w:right w:val="single" w:sz="4" w:space="0" w:color="auto"/>
            </w:tcBorders>
            <w:shd w:val="clear" w:color="auto" w:fill="auto"/>
            <w:vAlign w:val="center"/>
            <w:hideMark/>
          </w:tcPr>
          <w:p w:rsidR="00607CCC" w:rsidRPr="00D363A0" w:rsidRDefault="00607CCC" w:rsidP="00607CCC">
            <w:pPr>
              <w:spacing w:after="0" w:line="240" w:lineRule="auto"/>
              <w:jc w:val="center"/>
              <w:rPr>
                <w:rFonts w:ascii="Times New Roman" w:eastAsia="Times New Roman" w:hAnsi="Times New Roman" w:cs="Times New Roman"/>
                <w:sz w:val="18"/>
                <w:szCs w:val="18"/>
                <w:lang w:eastAsia="ru-RU"/>
              </w:rPr>
            </w:pPr>
            <w:r w:rsidRPr="00D363A0">
              <w:rPr>
                <w:rFonts w:ascii="Times New Roman" w:eastAsia="Times New Roman" w:hAnsi="Times New Roman" w:cs="Times New Roman"/>
                <w:sz w:val="18"/>
                <w:szCs w:val="18"/>
                <w:lang w:eastAsia="ru-RU"/>
              </w:rPr>
              <w:t>2,3</w:t>
            </w:r>
          </w:p>
        </w:tc>
        <w:tc>
          <w:tcPr>
            <w:tcW w:w="1171" w:type="dxa"/>
            <w:tcBorders>
              <w:top w:val="nil"/>
              <w:left w:val="nil"/>
              <w:bottom w:val="single" w:sz="4" w:space="0" w:color="auto"/>
              <w:right w:val="single" w:sz="4" w:space="0" w:color="auto"/>
            </w:tcBorders>
            <w:shd w:val="clear" w:color="auto" w:fill="auto"/>
            <w:vAlign w:val="center"/>
            <w:hideMark/>
          </w:tcPr>
          <w:p w:rsidR="00607CCC" w:rsidRPr="00D363A0" w:rsidRDefault="00607CCC" w:rsidP="00607CCC">
            <w:pPr>
              <w:spacing w:after="0" w:line="240" w:lineRule="auto"/>
              <w:jc w:val="center"/>
              <w:rPr>
                <w:rFonts w:ascii="Times New Roman" w:eastAsia="Times New Roman" w:hAnsi="Times New Roman" w:cs="Times New Roman"/>
                <w:sz w:val="18"/>
                <w:szCs w:val="18"/>
                <w:lang w:eastAsia="ru-RU"/>
              </w:rPr>
            </w:pPr>
            <w:r w:rsidRPr="00D363A0">
              <w:rPr>
                <w:rFonts w:ascii="Times New Roman" w:eastAsia="Times New Roman" w:hAnsi="Times New Roman" w:cs="Times New Roman"/>
                <w:sz w:val="18"/>
                <w:szCs w:val="18"/>
                <w:lang w:eastAsia="ru-RU"/>
              </w:rPr>
              <w:t>1,6</w:t>
            </w:r>
          </w:p>
        </w:tc>
        <w:tc>
          <w:tcPr>
            <w:tcW w:w="1077" w:type="dxa"/>
            <w:tcBorders>
              <w:top w:val="nil"/>
              <w:left w:val="nil"/>
              <w:bottom w:val="single" w:sz="4" w:space="0" w:color="auto"/>
              <w:right w:val="single" w:sz="4" w:space="0" w:color="auto"/>
            </w:tcBorders>
            <w:shd w:val="clear" w:color="auto" w:fill="auto"/>
            <w:vAlign w:val="center"/>
            <w:hideMark/>
          </w:tcPr>
          <w:p w:rsidR="00607CCC" w:rsidRPr="00D363A0" w:rsidRDefault="00607CCC" w:rsidP="00607CCC">
            <w:pPr>
              <w:spacing w:after="0" w:line="240" w:lineRule="auto"/>
              <w:jc w:val="center"/>
              <w:rPr>
                <w:rFonts w:ascii="Times New Roman" w:eastAsia="Times New Roman" w:hAnsi="Times New Roman" w:cs="Times New Roman"/>
                <w:sz w:val="18"/>
                <w:szCs w:val="18"/>
                <w:lang w:eastAsia="ru-RU"/>
              </w:rPr>
            </w:pPr>
            <w:r w:rsidRPr="00D363A0">
              <w:rPr>
                <w:rFonts w:ascii="Times New Roman" w:eastAsia="Times New Roman" w:hAnsi="Times New Roman" w:cs="Times New Roman"/>
                <w:sz w:val="18"/>
                <w:szCs w:val="18"/>
                <w:lang w:eastAsia="ru-RU"/>
              </w:rPr>
              <w:t> </w:t>
            </w:r>
          </w:p>
        </w:tc>
        <w:tc>
          <w:tcPr>
            <w:tcW w:w="1021" w:type="dxa"/>
            <w:tcBorders>
              <w:top w:val="nil"/>
              <w:left w:val="nil"/>
              <w:bottom w:val="single" w:sz="4" w:space="0" w:color="auto"/>
              <w:right w:val="single" w:sz="4" w:space="0" w:color="auto"/>
            </w:tcBorders>
            <w:shd w:val="clear" w:color="auto" w:fill="auto"/>
            <w:vAlign w:val="center"/>
            <w:hideMark/>
          </w:tcPr>
          <w:p w:rsidR="00607CCC" w:rsidRPr="00D363A0" w:rsidRDefault="00607CCC" w:rsidP="00607CCC">
            <w:pPr>
              <w:spacing w:after="0" w:line="240" w:lineRule="auto"/>
              <w:jc w:val="center"/>
              <w:rPr>
                <w:rFonts w:ascii="Times New Roman" w:eastAsia="Times New Roman" w:hAnsi="Times New Roman" w:cs="Times New Roman"/>
                <w:sz w:val="18"/>
                <w:szCs w:val="18"/>
                <w:lang w:eastAsia="ru-RU"/>
              </w:rPr>
            </w:pPr>
            <w:r w:rsidRPr="00D363A0">
              <w:rPr>
                <w:rFonts w:ascii="Times New Roman" w:eastAsia="Times New Roman" w:hAnsi="Times New Roman" w:cs="Times New Roman"/>
                <w:sz w:val="18"/>
                <w:szCs w:val="18"/>
                <w:lang w:eastAsia="ru-RU"/>
              </w:rPr>
              <w:t> </w:t>
            </w:r>
          </w:p>
        </w:tc>
      </w:tr>
      <w:tr w:rsidR="00607CCC" w:rsidRPr="00D363A0" w:rsidTr="00607CCC">
        <w:trPr>
          <w:trHeight w:val="227"/>
        </w:trPr>
        <w:tc>
          <w:tcPr>
            <w:tcW w:w="2861" w:type="dxa"/>
            <w:tcBorders>
              <w:top w:val="nil"/>
              <w:left w:val="single" w:sz="4" w:space="0" w:color="auto"/>
              <w:bottom w:val="single" w:sz="4" w:space="0" w:color="auto"/>
              <w:right w:val="single" w:sz="4" w:space="0" w:color="auto"/>
            </w:tcBorders>
            <w:shd w:val="clear" w:color="auto" w:fill="auto"/>
            <w:vAlign w:val="center"/>
            <w:hideMark/>
          </w:tcPr>
          <w:p w:rsidR="00607CCC" w:rsidRPr="006A2D08" w:rsidRDefault="00607CCC" w:rsidP="00607CCC">
            <w:pPr>
              <w:spacing w:after="0" w:line="240" w:lineRule="auto"/>
              <w:rPr>
                <w:rFonts w:ascii="Times New Roman" w:eastAsia="Times New Roman" w:hAnsi="Times New Roman" w:cs="Times New Roman"/>
                <w:sz w:val="16"/>
                <w:szCs w:val="18"/>
                <w:lang w:eastAsia="ru-RU"/>
              </w:rPr>
            </w:pPr>
            <w:proofErr w:type="gramStart"/>
            <w:r w:rsidRPr="006A2D08">
              <w:rPr>
                <w:rFonts w:ascii="Times New Roman" w:eastAsia="Times New Roman" w:hAnsi="Times New Roman" w:cs="Times New Roman"/>
                <w:sz w:val="16"/>
                <w:szCs w:val="18"/>
                <w:lang w:eastAsia="ru-RU"/>
              </w:rPr>
              <w:t>в</w:t>
            </w:r>
            <w:proofErr w:type="gramEnd"/>
            <w:r w:rsidRPr="006A2D08">
              <w:rPr>
                <w:rFonts w:ascii="Times New Roman" w:eastAsia="Times New Roman" w:hAnsi="Times New Roman" w:cs="Times New Roman"/>
                <w:sz w:val="16"/>
                <w:szCs w:val="18"/>
                <w:lang w:eastAsia="ru-RU"/>
              </w:rPr>
              <w:t xml:space="preserve"> % к общей сумме трансфертов</w:t>
            </w:r>
          </w:p>
        </w:tc>
        <w:tc>
          <w:tcPr>
            <w:tcW w:w="1203" w:type="dxa"/>
            <w:tcBorders>
              <w:top w:val="nil"/>
              <w:left w:val="nil"/>
              <w:bottom w:val="single" w:sz="4" w:space="0" w:color="auto"/>
              <w:right w:val="single" w:sz="4" w:space="0" w:color="auto"/>
            </w:tcBorders>
            <w:shd w:val="clear" w:color="auto" w:fill="auto"/>
            <w:vAlign w:val="center"/>
            <w:hideMark/>
          </w:tcPr>
          <w:p w:rsidR="00607CCC" w:rsidRPr="00D363A0" w:rsidRDefault="00607CCC" w:rsidP="00607CCC">
            <w:pPr>
              <w:spacing w:after="0" w:line="240" w:lineRule="auto"/>
              <w:jc w:val="center"/>
              <w:rPr>
                <w:rFonts w:ascii="Times New Roman" w:eastAsia="Times New Roman" w:hAnsi="Times New Roman" w:cs="Times New Roman"/>
                <w:sz w:val="18"/>
                <w:szCs w:val="18"/>
                <w:lang w:eastAsia="ru-RU"/>
              </w:rPr>
            </w:pPr>
            <w:r w:rsidRPr="00D363A0">
              <w:rPr>
                <w:rFonts w:ascii="Times New Roman" w:eastAsia="Times New Roman" w:hAnsi="Times New Roman" w:cs="Times New Roman"/>
                <w:sz w:val="18"/>
                <w:szCs w:val="18"/>
                <w:lang w:eastAsia="ru-RU"/>
              </w:rPr>
              <w:t>8,1</w:t>
            </w:r>
          </w:p>
        </w:tc>
        <w:tc>
          <w:tcPr>
            <w:tcW w:w="1387" w:type="dxa"/>
            <w:tcBorders>
              <w:top w:val="nil"/>
              <w:left w:val="nil"/>
              <w:bottom w:val="single" w:sz="4" w:space="0" w:color="auto"/>
              <w:right w:val="single" w:sz="4" w:space="0" w:color="auto"/>
            </w:tcBorders>
            <w:shd w:val="clear" w:color="auto" w:fill="auto"/>
            <w:vAlign w:val="center"/>
            <w:hideMark/>
          </w:tcPr>
          <w:p w:rsidR="00607CCC" w:rsidRPr="00D363A0" w:rsidRDefault="00607CCC" w:rsidP="00607CCC">
            <w:pPr>
              <w:spacing w:after="0" w:line="240" w:lineRule="auto"/>
              <w:jc w:val="center"/>
              <w:rPr>
                <w:rFonts w:ascii="Times New Roman" w:eastAsia="Times New Roman" w:hAnsi="Times New Roman" w:cs="Times New Roman"/>
                <w:sz w:val="18"/>
                <w:szCs w:val="18"/>
                <w:lang w:eastAsia="ru-RU"/>
              </w:rPr>
            </w:pPr>
            <w:r w:rsidRPr="00D363A0">
              <w:rPr>
                <w:rFonts w:ascii="Times New Roman" w:eastAsia="Times New Roman" w:hAnsi="Times New Roman" w:cs="Times New Roman"/>
                <w:sz w:val="18"/>
                <w:szCs w:val="18"/>
                <w:lang w:eastAsia="ru-RU"/>
              </w:rPr>
              <w:t>11,8</w:t>
            </w:r>
          </w:p>
        </w:tc>
        <w:tc>
          <w:tcPr>
            <w:tcW w:w="1167" w:type="dxa"/>
            <w:tcBorders>
              <w:top w:val="nil"/>
              <w:left w:val="nil"/>
              <w:bottom w:val="single" w:sz="4" w:space="0" w:color="auto"/>
              <w:right w:val="single" w:sz="4" w:space="0" w:color="auto"/>
            </w:tcBorders>
            <w:shd w:val="clear" w:color="auto" w:fill="auto"/>
            <w:vAlign w:val="center"/>
            <w:hideMark/>
          </w:tcPr>
          <w:p w:rsidR="00607CCC" w:rsidRPr="00D363A0" w:rsidRDefault="00607CCC" w:rsidP="00607CCC">
            <w:pPr>
              <w:spacing w:after="0" w:line="240" w:lineRule="auto"/>
              <w:jc w:val="center"/>
              <w:rPr>
                <w:rFonts w:ascii="Times New Roman" w:eastAsia="Times New Roman" w:hAnsi="Times New Roman" w:cs="Times New Roman"/>
                <w:sz w:val="18"/>
                <w:szCs w:val="18"/>
                <w:lang w:eastAsia="ru-RU"/>
              </w:rPr>
            </w:pPr>
            <w:r w:rsidRPr="00D363A0">
              <w:rPr>
                <w:rFonts w:ascii="Times New Roman" w:eastAsia="Times New Roman" w:hAnsi="Times New Roman" w:cs="Times New Roman"/>
                <w:sz w:val="18"/>
                <w:szCs w:val="18"/>
                <w:lang w:eastAsia="ru-RU"/>
              </w:rPr>
              <w:t>14,9</w:t>
            </w:r>
          </w:p>
        </w:tc>
        <w:tc>
          <w:tcPr>
            <w:tcW w:w="1171" w:type="dxa"/>
            <w:tcBorders>
              <w:top w:val="nil"/>
              <w:left w:val="nil"/>
              <w:bottom w:val="single" w:sz="4" w:space="0" w:color="auto"/>
              <w:right w:val="single" w:sz="4" w:space="0" w:color="auto"/>
            </w:tcBorders>
            <w:shd w:val="clear" w:color="auto" w:fill="auto"/>
            <w:vAlign w:val="center"/>
            <w:hideMark/>
          </w:tcPr>
          <w:p w:rsidR="00607CCC" w:rsidRPr="00D363A0" w:rsidRDefault="00607CCC" w:rsidP="00607CCC">
            <w:pPr>
              <w:spacing w:after="0" w:line="240" w:lineRule="auto"/>
              <w:jc w:val="center"/>
              <w:rPr>
                <w:rFonts w:ascii="Times New Roman" w:eastAsia="Times New Roman" w:hAnsi="Times New Roman" w:cs="Times New Roman"/>
                <w:sz w:val="18"/>
                <w:szCs w:val="18"/>
                <w:lang w:eastAsia="ru-RU"/>
              </w:rPr>
            </w:pPr>
            <w:r w:rsidRPr="00D363A0">
              <w:rPr>
                <w:rFonts w:ascii="Times New Roman" w:eastAsia="Times New Roman" w:hAnsi="Times New Roman" w:cs="Times New Roman"/>
                <w:sz w:val="18"/>
                <w:szCs w:val="18"/>
                <w:lang w:eastAsia="ru-RU"/>
              </w:rPr>
              <w:t>14,5</w:t>
            </w:r>
          </w:p>
        </w:tc>
        <w:tc>
          <w:tcPr>
            <w:tcW w:w="1077" w:type="dxa"/>
            <w:tcBorders>
              <w:top w:val="nil"/>
              <w:left w:val="nil"/>
              <w:bottom w:val="single" w:sz="4" w:space="0" w:color="auto"/>
              <w:right w:val="single" w:sz="4" w:space="0" w:color="auto"/>
            </w:tcBorders>
            <w:shd w:val="clear" w:color="auto" w:fill="auto"/>
            <w:vAlign w:val="center"/>
            <w:hideMark/>
          </w:tcPr>
          <w:p w:rsidR="00607CCC" w:rsidRPr="00D363A0" w:rsidRDefault="00607CCC" w:rsidP="00607CCC">
            <w:pPr>
              <w:spacing w:after="0" w:line="240" w:lineRule="auto"/>
              <w:jc w:val="center"/>
              <w:rPr>
                <w:rFonts w:ascii="Times New Roman" w:eastAsia="Times New Roman" w:hAnsi="Times New Roman" w:cs="Times New Roman"/>
                <w:sz w:val="18"/>
                <w:szCs w:val="18"/>
                <w:lang w:eastAsia="ru-RU"/>
              </w:rPr>
            </w:pPr>
            <w:r w:rsidRPr="00D363A0">
              <w:rPr>
                <w:rFonts w:ascii="Times New Roman" w:eastAsia="Times New Roman" w:hAnsi="Times New Roman" w:cs="Times New Roman"/>
                <w:sz w:val="18"/>
                <w:szCs w:val="18"/>
                <w:lang w:eastAsia="ru-RU"/>
              </w:rPr>
              <w:t> </w:t>
            </w:r>
          </w:p>
        </w:tc>
        <w:tc>
          <w:tcPr>
            <w:tcW w:w="1021" w:type="dxa"/>
            <w:tcBorders>
              <w:top w:val="nil"/>
              <w:left w:val="nil"/>
              <w:bottom w:val="single" w:sz="4" w:space="0" w:color="auto"/>
              <w:right w:val="single" w:sz="4" w:space="0" w:color="auto"/>
            </w:tcBorders>
            <w:shd w:val="clear" w:color="auto" w:fill="auto"/>
            <w:vAlign w:val="center"/>
            <w:hideMark/>
          </w:tcPr>
          <w:p w:rsidR="00607CCC" w:rsidRPr="00D363A0" w:rsidRDefault="00607CCC" w:rsidP="00607CCC">
            <w:pPr>
              <w:spacing w:after="0" w:line="240" w:lineRule="auto"/>
              <w:jc w:val="center"/>
              <w:rPr>
                <w:rFonts w:ascii="Times New Roman" w:eastAsia="Times New Roman" w:hAnsi="Times New Roman" w:cs="Times New Roman"/>
                <w:sz w:val="18"/>
                <w:szCs w:val="18"/>
                <w:lang w:eastAsia="ru-RU"/>
              </w:rPr>
            </w:pPr>
            <w:r w:rsidRPr="00D363A0">
              <w:rPr>
                <w:rFonts w:ascii="Times New Roman" w:eastAsia="Times New Roman" w:hAnsi="Times New Roman" w:cs="Times New Roman"/>
                <w:sz w:val="18"/>
                <w:szCs w:val="18"/>
                <w:lang w:eastAsia="ru-RU"/>
              </w:rPr>
              <w:t> </w:t>
            </w:r>
          </w:p>
        </w:tc>
      </w:tr>
    </w:tbl>
    <w:p w:rsidR="007D6A0B" w:rsidRPr="00D363A0" w:rsidRDefault="007D6A0B" w:rsidP="000C380B">
      <w:pPr>
        <w:overflowPunct w:val="0"/>
        <w:autoSpaceDE w:val="0"/>
        <w:autoSpaceDN w:val="0"/>
        <w:adjustRightInd w:val="0"/>
        <w:spacing w:before="120" w:after="0" w:line="360" w:lineRule="auto"/>
        <w:ind w:firstLine="709"/>
        <w:jc w:val="both"/>
        <w:textAlignment w:val="baseline"/>
        <w:rPr>
          <w:rFonts w:ascii="Times New Roman" w:eastAsia="Calibri" w:hAnsi="Times New Roman" w:cs="Times New Roman"/>
          <w:sz w:val="24"/>
          <w:szCs w:val="26"/>
          <w:lang w:eastAsia="ru-RU"/>
        </w:rPr>
      </w:pPr>
      <w:r w:rsidRPr="00D363A0">
        <w:rPr>
          <w:rFonts w:ascii="Times New Roman" w:eastAsia="Calibri" w:hAnsi="Times New Roman" w:cs="Times New Roman"/>
          <w:sz w:val="24"/>
          <w:szCs w:val="26"/>
          <w:lang w:eastAsia="ru-RU"/>
        </w:rPr>
        <w:t>По сравнению с 2017 годом расходы федерального бюджета на предоставление межбюджетных трансфертов увеличил</w:t>
      </w:r>
      <w:r w:rsidR="006445F5">
        <w:rPr>
          <w:rFonts w:ascii="Times New Roman" w:eastAsia="Calibri" w:hAnsi="Times New Roman" w:cs="Times New Roman"/>
          <w:sz w:val="24"/>
          <w:szCs w:val="26"/>
          <w:lang w:eastAsia="ru-RU"/>
        </w:rPr>
        <w:t>и</w:t>
      </w:r>
      <w:r w:rsidRPr="00D363A0">
        <w:rPr>
          <w:rFonts w:ascii="Times New Roman" w:eastAsia="Calibri" w:hAnsi="Times New Roman" w:cs="Times New Roman"/>
          <w:sz w:val="24"/>
          <w:szCs w:val="26"/>
          <w:lang w:eastAsia="ru-RU"/>
        </w:rPr>
        <w:t>с</w:t>
      </w:r>
      <w:r w:rsidR="006445F5">
        <w:rPr>
          <w:rFonts w:ascii="Times New Roman" w:eastAsia="Calibri" w:hAnsi="Times New Roman" w:cs="Times New Roman"/>
          <w:sz w:val="24"/>
          <w:szCs w:val="26"/>
          <w:lang w:eastAsia="ru-RU"/>
        </w:rPr>
        <w:t>ь</w:t>
      </w:r>
      <w:r w:rsidRPr="00D363A0">
        <w:rPr>
          <w:rFonts w:ascii="Times New Roman" w:eastAsia="Calibri" w:hAnsi="Times New Roman" w:cs="Times New Roman"/>
          <w:sz w:val="24"/>
          <w:szCs w:val="26"/>
          <w:lang w:eastAsia="ru-RU"/>
        </w:rPr>
        <w:t xml:space="preserve"> </w:t>
      </w:r>
      <w:r w:rsidRPr="00D363A0">
        <w:rPr>
          <w:rFonts w:ascii="Times New Roman" w:eastAsia="Calibri" w:hAnsi="Times New Roman" w:cs="Times New Roman"/>
          <w:b/>
          <w:sz w:val="24"/>
          <w:szCs w:val="26"/>
          <w:lang w:eastAsia="ru-RU"/>
        </w:rPr>
        <w:t>на 21 %</w:t>
      </w:r>
      <w:r w:rsidRPr="00D363A0">
        <w:rPr>
          <w:rFonts w:ascii="Times New Roman" w:eastAsia="Calibri" w:hAnsi="Times New Roman" w:cs="Times New Roman"/>
          <w:sz w:val="24"/>
          <w:szCs w:val="26"/>
          <w:lang w:eastAsia="ru-RU"/>
        </w:rPr>
        <w:t xml:space="preserve">, в том числе по иным межбюджетным трансфертам </w:t>
      </w:r>
      <w:r w:rsidRPr="00D363A0">
        <w:rPr>
          <w:rFonts w:ascii="Times New Roman" w:eastAsia="Calibri" w:hAnsi="Times New Roman" w:cs="Times New Roman"/>
          <w:b/>
          <w:sz w:val="24"/>
          <w:szCs w:val="26"/>
          <w:lang w:eastAsia="ru-RU"/>
        </w:rPr>
        <w:t>на 59,8 %</w:t>
      </w:r>
      <w:r w:rsidRPr="00D363A0">
        <w:rPr>
          <w:rFonts w:ascii="Times New Roman" w:eastAsia="Calibri" w:hAnsi="Times New Roman" w:cs="Times New Roman"/>
          <w:sz w:val="24"/>
          <w:szCs w:val="26"/>
          <w:lang w:eastAsia="ru-RU"/>
        </w:rPr>
        <w:t xml:space="preserve">, дотациям – </w:t>
      </w:r>
      <w:r w:rsidRPr="00D363A0">
        <w:rPr>
          <w:rFonts w:ascii="Times New Roman" w:eastAsia="Calibri" w:hAnsi="Times New Roman" w:cs="Times New Roman"/>
          <w:b/>
          <w:sz w:val="24"/>
          <w:szCs w:val="26"/>
          <w:lang w:eastAsia="ru-RU"/>
        </w:rPr>
        <w:t>на 36,4 %</w:t>
      </w:r>
      <w:r w:rsidRPr="00D363A0">
        <w:rPr>
          <w:rFonts w:ascii="Times New Roman" w:eastAsia="Calibri" w:hAnsi="Times New Roman" w:cs="Times New Roman"/>
          <w:sz w:val="24"/>
          <w:szCs w:val="26"/>
          <w:lang w:eastAsia="ru-RU"/>
        </w:rPr>
        <w:t xml:space="preserve">, субвенциям – </w:t>
      </w:r>
      <w:r w:rsidRPr="00D363A0">
        <w:rPr>
          <w:rFonts w:ascii="Times New Roman" w:eastAsia="Calibri" w:hAnsi="Times New Roman" w:cs="Times New Roman"/>
          <w:b/>
          <w:sz w:val="24"/>
          <w:szCs w:val="26"/>
          <w:lang w:eastAsia="ru-RU"/>
        </w:rPr>
        <w:t>на 1,7 %</w:t>
      </w:r>
      <w:r w:rsidRPr="00D363A0">
        <w:rPr>
          <w:rFonts w:ascii="Times New Roman" w:eastAsia="Calibri" w:hAnsi="Times New Roman" w:cs="Times New Roman"/>
          <w:sz w:val="24"/>
          <w:szCs w:val="26"/>
          <w:lang w:eastAsia="ru-RU"/>
        </w:rPr>
        <w:t>,</w:t>
      </w:r>
      <w:r w:rsidRPr="00D363A0">
        <w:rPr>
          <w:rFonts w:ascii="Times New Roman" w:eastAsia="Calibri" w:hAnsi="Times New Roman" w:cs="Times New Roman"/>
          <w:b/>
          <w:sz w:val="24"/>
          <w:szCs w:val="26"/>
          <w:lang w:eastAsia="ru-RU"/>
        </w:rPr>
        <w:t xml:space="preserve"> </w:t>
      </w:r>
      <w:r w:rsidR="007C6426" w:rsidRPr="007C6426">
        <w:rPr>
          <w:rFonts w:ascii="Times New Roman" w:eastAsia="Calibri" w:hAnsi="Times New Roman" w:cs="Times New Roman"/>
          <w:sz w:val="24"/>
          <w:szCs w:val="26"/>
          <w:lang w:eastAsia="ru-RU"/>
        </w:rPr>
        <w:t>при этом расходы</w:t>
      </w:r>
      <w:r w:rsidR="007C6426">
        <w:rPr>
          <w:rFonts w:ascii="Times New Roman" w:eastAsia="Calibri" w:hAnsi="Times New Roman" w:cs="Times New Roman"/>
          <w:b/>
          <w:sz w:val="24"/>
          <w:szCs w:val="26"/>
          <w:lang w:eastAsia="ru-RU"/>
        </w:rPr>
        <w:t xml:space="preserve"> </w:t>
      </w:r>
      <w:r w:rsidR="007C6426" w:rsidRPr="00D363A0">
        <w:rPr>
          <w:rFonts w:ascii="Times New Roman" w:eastAsia="Calibri" w:hAnsi="Times New Roman" w:cs="Times New Roman"/>
          <w:sz w:val="24"/>
          <w:szCs w:val="26"/>
          <w:lang w:eastAsia="ru-RU"/>
        </w:rPr>
        <w:t xml:space="preserve">по субсидиям </w:t>
      </w:r>
      <w:r w:rsidRPr="00D363A0">
        <w:rPr>
          <w:rFonts w:ascii="Times New Roman" w:eastAsia="Calibri" w:hAnsi="Times New Roman" w:cs="Times New Roman"/>
          <w:sz w:val="24"/>
          <w:szCs w:val="26"/>
          <w:lang w:eastAsia="ru-RU"/>
        </w:rPr>
        <w:t>уменьшил</w:t>
      </w:r>
      <w:r w:rsidR="00607CCC" w:rsidRPr="00D363A0">
        <w:rPr>
          <w:rFonts w:ascii="Times New Roman" w:eastAsia="Calibri" w:hAnsi="Times New Roman" w:cs="Times New Roman"/>
          <w:sz w:val="24"/>
          <w:szCs w:val="26"/>
          <w:lang w:eastAsia="ru-RU"/>
        </w:rPr>
        <w:t>и</w:t>
      </w:r>
      <w:r w:rsidRPr="00D363A0">
        <w:rPr>
          <w:rFonts w:ascii="Times New Roman" w:eastAsia="Calibri" w:hAnsi="Times New Roman" w:cs="Times New Roman"/>
          <w:sz w:val="24"/>
          <w:szCs w:val="26"/>
          <w:lang w:eastAsia="ru-RU"/>
        </w:rPr>
        <w:t>с</w:t>
      </w:r>
      <w:r w:rsidR="00607CCC" w:rsidRPr="00D363A0">
        <w:rPr>
          <w:rFonts w:ascii="Times New Roman" w:eastAsia="Calibri" w:hAnsi="Times New Roman" w:cs="Times New Roman"/>
          <w:sz w:val="24"/>
          <w:szCs w:val="26"/>
          <w:lang w:eastAsia="ru-RU"/>
        </w:rPr>
        <w:t>ь</w:t>
      </w:r>
      <w:r w:rsidRPr="00D363A0">
        <w:rPr>
          <w:rFonts w:ascii="Times New Roman" w:eastAsia="Calibri" w:hAnsi="Times New Roman" w:cs="Times New Roman"/>
          <w:sz w:val="24"/>
          <w:szCs w:val="26"/>
          <w:lang w:eastAsia="ru-RU"/>
        </w:rPr>
        <w:t xml:space="preserve"> </w:t>
      </w:r>
      <w:proofErr w:type="gramStart"/>
      <w:r w:rsidR="006445F5">
        <w:rPr>
          <w:rFonts w:ascii="Times New Roman" w:eastAsia="Calibri" w:hAnsi="Times New Roman" w:cs="Times New Roman"/>
          <w:b/>
          <w:sz w:val="24"/>
          <w:szCs w:val="26"/>
          <w:lang w:eastAsia="ru-RU"/>
        </w:rPr>
        <w:t>на</w:t>
      </w:r>
      <w:proofErr w:type="gramEnd"/>
      <w:r w:rsidR="006445F5">
        <w:rPr>
          <w:rFonts w:ascii="Times New Roman" w:eastAsia="Calibri" w:hAnsi="Times New Roman" w:cs="Times New Roman"/>
          <w:b/>
          <w:sz w:val="24"/>
          <w:szCs w:val="26"/>
          <w:lang w:eastAsia="ru-RU"/>
        </w:rPr>
        <w:t xml:space="preserve"> 9</w:t>
      </w:r>
      <w:r w:rsidRPr="00D363A0">
        <w:rPr>
          <w:rFonts w:ascii="Times New Roman" w:eastAsia="Calibri" w:hAnsi="Times New Roman" w:cs="Times New Roman"/>
          <w:b/>
          <w:sz w:val="24"/>
          <w:szCs w:val="26"/>
          <w:lang w:eastAsia="ru-RU"/>
        </w:rPr>
        <w:t> %.</w:t>
      </w:r>
      <w:r w:rsidRPr="00D363A0">
        <w:rPr>
          <w:rFonts w:ascii="Times New Roman" w:eastAsia="Calibri" w:hAnsi="Times New Roman" w:cs="Times New Roman"/>
          <w:sz w:val="24"/>
          <w:szCs w:val="26"/>
          <w:lang w:eastAsia="ru-RU"/>
        </w:rPr>
        <w:t xml:space="preserve"> </w:t>
      </w:r>
    </w:p>
    <w:p w:rsidR="001C7755" w:rsidRPr="00D363A0" w:rsidRDefault="00732E94" w:rsidP="000C380B">
      <w:pPr>
        <w:widowControl w:val="0"/>
        <w:tabs>
          <w:tab w:val="left" w:pos="142"/>
        </w:tabs>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r w:rsidRPr="00D363A0">
        <w:rPr>
          <w:rFonts w:ascii="Times New Roman" w:eastAsia="Times New Roman" w:hAnsi="Times New Roman" w:cs="Times New Roman"/>
          <w:b/>
          <w:sz w:val="24"/>
          <w:szCs w:val="24"/>
          <w:lang w:eastAsia="ru-RU"/>
        </w:rPr>
        <w:t>По отношению к ВВП</w:t>
      </w:r>
      <w:r w:rsidRPr="00D363A0">
        <w:rPr>
          <w:rFonts w:ascii="Times New Roman" w:eastAsia="Times New Roman" w:hAnsi="Times New Roman" w:cs="Times New Roman"/>
          <w:sz w:val="24"/>
          <w:szCs w:val="24"/>
          <w:lang w:eastAsia="ru-RU"/>
        </w:rPr>
        <w:t xml:space="preserve"> расходы федерального бюджета на предоставление межбюджетных трансфертов увеличились на 0,1 процентного пункта и составили </w:t>
      </w:r>
      <w:r w:rsidRPr="00D363A0">
        <w:rPr>
          <w:rFonts w:ascii="Times New Roman" w:eastAsia="Times New Roman" w:hAnsi="Times New Roman" w:cs="Times New Roman"/>
          <w:b/>
          <w:sz w:val="24"/>
          <w:szCs w:val="24"/>
          <w:lang w:eastAsia="ru-RU"/>
        </w:rPr>
        <w:t>1,9 %.</w:t>
      </w:r>
    </w:p>
    <w:p w:rsidR="00732E94" w:rsidRPr="00D363A0" w:rsidRDefault="00732E94" w:rsidP="000C380B">
      <w:pPr>
        <w:widowControl w:val="0"/>
        <w:tabs>
          <w:tab w:val="left" w:pos="142"/>
        </w:tabs>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r w:rsidRPr="00D363A0">
        <w:rPr>
          <w:rFonts w:ascii="Times New Roman" w:eastAsia="Times New Roman" w:hAnsi="Times New Roman" w:cs="Times New Roman"/>
          <w:b/>
          <w:sz w:val="24"/>
          <w:szCs w:val="24"/>
          <w:lang w:eastAsia="ru-RU"/>
        </w:rPr>
        <w:t>Доля межбюджетных трансфертов</w:t>
      </w:r>
      <w:r w:rsidRPr="00D363A0">
        <w:rPr>
          <w:rFonts w:ascii="Times New Roman" w:eastAsia="Times New Roman" w:hAnsi="Times New Roman" w:cs="Times New Roman"/>
          <w:sz w:val="24"/>
          <w:szCs w:val="24"/>
          <w:lang w:eastAsia="ru-RU"/>
        </w:rPr>
        <w:t xml:space="preserve"> составила </w:t>
      </w:r>
      <w:r w:rsidRPr="00D363A0">
        <w:rPr>
          <w:rFonts w:ascii="Times New Roman" w:eastAsia="Times New Roman" w:hAnsi="Times New Roman" w:cs="Times New Roman"/>
          <w:b/>
          <w:sz w:val="24"/>
          <w:szCs w:val="24"/>
          <w:lang w:eastAsia="ru-RU"/>
        </w:rPr>
        <w:t>11,3 % общих расходов</w:t>
      </w:r>
      <w:r w:rsidRPr="00D363A0">
        <w:rPr>
          <w:rFonts w:ascii="Times New Roman" w:eastAsia="Times New Roman" w:hAnsi="Times New Roman" w:cs="Times New Roman"/>
          <w:sz w:val="24"/>
          <w:szCs w:val="24"/>
          <w:lang w:eastAsia="ru-RU"/>
        </w:rPr>
        <w:t xml:space="preserve"> федерального бюджета и увеличилась по сравн</w:t>
      </w:r>
      <w:r w:rsidR="00607CCC" w:rsidRPr="00D363A0">
        <w:rPr>
          <w:rFonts w:ascii="Times New Roman" w:eastAsia="Times New Roman" w:hAnsi="Times New Roman" w:cs="Times New Roman"/>
          <w:sz w:val="24"/>
          <w:szCs w:val="24"/>
          <w:lang w:eastAsia="ru-RU"/>
        </w:rPr>
        <w:t>ению с 2017 годом (10,3 %) на 1 процентный пункт</w:t>
      </w:r>
      <w:r w:rsidRPr="00D363A0">
        <w:rPr>
          <w:rFonts w:ascii="Times New Roman" w:eastAsia="Times New Roman" w:hAnsi="Times New Roman" w:cs="Times New Roman"/>
          <w:sz w:val="24"/>
          <w:szCs w:val="24"/>
          <w:lang w:eastAsia="ru-RU"/>
        </w:rPr>
        <w:t>.</w:t>
      </w:r>
    </w:p>
    <w:p w:rsidR="00693D6B" w:rsidRDefault="00693D6B" w:rsidP="000C380B">
      <w:pPr>
        <w:widowControl w:val="0"/>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D363A0">
        <w:rPr>
          <w:rFonts w:ascii="Times New Roman" w:eastAsia="Times New Roman" w:hAnsi="Times New Roman" w:cs="Times New Roman"/>
          <w:sz w:val="24"/>
          <w:szCs w:val="24"/>
          <w:lang w:eastAsia="ru-RU"/>
        </w:rPr>
        <w:t xml:space="preserve">Наибольший объем межбюджетных трансфертов перечислен субъектам Российской Федерации в </w:t>
      </w:r>
      <w:r w:rsidRPr="00D363A0">
        <w:rPr>
          <w:rFonts w:ascii="Times New Roman" w:eastAsia="Times New Roman" w:hAnsi="Times New Roman" w:cs="Times New Roman"/>
          <w:sz w:val="24"/>
          <w:szCs w:val="24"/>
          <w:lang w:val="en-US" w:eastAsia="ru-RU"/>
        </w:rPr>
        <w:t>IV</w:t>
      </w:r>
      <w:r w:rsidRPr="00D363A0">
        <w:rPr>
          <w:rFonts w:ascii="Times New Roman" w:eastAsia="Times New Roman" w:hAnsi="Times New Roman" w:cs="Times New Roman"/>
          <w:sz w:val="24"/>
          <w:szCs w:val="24"/>
          <w:lang w:eastAsia="ru-RU"/>
        </w:rPr>
        <w:t xml:space="preserve"> квартале 2018 года. При этом необходимо отметит</w:t>
      </w:r>
      <w:r w:rsidR="00451284">
        <w:rPr>
          <w:rFonts w:ascii="Times New Roman" w:eastAsia="Times New Roman" w:hAnsi="Times New Roman" w:cs="Times New Roman"/>
          <w:sz w:val="24"/>
          <w:szCs w:val="24"/>
          <w:lang w:eastAsia="ru-RU"/>
        </w:rPr>
        <w:t>ь</w:t>
      </w:r>
      <w:r w:rsidRPr="00D363A0">
        <w:rPr>
          <w:rFonts w:ascii="Times New Roman" w:eastAsia="Times New Roman" w:hAnsi="Times New Roman" w:cs="Times New Roman"/>
          <w:sz w:val="24"/>
          <w:szCs w:val="24"/>
          <w:lang w:eastAsia="ru-RU"/>
        </w:rPr>
        <w:t xml:space="preserve"> </w:t>
      </w:r>
      <w:r w:rsidRPr="00D363A0">
        <w:rPr>
          <w:rFonts w:ascii="Times New Roman" w:eastAsia="Times New Roman" w:hAnsi="Times New Roman" w:cs="Times New Roman"/>
          <w:b/>
          <w:sz w:val="24"/>
          <w:szCs w:val="24"/>
          <w:lang w:eastAsia="ru-RU"/>
        </w:rPr>
        <w:t>неравномерность перечисления регионам субсидий (42,5</w:t>
      </w:r>
      <w:r w:rsidR="00607CCC" w:rsidRPr="00D363A0">
        <w:rPr>
          <w:rFonts w:ascii="Times New Roman" w:eastAsia="Times New Roman" w:hAnsi="Times New Roman" w:cs="Times New Roman"/>
          <w:b/>
          <w:sz w:val="24"/>
          <w:szCs w:val="24"/>
          <w:lang w:eastAsia="ru-RU"/>
        </w:rPr>
        <w:t> </w:t>
      </w:r>
      <w:r w:rsidRPr="00D363A0">
        <w:rPr>
          <w:rFonts w:ascii="Times New Roman" w:eastAsia="Times New Roman" w:hAnsi="Times New Roman" w:cs="Times New Roman"/>
          <w:b/>
          <w:sz w:val="24"/>
          <w:szCs w:val="24"/>
          <w:lang w:eastAsia="ru-RU"/>
        </w:rPr>
        <w:t>%) и иных межбюджетных трансфертов (53,3</w:t>
      </w:r>
      <w:r w:rsidR="00694B2B" w:rsidRPr="00D363A0">
        <w:rPr>
          <w:rFonts w:ascii="Times New Roman" w:eastAsia="Times New Roman" w:hAnsi="Times New Roman" w:cs="Times New Roman"/>
          <w:b/>
          <w:sz w:val="24"/>
          <w:szCs w:val="24"/>
          <w:lang w:eastAsia="ru-RU"/>
        </w:rPr>
        <w:t> </w:t>
      </w:r>
      <w:r w:rsidRPr="00D363A0">
        <w:rPr>
          <w:rFonts w:ascii="Times New Roman" w:eastAsia="Times New Roman" w:hAnsi="Times New Roman" w:cs="Times New Roman"/>
          <w:b/>
          <w:sz w:val="24"/>
          <w:szCs w:val="24"/>
          <w:lang w:eastAsia="ru-RU"/>
        </w:rPr>
        <w:t>%).</w:t>
      </w:r>
      <w:r w:rsidRPr="00D363A0">
        <w:rPr>
          <w:rFonts w:ascii="Times New Roman" w:eastAsia="Times New Roman" w:hAnsi="Times New Roman" w:cs="Times New Roman"/>
          <w:sz w:val="24"/>
          <w:szCs w:val="24"/>
          <w:lang w:eastAsia="ru-RU"/>
        </w:rPr>
        <w:t xml:space="preserve"> Перечисление из федерального бюджета межбюджетных трансфертов бюджетам субъектов Российской Федерации в конце финансового года приводит к образованию остатков межбюджетных трансфертов.</w:t>
      </w:r>
    </w:p>
    <w:p w:rsidR="00D35E37" w:rsidRPr="00E61382" w:rsidRDefault="00D35E37" w:rsidP="000C380B">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4"/>
          <w:lang w:eastAsia="ru-RU"/>
        </w:rPr>
      </w:pPr>
      <w:proofErr w:type="gramStart"/>
      <w:r w:rsidRPr="00E61382">
        <w:rPr>
          <w:rFonts w:ascii="Times New Roman" w:eastAsia="Calibri" w:hAnsi="Times New Roman" w:cs="Times New Roman"/>
          <w:b/>
          <w:sz w:val="24"/>
          <w:szCs w:val="24"/>
          <w:lang w:eastAsia="ru-RU"/>
        </w:rPr>
        <w:t xml:space="preserve">На низком уровне </w:t>
      </w:r>
      <w:r w:rsidRPr="00E61382">
        <w:rPr>
          <w:rFonts w:ascii="Times New Roman" w:eastAsia="Calibri" w:hAnsi="Times New Roman" w:cs="Times New Roman"/>
          <w:sz w:val="24"/>
          <w:szCs w:val="24"/>
          <w:lang w:eastAsia="ru-RU"/>
        </w:rPr>
        <w:t>(</w:t>
      </w:r>
      <w:r w:rsidRPr="00E61382">
        <w:rPr>
          <w:rFonts w:ascii="Times New Roman" w:eastAsia="Calibri" w:hAnsi="Times New Roman" w:cs="Times New Roman"/>
          <w:b/>
          <w:sz w:val="24"/>
          <w:szCs w:val="24"/>
          <w:lang w:eastAsia="ru-RU"/>
        </w:rPr>
        <w:t>менее 90 %</w:t>
      </w:r>
      <w:r w:rsidRPr="00E61382">
        <w:rPr>
          <w:rFonts w:ascii="Times New Roman" w:eastAsia="Calibri" w:hAnsi="Times New Roman" w:cs="Times New Roman"/>
          <w:sz w:val="24"/>
          <w:szCs w:val="24"/>
          <w:lang w:eastAsia="ru-RU"/>
        </w:rPr>
        <w:t xml:space="preserve"> показателя</w:t>
      </w:r>
      <w:r w:rsidR="00E61382">
        <w:rPr>
          <w:rFonts w:ascii="Times New Roman" w:eastAsia="Calibri" w:hAnsi="Times New Roman" w:cs="Times New Roman"/>
          <w:sz w:val="24"/>
          <w:szCs w:val="24"/>
          <w:lang w:eastAsia="ru-RU"/>
        </w:rPr>
        <w:t>, предусмотренного</w:t>
      </w:r>
      <w:r w:rsidRPr="00E61382">
        <w:rPr>
          <w:rFonts w:ascii="Times New Roman" w:eastAsia="Calibri" w:hAnsi="Times New Roman" w:cs="Times New Roman"/>
          <w:sz w:val="24"/>
          <w:szCs w:val="24"/>
          <w:lang w:eastAsia="ru-RU"/>
        </w:rPr>
        <w:t xml:space="preserve"> сводной </w:t>
      </w:r>
      <w:r w:rsidR="007C6426">
        <w:rPr>
          <w:rFonts w:ascii="Times New Roman" w:eastAsia="Calibri" w:hAnsi="Times New Roman" w:cs="Times New Roman"/>
          <w:sz w:val="24"/>
          <w:szCs w:val="24"/>
          <w:lang w:eastAsia="ru-RU"/>
        </w:rPr>
        <w:t xml:space="preserve">бюджетной </w:t>
      </w:r>
      <w:r w:rsidRPr="00E61382">
        <w:rPr>
          <w:rFonts w:ascii="Times New Roman" w:eastAsia="Calibri" w:hAnsi="Times New Roman" w:cs="Times New Roman"/>
          <w:sz w:val="24"/>
          <w:szCs w:val="24"/>
          <w:lang w:eastAsia="ru-RU"/>
        </w:rPr>
        <w:t>роспис</w:t>
      </w:r>
      <w:r w:rsidR="00E61382">
        <w:rPr>
          <w:rFonts w:ascii="Times New Roman" w:eastAsia="Calibri" w:hAnsi="Times New Roman" w:cs="Times New Roman"/>
          <w:sz w:val="24"/>
          <w:szCs w:val="24"/>
          <w:lang w:eastAsia="ru-RU"/>
        </w:rPr>
        <w:t>ью</w:t>
      </w:r>
      <w:r w:rsidRPr="00E61382">
        <w:rPr>
          <w:rFonts w:ascii="Times New Roman" w:eastAsia="Calibri" w:hAnsi="Times New Roman" w:cs="Times New Roman"/>
          <w:sz w:val="24"/>
          <w:szCs w:val="24"/>
          <w:lang w:eastAsia="ru-RU"/>
        </w:rPr>
        <w:t xml:space="preserve"> </w:t>
      </w:r>
      <w:r w:rsidR="00E61382">
        <w:rPr>
          <w:rFonts w:ascii="Times New Roman" w:eastAsia="Calibri" w:hAnsi="Times New Roman" w:cs="Times New Roman"/>
          <w:sz w:val="24"/>
          <w:szCs w:val="24"/>
          <w:lang w:eastAsia="ru-RU"/>
        </w:rPr>
        <w:t>(</w:t>
      </w:r>
      <w:r w:rsidRPr="00E61382">
        <w:rPr>
          <w:rFonts w:ascii="Times New Roman" w:eastAsia="Calibri" w:hAnsi="Times New Roman" w:cs="Times New Roman"/>
          <w:sz w:val="24"/>
          <w:szCs w:val="24"/>
          <w:lang w:eastAsia="ru-RU"/>
        </w:rPr>
        <w:t>с изменениями) исполнены расходы по 6 государственным программам Российской Федерации, из них значительно по госпрограмме «Развитие рыбохозяйственного комплекса» (36,5 %).</w:t>
      </w:r>
      <w:proofErr w:type="gramEnd"/>
      <w:r w:rsidRPr="00E61382">
        <w:rPr>
          <w:rFonts w:ascii="Times New Roman" w:eastAsia="Calibri" w:hAnsi="Times New Roman" w:cs="Times New Roman"/>
          <w:sz w:val="24"/>
          <w:szCs w:val="24"/>
          <w:lang w:eastAsia="ru-RU"/>
        </w:rPr>
        <w:t xml:space="preserve"> </w:t>
      </w:r>
      <w:r w:rsidR="00456E33" w:rsidRPr="00E61382">
        <w:rPr>
          <w:rFonts w:ascii="Times New Roman" w:eastAsia="Calibri" w:hAnsi="Times New Roman" w:cs="Times New Roman"/>
          <w:b/>
          <w:sz w:val="24"/>
          <w:szCs w:val="24"/>
          <w:lang w:eastAsia="ru-RU"/>
        </w:rPr>
        <w:t>На низком уровне (менее 90 %)</w:t>
      </w:r>
      <w:r w:rsidR="00456E33" w:rsidRPr="00E61382">
        <w:rPr>
          <w:rFonts w:ascii="Times New Roman" w:eastAsia="Calibri" w:hAnsi="Times New Roman" w:cs="Times New Roman"/>
          <w:sz w:val="24"/>
          <w:szCs w:val="24"/>
          <w:lang w:eastAsia="ru-RU"/>
        </w:rPr>
        <w:t xml:space="preserve"> осуществлялось финансирование по 3 разделам классификации расходов: 03</w:t>
      </w:r>
      <w:r w:rsidR="00E61382">
        <w:rPr>
          <w:rFonts w:ascii="Times New Roman" w:eastAsia="Calibri" w:hAnsi="Times New Roman" w:cs="Times New Roman"/>
          <w:sz w:val="24"/>
          <w:szCs w:val="24"/>
          <w:lang w:eastAsia="ru-RU"/>
        </w:rPr>
        <w:t> </w:t>
      </w:r>
      <w:r w:rsidR="00456E33" w:rsidRPr="00E61382">
        <w:rPr>
          <w:rFonts w:ascii="Times New Roman" w:eastAsia="Calibri" w:hAnsi="Times New Roman" w:cs="Times New Roman"/>
          <w:sz w:val="24"/>
          <w:szCs w:val="24"/>
          <w:lang w:eastAsia="ru-RU"/>
        </w:rPr>
        <w:t>«Национальная безопасность и правоохранительная деятельность» (84,4 </w:t>
      </w:r>
      <w:r w:rsidR="00451284" w:rsidRPr="00E61382">
        <w:rPr>
          <w:rFonts w:ascii="Times New Roman" w:eastAsia="Calibri" w:hAnsi="Times New Roman" w:cs="Times New Roman"/>
          <w:sz w:val="24"/>
          <w:szCs w:val="24"/>
          <w:lang w:eastAsia="ru-RU"/>
        </w:rPr>
        <w:t xml:space="preserve">%), </w:t>
      </w:r>
      <w:r w:rsidR="007C6426">
        <w:rPr>
          <w:rFonts w:ascii="Times New Roman" w:eastAsia="Calibri" w:hAnsi="Times New Roman" w:cs="Times New Roman"/>
          <w:sz w:val="24"/>
          <w:szCs w:val="24"/>
          <w:lang w:eastAsia="ru-RU"/>
        </w:rPr>
        <w:t>07 «Образование</w:t>
      </w:r>
      <w:r w:rsidR="001003ED">
        <w:rPr>
          <w:rFonts w:ascii="Times New Roman" w:eastAsia="Calibri" w:hAnsi="Times New Roman" w:cs="Times New Roman"/>
          <w:sz w:val="24"/>
          <w:szCs w:val="24"/>
          <w:lang w:eastAsia="ru-RU"/>
        </w:rPr>
        <w:t>»</w:t>
      </w:r>
      <w:r w:rsidR="007C6426">
        <w:rPr>
          <w:rFonts w:ascii="Times New Roman" w:eastAsia="Calibri" w:hAnsi="Times New Roman" w:cs="Times New Roman"/>
          <w:sz w:val="24"/>
          <w:szCs w:val="24"/>
          <w:lang w:eastAsia="ru-RU"/>
        </w:rPr>
        <w:t xml:space="preserve"> (87,1 </w:t>
      </w:r>
      <w:r w:rsidR="007C6426" w:rsidRPr="00E61382">
        <w:rPr>
          <w:rFonts w:ascii="Times New Roman" w:eastAsia="Calibri" w:hAnsi="Times New Roman" w:cs="Times New Roman"/>
          <w:sz w:val="24"/>
          <w:szCs w:val="24"/>
          <w:lang w:eastAsia="ru-RU"/>
        </w:rPr>
        <w:t>%)</w:t>
      </w:r>
      <w:r w:rsidR="007C6426">
        <w:rPr>
          <w:rFonts w:ascii="Times New Roman" w:eastAsia="Calibri" w:hAnsi="Times New Roman" w:cs="Times New Roman"/>
          <w:sz w:val="24"/>
          <w:szCs w:val="24"/>
          <w:lang w:eastAsia="ru-RU"/>
        </w:rPr>
        <w:t xml:space="preserve"> и </w:t>
      </w:r>
      <w:r w:rsidR="00451284" w:rsidRPr="00E61382">
        <w:rPr>
          <w:rFonts w:ascii="Times New Roman" w:eastAsia="Calibri" w:hAnsi="Times New Roman" w:cs="Times New Roman"/>
          <w:sz w:val="24"/>
          <w:szCs w:val="24"/>
          <w:lang w:eastAsia="ru-RU"/>
        </w:rPr>
        <w:t>11 </w:t>
      </w:r>
      <w:r w:rsidR="00456E33" w:rsidRPr="00E61382">
        <w:rPr>
          <w:rFonts w:ascii="Times New Roman" w:eastAsia="Calibri" w:hAnsi="Times New Roman" w:cs="Times New Roman"/>
          <w:sz w:val="24"/>
          <w:szCs w:val="24"/>
          <w:lang w:eastAsia="ru-RU"/>
        </w:rPr>
        <w:t>«Физическая культура и спорт» (87,</w:t>
      </w:r>
      <w:r w:rsidR="007C6426">
        <w:rPr>
          <w:rFonts w:ascii="Times New Roman" w:eastAsia="Calibri" w:hAnsi="Times New Roman" w:cs="Times New Roman"/>
          <w:sz w:val="24"/>
          <w:szCs w:val="24"/>
          <w:lang w:eastAsia="ru-RU"/>
        </w:rPr>
        <w:t>9 %)</w:t>
      </w:r>
      <w:r w:rsidR="00456E33" w:rsidRPr="00E61382">
        <w:rPr>
          <w:rFonts w:ascii="Times New Roman" w:eastAsia="Calibri" w:hAnsi="Times New Roman" w:cs="Times New Roman"/>
          <w:sz w:val="24"/>
          <w:szCs w:val="24"/>
          <w:lang w:eastAsia="ru-RU"/>
        </w:rPr>
        <w:t>.</w:t>
      </w:r>
    </w:p>
    <w:p w:rsidR="00970C12" w:rsidRPr="00D363A0" w:rsidRDefault="00970C12" w:rsidP="000C380B">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6"/>
          <w:lang w:eastAsia="ru-RU"/>
        </w:rPr>
      </w:pPr>
      <w:r w:rsidRPr="00D363A0">
        <w:rPr>
          <w:rFonts w:ascii="Times New Roman" w:eastAsia="Calibri" w:hAnsi="Times New Roman" w:cs="Times New Roman"/>
          <w:sz w:val="24"/>
          <w:szCs w:val="26"/>
          <w:lang w:eastAsia="ru-RU"/>
        </w:rPr>
        <w:t>В 2018 году межбюджетные трансферты предоставлялись в рамках 11 приоритетных проектов в общем объеме 128 783,9 млн. рублей, что составляет</w:t>
      </w:r>
      <w:r w:rsidRPr="00D363A0">
        <w:rPr>
          <w:rFonts w:ascii="Times New Roman" w:eastAsia="Calibri" w:hAnsi="Times New Roman" w:cs="Times New Roman"/>
          <w:sz w:val="28"/>
          <w:szCs w:val="28"/>
          <w:lang w:eastAsia="ru-RU"/>
        </w:rPr>
        <w:t xml:space="preserve"> </w:t>
      </w:r>
      <w:r w:rsidRPr="00D363A0">
        <w:rPr>
          <w:rFonts w:ascii="Times New Roman" w:eastAsia="Calibri" w:hAnsi="Times New Roman" w:cs="Times New Roman"/>
          <w:sz w:val="24"/>
          <w:szCs w:val="26"/>
          <w:lang w:eastAsia="ru-RU"/>
        </w:rPr>
        <w:t>6,3 % общего объема межбюджетных трансфертов.</w:t>
      </w:r>
    </w:p>
    <w:p w:rsidR="006B122E" w:rsidRPr="006B122E" w:rsidRDefault="006B122E" w:rsidP="006B122E">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6"/>
          <w:lang w:eastAsia="ru-RU"/>
        </w:rPr>
      </w:pPr>
      <w:r w:rsidRPr="007C6426">
        <w:rPr>
          <w:rFonts w:ascii="Times New Roman" w:eastAsia="Calibri" w:hAnsi="Times New Roman" w:cs="Times New Roman"/>
          <w:b/>
          <w:sz w:val="24"/>
          <w:szCs w:val="26"/>
          <w:lang w:eastAsia="ru-RU"/>
        </w:rPr>
        <w:t>На низком уровне (менее 90 %)</w:t>
      </w:r>
      <w:r w:rsidRPr="006B122E">
        <w:rPr>
          <w:rFonts w:ascii="Times New Roman" w:eastAsia="Calibri" w:hAnsi="Times New Roman" w:cs="Times New Roman"/>
          <w:sz w:val="24"/>
          <w:szCs w:val="26"/>
          <w:lang w:eastAsia="ru-RU"/>
        </w:rPr>
        <w:t xml:space="preserve"> исполнены расход</w:t>
      </w:r>
      <w:r w:rsidR="00722663">
        <w:rPr>
          <w:rFonts w:ascii="Times New Roman" w:eastAsia="Calibri" w:hAnsi="Times New Roman" w:cs="Times New Roman"/>
          <w:sz w:val="24"/>
          <w:szCs w:val="26"/>
          <w:lang w:eastAsia="ru-RU"/>
        </w:rPr>
        <w:t>ы по межбюджетным трансфертам 8 </w:t>
      </w:r>
      <w:r w:rsidRPr="006B122E">
        <w:rPr>
          <w:rFonts w:ascii="Times New Roman" w:eastAsia="Calibri" w:hAnsi="Times New Roman" w:cs="Times New Roman"/>
          <w:sz w:val="24"/>
          <w:szCs w:val="26"/>
          <w:lang w:eastAsia="ru-RU"/>
        </w:rPr>
        <w:t>главными распорядителями, информация по которым представлена на следующей диаграмме.</w:t>
      </w:r>
    </w:p>
    <w:p w:rsidR="006B122E" w:rsidRDefault="006566F6" w:rsidP="006B122E">
      <w:pPr>
        <w:jc w:val="center"/>
        <w:rPr>
          <w:rFonts w:ascii="Times New Roman" w:eastAsia="Times New Roman" w:hAnsi="Times New Roman" w:cs="Times New Roman"/>
          <w:sz w:val="24"/>
          <w:szCs w:val="24"/>
          <w:lang w:eastAsia="ru-RU"/>
        </w:rPr>
      </w:pPr>
      <w:r>
        <w:rPr>
          <w:noProof/>
          <w:lang w:eastAsia="ru-RU"/>
        </w:rPr>
        <w:lastRenderedPageBreak/>
        <w:drawing>
          <wp:inline distT="0" distB="0" distL="0" distR="0" wp14:anchorId="4853E773" wp14:editId="55E2FE38">
            <wp:extent cx="6038850" cy="3019425"/>
            <wp:effectExtent l="0" t="0" r="0" b="9525"/>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8B12C5" w:rsidRPr="003D4AD1" w:rsidRDefault="008B12C5" w:rsidP="008244F1">
      <w:pPr>
        <w:spacing w:after="0" w:line="360" w:lineRule="auto"/>
        <w:ind w:firstLine="709"/>
        <w:jc w:val="both"/>
        <w:rPr>
          <w:rFonts w:ascii="Times New Roman" w:eastAsia="Times New Roman" w:hAnsi="Times New Roman" w:cs="Times New Roman"/>
          <w:sz w:val="24"/>
          <w:szCs w:val="24"/>
          <w:lang w:eastAsia="ru-RU"/>
        </w:rPr>
      </w:pPr>
      <w:r w:rsidRPr="003D4AD1">
        <w:rPr>
          <w:rFonts w:ascii="Times New Roman" w:eastAsia="Times New Roman" w:hAnsi="Times New Roman" w:cs="Times New Roman"/>
          <w:sz w:val="24"/>
          <w:szCs w:val="24"/>
          <w:lang w:eastAsia="ru-RU"/>
        </w:rPr>
        <w:t>Информация об исполнении межбюджетных трансфертов по разделам классификации расходов</w:t>
      </w:r>
      <w:r w:rsidR="008244F1" w:rsidRPr="003D4AD1">
        <w:rPr>
          <w:rFonts w:ascii="Times New Roman" w:eastAsia="Times New Roman" w:hAnsi="Times New Roman" w:cs="Times New Roman"/>
          <w:sz w:val="24"/>
          <w:szCs w:val="24"/>
          <w:lang w:eastAsia="ru-RU"/>
        </w:rPr>
        <w:t>,</w:t>
      </w:r>
      <w:r w:rsidRPr="003D4AD1">
        <w:rPr>
          <w:rFonts w:ascii="Times New Roman" w:eastAsia="Times New Roman" w:hAnsi="Times New Roman" w:cs="Times New Roman"/>
          <w:sz w:val="24"/>
          <w:szCs w:val="24"/>
          <w:lang w:eastAsia="ru-RU"/>
        </w:rPr>
        <w:t xml:space="preserve"> по формам </w:t>
      </w:r>
      <w:r w:rsidR="008244F1" w:rsidRPr="003D4AD1">
        <w:rPr>
          <w:rFonts w:ascii="Times New Roman" w:eastAsia="Times New Roman" w:hAnsi="Times New Roman" w:cs="Times New Roman"/>
          <w:sz w:val="24"/>
          <w:szCs w:val="24"/>
          <w:lang w:eastAsia="ru-RU"/>
        </w:rPr>
        <w:t xml:space="preserve">межбюджетных трансфертов </w:t>
      </w:r>
      <w:r w:rsidRPr="003D4AD1">
        <w:rPr>
          <w:rFonts w:ascii="Times New Roman" w:eastAsia="Times New Roman" w:hAnsi="Times New Roman" w:cs="Times New Roman"/>
          <w:sz w:val="24"/>
          <w:szCs w:val="24"/>
          <w:lang w:eastAsia="ru-RU"/>
        </w:rPr>
        <w:t>в разрезе главных распорядителей</w:t>
      </w:r>
      <w:r w:rsidR="008244F1" w:rsidRPr="003D4AD1">
        <w:rPr>
          <w:rFonts w:ascii="Times New Roman" w:eastAsia="Times New Roman" w:hAnsi="Times New Roman" w:cs="Times New Roman"/>
          <w:sz w:val="24"/>
          <w:szCs w:val="24"/>
          <w:lang w:eastAsia="ru-RU"/>
        </w:rPr>
        <w:t xml:space="preserve">, а также о поквартальном исполнении межбюджетных трансфертов </w:t>
      </w:r>
      <w:r w:rsidRPr="003D4AD1">
        <w:rPr>
          <w:rFonts w:ascii="Times New Roman" w:eastAsia="Times New Roman" w:hAnsi="Times New Roman" w:cs="Times New Roman"/>
          <w:sz w:val="24"/>
          <w:szCs w:val="24"/>
          <w:lang w:eastAsia="ru-RU"/>
        </w:rPr>
        <w:t xml:space="preserve">в 2018 году представлена в </w:t>
      </w:r>
      <w:r w:rsidR="00C461D1" w:rsidRPr="003D4AD1">
        <w:rPr>
          <w:rFonts w:ascii="Times New Roman" w:eastAsia="Times New Roman" w:hAnsi="Times New Roman" w:cs="Times New Roman"/>
          <w:sz w:val="24"/>
          <w:szCs w:val="24"/>
          <w:lang w:eastAsia="ru-RU"/>
        </w:rPr>
        <w:t xml:space="preserve"> </w:t>
      </w:r>
      <w:r w:rsidR="006A4468">
        <w:rPr>
          <w:rFonts w:ascii="Times New Roman" w:eastAsia="Times New Roman" w:hAnsi="Times New Roman" w:cs="Times New Roman"/>
          <w:sz w:val="24"/>
          <w:szCs w:val="24"/>
          <w:lang w:eastAsia="ru-RU"/>
        </w:rPr>
        <w:t>таблицах 1</w:t>
      </w:r>
      <w:r w:rsidR="00ED16A0">
        <w:rPr>
          <w:rFonts w:ascii="Times New Roman" w:eastAsia="Times New Roman" w:hAnsi="Times New Roman" w:cs="Times New Roman"/>
          <w:sz w:val="24"/>
          <w:szCs w:val="24"/>
          <w:lang w:eastAsia="ru-RU"/>
        </w:rPr>
        <w:t> </w:t>
      </w:r>
      <w:r w:rsidR="006A4468">
        <w:rPr>
          <w:rFonts w:ascii="Times New Roman" w:eastAsia="Times New Roman" w:hAnsi="Times New Roman" w:cs="Times New Roman"/>
          <w:sz w:val="24"/>
          <w:szCs w:val="24"/>
          <w:lang w:eastAsia="ru-RU"/>
        </w:rPr>
        <w:t>-</w:t>
      </w:r>
      <w:r w:rsidR="00ED16A0">
        <w:rPr>
          <w:rFonts w:ascii="Times New Roman" w:eastAsia="Times New Roman" w:hAnsi="Times New Roman" w:cs="Times New Roman"/>
          <w:sz w:val="24"/>
          <w:szCs w:val="24"/>
          <w:lang w:eastAsia="ru-RU"/>
        </w:rPr>
        <w:t> </w:t>
      </w:r>
      <w:r w:rsidR="006A4468">
        <w:rPr>
          <w:rFonts w:ascii="Times New Roman" w:eastAsia="Times New Roman" w:hAnsi="Times New Roman" w:cs="Times New Roman"/>
          <w:sz w:val="24"/>
          <w:szCs w:val="24"/>
          <w:lang w:eastAsia="ru-RU"/>
        </w:rPr>
        <w:t>3</w:t>
      </w:r>
      <w:r w:rsidR="00C461D1" w:rsidRPr="003D4AD1">
        <w:rPr>
          <w:rFonts w:ascii="Times New Roman" w:eastAsia="Times New Roman" w:hAnsi="Times New Roman" w:cs="Times New Roman"/>
          <w:sz w:val="24"/>
          <w:szCs w:val="24"/>
          <w:lang w:eastAsia="ru-RU"/>
        </w:rPr>
        <w:t xml:space="preserve"> приложения </w:t>
      </w:r>
      <w:r w:rsidRPr="003D4AD1">
        <w:rPr>
          <w:rFonts w:ascii="Times New Roman" w:eastAsia="Times New Roman" w:hAnsi="Times New Roman" w:cs="Times New Roman"/>
          <w:sz w:val="24"/>
          <w:szCs w:val="24"/>
          <w:lang w:eastAsia="ru-RU"/>
        </w:rPr>
        <w:t>к подразделу 14</w:t>
      </w:r>
      <w:r w:rsidR="008244F1" w:rsidRPr="003D4AD1">
        <w:rPr>
          <w:rFonts w:ascii="Times New Roman" w:eastAsia="Times New Roman" w:hAnsi="Times New Roman" w:cs="Times New Roman"/>
          <w:sz w:val="24"/>
          <w:szCs w:val="24"/>
          <w:lang w:eastAsia="ru-RU"/>
        </w:rPr>
        <w:t xml:space="preserve"> Заключения Счетной палаты</w:t>
      </w:r>
      <w:r w:rsidRPr="003D4AD1">
        <w:rPr>
          <w:rFonts w:ascii="Times New Roman" w:eastAsia="Times New Roman" w:hAnsi="Times New Roman" w:cs="Times New Roman"/>
          <w:sz w:val="24"/>
          <w:szCs w:val="24"/>
          <w:lang w:eastAsia="ru-RU"/>
        </w:rPr>
        <w:t>.</w:t>
      </w:r>
    </w:p>
    <w:p w:rsidR="003F7A06" w:rsidRPr="00D363A0" w:rsidRDefault="00E61382" w:rsidP="000C380B">
      <w:pPr>
        <w:widowControl w:val="0"/>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14</w:t>
      </w:r>
      <w:r w:rsidR="003A63DC" w:rsidRPr="00D363A0">
        <w:rPr>
          <w:rFonts w:ascii="Times New Roman" w:eastAsia="Times New Roman" w:hAnsi="Times New Roman" w:cs="Times New Roman"/>
          <w:b/>
          <w:sz w:val="24"/>
          <w:szCs w:val="24"/>
          <w:lang w:eastAsia="ru-RU"/>
        </w:rPr>
        <w:t>.1.2.</w:t>
      </w:r>
      <w:r w:rsidR="003A63DC" w:rsidRPr="00D363A0">
        <w:rPr>
          <w:rFonts w:ascii="Times New Roman" w:eastAsia="Times New Roman" w:hAnsi="Times New Roman" w:cs="Times New Roman"/>
          <w:sz w:val="24"/>
          <w:szCs w:val="24"/>
          <w:lang w:eastAsia="ru-RU"/>
        </w:rPr>
        <w:t xml:space="preserve"> </w:t>
      </w:r>
      <w:r w:rsidR="00B57652" w:rsidRPr="00D363A0">
        <w:rPr>
          <w:rFonts w:ascii="Times New Roman" w:eastAsia="Times New Roman" w:hAnsi="Times New Roman" w:cs="Times New Roman"/>
          <w:sz w:val="24"/>
          <w:szCs w:val="24"/>
          <w:lang w:eastAsia="ru-RU"/>
        </w:rPr>
        <w:t xml:space="preserve">Расходы федерального бюджета </w:t>
      </w:r>
      <w:r w:rsidR="007C6426">
        <w:rPr>
          <w:rFonts w:ascii="Times New Roman" w:eastAsia="Times New Roman" w:hAnsi="Times New Roman" w:cs="Times New Roman"/>
          <w:sz w:val="24"/>
          <w:szCs w:val="24"/>
          <w:lang w:eastAsia="ru-RU"/>
        </w:rPr>
        <w:t xml:space="preserve">на предоставление </w:t>
      </w:r>
      <w:r w:rsidR="00F21AF5" w:rsidRPr="00F21AF5">
        <w:rPr>
          <w:rFonts w:ascii="Times New Roman" w:eastAsia="Times New Roman" w:hAnsi="Times New Roman" w:cs="Times New Roman"/>
          <w:sz w:val="24"/>
          <w:szCs w:val="24"/>
          <w:lang w:eastAsia="ru-RU"/>
        </w:rPr>
        <w:t xml:space="preserve">бюджетам субъектов Российской Федерации </w:t>
      </w:r>
      <w:r w:rsidR="00B57652" w:rsidRPr="00F21AF5">
        <w:rPr>
          <w:rFonts w:ascii="Times New Roman" w:eastAsia="Times New Roman" w:hAnsi="Times New Roman" w:cs="Times New Roman"/>
          <w:b/>
          <w:sz w:val="24"/>
          <w:szCs w:val="24"/>
          <w:lang w:eastAsia="ru-RU"/>
        </w:rPr>
        <w:t>дотаци</w:t>
      </w:r>
      <w:r w:rsidR="007C6426" w:rsidRPr="00F21AF5">
        <w:rPr>
          <w:rFonts w:ascii="Times New Roman" w:eastAsia="Times New Roman" w:hAnsi="Times New Roman" w:cs="Times New Roman"/>
          <w:b/>
          <w:sz w:val="24"/>
          <w:szCs w:val="24"/>
          <w:lang w:eastAsia="ru-RU"/>
        </w:rPr>
        <w:t>й</w:t>
      </w:r>
      <w:r w:rsidR="00B57652" w:rsidRPr="00D363A0">
        <w:rPr>
          <w:rFonts w:ascii="Times New Roman" w:eastAsia="Times New Roman" w:hAnsi="Times New Roman" w:cs="Times New Roman"/>
          <w:sz w:val="24"/>
          <w:szCs w:val="24"/>
          <w:lang w:eastAsia="ru-RU"/>
        </w:rPr>
        <w:t xml:space="preserve"> по сравнению с 2017 годом увеличились на 276 487,0 млн. рублей, или на 36,4 %. </w:t>
      </w:r>
      <w:r w:rsidR="003F7A06" w:rsidRPr="00D363A0">
        <w:rPr>
          <w:rFonts w:ascii="Times New Roman" w:eastAsia="Times New Roman" w:hAnsi="Times New Roman" w:cs="Times New Roman"/>
          <w:sz w:val="24"/>
          <w:szCs w:val="24"/>
          <w:lang w:eastAsia="ru-RU"/>
        </w:rPr>
        <w:t xml:space="preserve">В общем объеме межбюджетных трансфертов, предоставленных бюджетам субъектов Российской Федерации, </w:t>
      </w:r>
      <w:r w:rsidR="003F7A06" w:rsidRPr="00F21AF5">
        <w:rPr>
          <w:rFonts w:ascii="Times New Roman" w:eastAsia="Times New Roman" w:hAnsi="Times New Roman" w:cs="Times New Roman"/>
          <w:b/>
          <w:sz w:val="24"/>
          <w:szCs w:val="24"/>
          <w:lang w:eastAsia="ru-RU"/>
        </w:rPr>
        <w:t>доля дотаций</w:t>
      </w:r>
      <w:r w:rsidR="003F7A06" w:rsidRPr="00D363A0">
        <w:rPr>
          <w:rFonts w:ascii="Times New Roman" w:eastAsia="Times New Roman" w:hAnsi="Times New Roman" w:cs="Times New Roman"/>
          <w:sz w:val="24"/>
          <w:szCs w:val="24"/>
          <w:lang w:eastAsia="ru-RU"/>
        </w:rPr>
        <w:t xml:space="preserve"> </w:t>
      </w:r>
      <w:r w:rsidR="00B57652" w:rsidRPr="00D363A0">
        <w:rPr>
          <w:rFonts w:ascii="Times New Roman" w:eastAsia="Times New Roman" w:hAnsi="Times New Roman" w:cs="Times New Roman"/>
          <w:sz w:val="24"/>
          <w:szCs w:val="24"/>
          <w:lang w:eastAsia="ru-RU"/>
        </w:rPr>
        <w:t xml:space="preserve">увеличилась на 5,7 процентного пункта и </w:t>
      </w:r>
      <w:r w:rsidR="003F7A06" w:rsidRPr="00D363A0">
        <w:rPr>
          <w:rFonts w:ascii="Times New Roman" w:eastAsia="Times New Roman" w:hAnsi="Times New Roman" w:cs="Times New Roman"/>
          <w:sz w:val="24"/>
          <w:szCs w:val="24"/>
          <w:lang w:eastAsia="ru-RU"/>
        </w:rPr>
        <w:t>составила 50,6</w:t>
      </w:r>
      <w:r w:rsidR="00B57652" w:rsidRPr="00D363A0">
        <w:rPr>
          <w:rFonts w:ascii="Times New Roman" w:eastAsia="Times New Roman" w:hAnsi="Times New Roman" w:cs="Times New Roman"/>
          <w:sz w:val="24"/>
          <w:szCs w:val="24"/>
          <w:lang w:eastAsia="ru-RU"/>
        </w:rPr>
        <w:t> </w:t>
      </w:r>
      <w:r w:rsidR="003F7A06" w:rsidRPr="00D363A0">
        <w:rPr>
          <w:rFonts w:ascii="Times New Roman" w:eastAsia="Times New Roman" w:hAnsi="Times New Roman" w:cs="Times New Roman"/>
          <w:sz w:val="24"/>
          <w:szCs w:val="24"/>
          <w:lang w:eastAsia="ru-RU"/>
        </w:rPr>
        <w:t xml:space="preserve">% </w:t>
      </w:r>
      <w:r w:rsidR="00B57652" w:rsidRPr="00D363A0">
        <w:rPr>
          <w:rFonts w:ascii="Times New Roman" w:eastAsia="Times New Roman" w:hAnsi="Times New Roman" w:cs="Times New Roman"/>
          <w:sz w:val="24"/>
          <w:szCs w:val="24"/>
          <w:lang w:eastAsia="ru-RU"/>
        </w:rPr>
        <w:t>(в 2017 году – 44,9 %)</w:t>
      </w:r>
      <w:r w:rsidR="003F7A06" w:rsidRPr="00D363A0">
        <w:rPr>
          <w:rFonts w:ascii="Times New Roman" w:eastAsia="Times New Roman" w:hAnsi="Times New Roman" w:cs="Times New Roman"/>
          <w:sz w:val="24"/>
          <w:szCs w:val="24"/>
          <w:lang w:eastAsia="ru-RU"/>
        </w:rPr>
        <w:t>.</w:t>
      </w:r>
      <w:r w:rsidR="00B57652" w:rsidRPr="00D363A0">
        <w:rPr>
          <w:rFonts w:ascii="Times New Roman" w:eastAsia="Times New Roman" w:hAnsi="Times New Roman" w:cs="Times New Roman"/>
          <w:sz w:val="24"/>
          <w:szCs w:val="24"/>
          <w:lang w:eastAsia="ru-RU"/>
        </w:rPr>
        <w:t xml:space="preserve"> </w:t>
      </w:r>
    </w:p>
    <w:p w:rsidR="00831741" w:rsidRPr="00E61382" w:rsidRDefault="00831741" w:rsidP="000C380B">
      <w:pPr>
        <w:spacing w:after="0" w:line="360" w:lineRule="auto"/>
        <w:ind w:firstLine="709"/>
        <w:contextualSpacing/>
        <w:jc w:val="both"/>
        <w:rPr>
          <w:rFonts w:ascii="Times New Roman" w:eastAsia="Times New Roman" w:hAnsi="Times New Roman" w:cs="Times New Roman"/>
          <w:bCs/>
          <w:sz w:val="24"/>
          <w:szCs w:val="24"/>
          <w:lang w:eastAsia="ru-RU"/>
        </w:rPr>
      </w:pPr>
      <w:r w:rsidRPr="00E61382">
        <w:rPr>
          <w:rFonts w:ascii="Times New Roman" w:eastAsia="Times New Roman" w:hAnsi="Times New Roman" w:cs="Times New Roman"/>
          <w:bCs/>
          <w:sz w:val="24"/>
          <w:szCs w:val="24"/>
          <w:lang w:eastAsia="ru-RU"/>
        </w:rPr>
        <w:t xml:space="preserve">В 2018 году между Минфином России и 73 субъектами Российской Федерации </w:t>
      </w:r>
      <w:r w:rsidR="006B0B83">
        <w:rPr>
          <w:rFonts w:ascii="Times New Roman" w:eastAsia="Times New Roman" w:hAnsi="Times New Roman" w:cs="Times New Roman"/>
          <w:bCs/>
          <w:sz w:val="24"/>
          <w:szCs w:val="24"/>
          <w:lang w:eastAsia="ru-RU"/>
        </w:rPr>
        <w:t xml:space="preserve">были </w:t>
      </w:r>
      <w:r w:rsidRPr="00E61382">
        <w:rPr>
          <w:rFonts w:ascii="Times New Roman" w:eastAsia="Times New Roman" w:hAnsi="Times New Roman" w:cs="Times New Roman"/>
          <w:bCs/>
          <w:sz w:val="24"/>
          <w:szCs w:val="24"/>
          <w:lang w:eastAsia="ru-RU"/>
        </w:rPr>
        <w:t>заключены соглашения, которые предусматрива</w:t>
      </w:r>
      <w:r w:rsidR="006B0B83">
        <w:rPr>
          <w:rFonts w:ascii="Times New Roman" w:eastAsia="Times New Roman" w:hAnsi="Times New Roman" w:cs="Times New Roman"/>
          <w:bCs/>
          <w:sz w:val="24"/>
          <w:szCs w:val="24"/>
          <w:lang w:eastAsia="ru-RU"/>
        </w:rPr>
        <w:t>ли</w:t>
      </w:r>
      <w:r w:rsidRPr="00E61382">
        <w:rPr>
          <w:rFonts w:ascii="Times New Roman" w:eastAsia="Times New Roman" w:hAnsi="Times New Roman" w:cs="Times New Roman"/>
          <w:bCs/>
          <w:sz w:val="24"/>
          <w:szCs w:val="24"/>
          <w:lang w:eastAsia="ru-RU"/>
        </w:rPr>
        <w:t xml:space="preserve"> меры по социально-экономическому развитию и оздоровлению государственных финансов субъектов Российской Федерации</w:t>
      </w:r>
      <w:r w:rsidRPr="00E61382">
        <w:rPr>
          <w:rStyle w:val="aa"/>
          <w:rFonts w:ascii="Times New Roman" w:hAnsi="Times New Roman" w:cs="Times New Roman"/>
          <w:sz w:val="24"/>
          <w:szCs w:val="20"/>
        </w:rPr>
        <w:footnoteReference w:id="2"/>
      </w:r>
      <w:r w:rsidR="005C5AC4">
        <w:rPr>
          <w:rFonts w:ascii="Times New Roman" w:eastAsia="Times New Roman" w:hAnsi="Times New Roman" w:cs="Times New Roman"/>
          <w:bCs/>
          <w:sz w:val="24"/>
          <w:szCs w:val="24"/>
          <w:lang w:eastAsia="ru-RU"/>
        </w:rPr>
        <w:t>.</w:t>
      </w:r>
    </w:p>
    <w:p w:rsidR="001F123A" w:rsidRDefault="00435327" w:rsidP="001F123A">
      <w:pPr>
        <w:widowControl w:val="0"/>
        <w:overflowPunct w:val="0"/>
        <w:autoSpaceDE w:val="0"/>
        <w:autoSpaceDN w:val="0"/>
        <w:adjustRightInd w:val="0"/>
        <w:spacing w:after="0" w:line="360" w:lineRule="auto"/>
        <w:ind w:firstLine="709"/>
        <w:jc w:val="both"/>
        <w:textAlignment w:val="baseline"/>
        <w:rPr>
          <w:rFonts w:ascii="Times New Roman" w:hAnsi="Times New Roman" w:cs="Times New Roman"/>
          <w:sz w:val="24"/>
          <w:szCs w:val="20"/>
        </w:rPr>
      </w:pPr>
      <w:proofErr w:type="gramStart"/>
      <w:r w:rsidRPr="00E61382">
        <w:rPr>
          <w:rFonts w:ascii="Times New Roman" w:hAnsi="Times New Roman" w:cs="Times New Roman"/>
          <w:sz w:val="24"/>
          <w:szCs w:val="20"/>
        </w:rPr>
        <w:t>При этом о</w:t>
      </w:r>
      <w:r w:rsidR="00524540" w:rsidRPr="00E61382">
        <w:rPr>
          <w:rFonts w:ascii="Times New Roman" w:hAnsi="Times New Roman" w:cs="Times New Roman"/>
          <w:sz w:val="24"/>
          <w:szCs w:val="20"/>
        </w:rPr>
        <w:t>тдельны</w:t>
      </w:r>
      <w:r w:rsidRPr="00E61382">
        <w:rPr>
          <w:rFonts w:ascii="Times New Roman" w:hAnsi="Times New Roman" w:cs="Times New Roman"/>
          <w:sz w:val="24"/>
          <w:szCs w:val="20"/>
        </w:rPr>
        <w:t>е</w:t>
      </w:r>
      <w:r w:rsidR="00524540" w:rsidRPr="00E61382">
        <w:rPr>
          <w:rFonts w:ascii="Times New Roman" w:hAnsi="Times New Roman" w:cs="Times New Roman"/>
          <w:sz w:val="24"/>
          <w:szCs w:val="20"/>
        </w:rPr>
        <w:t xml:space="preserve"> субъект</w:t>
      </w:r>
      <w:r w:rsidRPr="00E61382">
        <w:rPr>
          <w:rFonts w:ascii="Times New Roman" w:hAnsi="Times New Roman" w:cs="Times New Roman"/>
          <w:sz w:val="24"/>
          <w:szCs w:val="20"/>
        </w:rPr>
        <w:t>ы</w:t>
      </w:r>
      <w:r w:rsidR="00524540" w:rsidRPr="00E61382">
        <w:rPr>
          <w:rFonts w:ascii="Times New Roman" w:hAnsi="Times New Roman" w:cs="Times New Roman"/>
          <w:sz w:val="24"/>
          <w:szCs w:val="20"/>
        </w:rPr>
        <w:t xml:space="preserve"> Российской Федерации, которым были предоставлены дотации на выравнивание бюджетной обеспеченности субъектов Российской Федерации, не </w:t>
      </w:r>
      <w:r w:rsidRPr="00E61382">
        <w:rPr>
          <w:rFonts w:ascii="Times New Roman" w:hAnsi="Times New Roman" w:cs="Times New Roman"/>
          <w:sz w:val="24"/>
          <w:szCs w:val="20"/>
        </w:rPr>
        <w:t>выполнили част</w:t>
      </w:r>
      <w:r w:rsidR="001E2C04">
        <w:rPr>
          <w:rFonts w:ascii="Times New Roman" w:hAnsi="Times New Roman" w:cs="Times New Roman"/>
          <w:sz w:val="24"/>
          <w:szCs w:val="20"/>
        </w:rPr>
        <w:t>ь обязательств, закрепленных в с</w:t>
      </w:r>
      <w:r w:rsidRPr="00E61382">
        <w:rPr>
          <w:rFonts w:ascii="Times New Roman" w:hAnsi="Times New Roman" w:cs="Times New Roman"/>
          <w:sz w:val="24"/>
          <w:szCs w:val="20"/>
        </w:rPr>
        <w:t xml:space="preserve">оглашении, а именно </w:t>
      </w:r>
      <w:r w:rsidR="00524540" w:rsidRPr="00E61382">
        <w:rPr>
          <w:rFonts w:ascii="Times New Roman" w:hAnsi="Times New Roman" w:cs="Times New Roman"/>
          <w:sz w:val="24"/>
          <w:szCs w:val="20"/>
        </w:rPr>
        <w:t xml:space="preserve">обязательства по осуществлению мер, направленных на снижение уровня </w:t>
      </w:r>
      <w:proofErr w:type="spellStart"/>
      <w:r w:rsidR="00524540" w:rsidRPr="00E61382">
        <w:rPr>
          <w:rFonts w:ascii="Times New Roman" w:hAnsi="Times New Roman" w:cs="Times New Roman"/>
          <w:sz w:val="24"/>
          <w:szCs w:val="20"/>
        </w:rPr>
        <w:t>дотационности</w:t>
      </w:r>
      <w:proofErr w:type="spellEnd"/>
      <w:r w:rsidR="00524540" w:rsidRPr="00E61382">
        <w:rPr>
          <w:rFonts w:ascii="Times New Roman" w:hAnsi="Times New Roman" w:cs="Times New Roman"/>
          <w:sz w:val="24"/>
          <w:szCs w:val="20"/>
        </w:rPr>
        <w:t xml:space="preserve"> субъекта Российской Федерации и увеличение налоговых и неналоговых доходов консолидированного бюджета субъекта Российской Федерации, </w:t>
      </w:r>
      <w:r w:rsidR="00831741" w:rsidRPr="00E61382">
        <w:rPr>
          <w:rFonts w:ascii="Times New Roman" w:hAnsi="Times New Roman" w:cs="Times New Roman"/>
          <w:sz w:val="24"/>
          <w:szCs w:val="20"/>
        </w:rPr>
        <w:t xml:space="preserve">а также </w:t>
      </w:r>
      <w:r w:rsidR="00524540" w:rsidRPr="00E61382">
        <w:rPr>
          <w:rFonts w:ascii="Times New Roman" w:hAnsi="Times New Roman" w:cs="Times New Roman"/>
          <w:sz w:val="24"/>
          <w:szCs w:val="20"/>
        </w:rPr>
        <w:t>обязательства по осуществлению мер, направленных на бюджетную консолидацию</w:t>
      </w:r>
      <w:r w:rsidRPr="00E61382">
        <w:rPr>
          <w:rFonts w:ascii="Times New Roman" w:hAnsi="Times New Roman" w:cs="Times New Roman"/>
          <w:sz w:val="24"/>
          <w:szCs w:val="20"/>
        </w:rPr>
        <w:t>.</w:t>
      </w:r>
      <w:r w:rsidR="00524540" w:rsidRPr="00E61382">
        <w:rPr>
          <w:rFonts w:ascii="Times New Roman" w:hAnsi="Times New Roman" w:cs="Times New Roman"/>
          <w:sz w:val="24"/>
          <w:szCs w:val="20"/>
        </w:rPr>
        <w:t xml:space="preserve"> </w:t>
      </w:r>
      <w:proofErr w:type="gramEnd"/>
    </w:p>
    <w:p w:rsidR="005C5AC4" w:rsidRPr="00E2059C" w:rsidRDefault="005C5AC4" w:rsidP="001F123A">
      <w:pPr>
        <w:widowControl w:val="0"/>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E2059C">
        <w:rPr>
          <w:rFonts w:ascii="Times New Roman" w:eastAsia="Times New Roman" w:hAnsi="Times New Roman" w:cs="Times New Roman"/>
          <w:sz w:val="24"/>
          <w:szCs w:val="24"/>
          <w:lang w:eastAsia="ru-RU"/>
        </w:rPr>
        <w:t xml:space="preserve">В соответствии с </w:t>
      </w:r>
      <w:r>
        <w:rPr>
          <w:rFonts w:ascii="Times New Roman" w:eastAsia="Times New Roman" w:hAnsi="Times New Roman" w:cs="Times New Roman"/>
          <w:sz w:val="24"/>
          <w:szCs w:val="24"/>
          <w:lang w:eastAsia="ru-RU"/>
        </w:rPr>
        <w:t>П</w:t>
      </w:r>
      <w:r w:rsidRPr="00E2059C">
        <w:rPr>
          <w:rFonts w:ascii="Times New Roman" w:eastAsia="Times New Roman" w:hAnsi="Times New Roman" w:cs="Times New Roman"/>
          <w:sz w:val="24"/>
          <w:szCs w:val="24"/>
          <w:lang w:eastAsia="ru-RU"/>
        </w:rPr>
        <w:t>остано</w:t>
      </w:r>
      <w:r w:rsidR="001F123A">
        <w:rPr>
          <w:rFonts w:ascii="Times New Roman" w:eastAsia="Times New Roman" w:hAnsi="Times New Roman" w:cs="Times New Roman"/>
          <w:sz w:val="24"/>
          <w:szCs w:val="24"/>
          <w:lang w:eastAsia="ru-RU"/>
        </w:rPr>
        <w:t xml:space="preserve">влением № 1701 </w:t>
      </w:r>
      <w:proofErr w:type="gramStart"/>
      <w:r w:rsidR="001F123A">
        <w:rPr>
          <w:rFonts w:ascii="Times New Roman" w:eastAsia="Times New Roman" w:hAnsi="Times New Roman" w:cs="Times New Roman"/>
          <w:sz w:val="24"/>
          <w:szCs w:val="24"/>
          <w:lang w:eastAsia="ru-RU"/>
        </w:rPr>
        <w:t xml:space="preserve">за нарушение </w:t>
      </w:r>
      <w:r w:rsidRPr="00E2059C">
        <w:rPr>
          <w:rFonts w:ascii="Times New Roman" w:eastAsia="Times New Roman" w:hAnsi="Times New Roman" w:cs="Times New Roman"/>
          <w:sz w:val="24"/>
          <w:szCs w:val="24"/>
          <w:lang w:eastAsia="ru-RU"/>
        </w:rPr>
        <w:t xml:space="preserve">указанных обязательств предусмотрена мера ответственности в виде применения высшим должностным лицом </w:t>
      </w:r>
      <w:r w:rsidRPr="00E2059C">
        <w:rPr>
          <w:rFonts w:ascii="Times New Roman" w:eastAsia="Times New Roman" w:hAnsi="Times New Roman" w:cs="Times New Roman"/>
          <w:sz w:val="24"/>
          <w:szCs w:val="24"/>
          <w:lang w:eastAsia="ru-RU"/>
        </w:rPr>
        <w:lastRenderedPageBreak/>
        <w:t>субъекта Российской Федерации мер дисциплинарной ответственности в соответствии с законодательством Российской Федерации к должностным лицам</w:t>
      </w:r>
      <w:proofErr w:type="gramEnd"/>
      <w:r w:rsidRPr="00E2059C">
        <w:rPr>
          <w:rFonts w:ascii="Times New Roman" w:eastAsia="Times New Roman" w:hAnsi="Times New Roman" w:cs="Times New Roman"/>
          <w:sz w:val="24"/>
          <w:szCs w:val="24"/>
          <w:lang w:eastAsia="ru-RU"/>
        </w:rPr>
        <w:t xml:space="preserve"> органов государственной власти субъекта Российской Федерации, чьи действия (бездействие) привели к нарушению указанных обязательств.</w:t>
      </w:r>
    </w:p>
    <w:p w:rsidR="00C96742" w:rsidRPr="00E61382" w:rsidRDefault="00014C58" w:rsidP="000C380B">
      <w:pPr>
        <w:spacing w:after="0" w:line="360" w:lineRule="auto"/>
        <w:ind w:firstLine="760"/>
        <w:jc w:val="both"/>
        <w:rPr>
          <w:rFonts w:ascii="Times New Roman" w:hAnsi="Times New Roman"/>
          <w:b/>
          <w:sz w:val="24"/>
          <w:szCs w:val="24"/>
        </w:rPr>
      </w:pPr>
      <w:r w:rsidRPr="00E61382">
        <w:rPr>
          <w:rFonts w:ascii="Times New Roman" w:hAnsi="Times New Roman"/>
          <w:sz w:val="24"/>
          <w:szCs w:val="24"/>
        </w:rPr>
        <w:t xml:space="preserve">В ходе проведения контрольных мероприятий установлены </w:t>
      </w:r>
      <w:r w:rsidRPr="00E61382">
        <w:rPr>
          <w:rFonts w:ascii="Times New Roman" w:hAnsi="Times New Roman"/>
          <w:b/>
          <w:sz w:val="24"/>
          <w:szCs w:val="24"/>
        </w:rPr>
        <w:t xml:space="preserve">факты нарушения </w:t>
      </w:r>
      <w:r w:rsidR="005C5AC4">
        <w:rPr>
          <w:rFonts w:ascii="Times New Roman" w:hAnsi="Times New Roman"/>
          <w:b/>
          <w:sz w:val="24"/>
          <w:szCs w:val="24"/>
        </w:rPr>
        <w:t xml:space="preserve">(недостатки) </w:t>
      </w:r>
      <w:r w:rsidR="005C5AC4" w:rsidRPr="005C5AC4">
        <w:rPr>
          <w:rFonts w:ascii="Times New Roman" w:hAnsi="Times New Roman"/>
          <w:sz w:val="24"/>
          <w:szCs w:val="24"/>
        </w:rPr>
        <w:t>Минфин</w:t>
      </w:r>
      <w:r w:rsidR="0095457F">
        <w:rPr>
          <w:rFonts w:ascii="Times New Roman" w:hAnsi="Times New Roman"/>
          <w:sz w:val="24"/>
          <w:szCs w:val="24"/>
        </w:rPr>
        <w:t>ом</w:t>
      </w:r>
      <w:r w:rsidR="005C5AC4" w:rsidRPr="005C5AC4">
        <w:rPr>
          <w:rFonts w:ascii="Times New Roman" w:hAnsi="Times New Roman"/>
          <w:sz w:val="24"/>
          <w:szCs w:val="24"/>
        </w:rPr>
        <w:t xml:space="preserve"> России</w:t>
      </w:r>
      <w:r w:rsidR="005C5AC4">
        <w:rPr>
          <w:rFonts w:ascii="Times New Roman" w:hAnsi="Times New Roman"/>
          <w:b/>
          <w:sz w:val="24"/>
          <w:szCs w:val="24"/>
        </w:rPr>
        <w:t xml:space="preserve"> </w:t>
      </w:r>
      <w:r w:rsidRPr="00E61382">
        <w:rPr>
          <w:rFonts w:ascii="Times New Roman" w:hAnsi="Times New Roman"/>
          <w:b/>
          <w:sz w:val="24"/>
          <w:szCs w:val="24"/>
        </w:rPr>
        <w:t>условий предоставления</w:t>
      </w:r>
      <w:r w:rsidRPr="00E61382">
        <w:rPr>
          <w:rFonts w:ascii="Times New Roman" w:hAnsi="Times New Roman"/>
          <w:sz w:val="24"/>
          <w:szCs w:val="24"/>
        </w:rPr>
        <w:t xml:space="preserve"> из федерального бюджета субъектам Российской Федерации </w:t>
      </w:r>
      <w:r w:rsidRPr="00E61382">
        <w:rPr>
          <w:rFonts w:ascii="Times New Roman" w:hAnsi="Times New Roman"/>
          <w:b/>
          <w:sz w:val="24"/>
          <w:szCs w:val="24"/>
        </w:rPr>
        <w:t>дотаций.</w:t>
      </w:r>
    </w:p>
    <w:p w:rsidR="00C96742" w:rsidRDefault="005C5AC4" w:rsidP="000C380B">
      <w:pPr>
        <w:spacing w:after="0" w:line="360" w:lineRule="auto"/>
        <w:ind w:firstLine="760"/>
        <w:jc w:val="both"/>
        <w:rPr>
          <w:rFonts w:ascii="Times New Roman" w:hAnsi="Times New Roman" w:cs="Times New Roman"/>
          <w:sz w:val="24"/>
          <w:szCs w:val="20"/>
        </w:rPr>
      </w:pPr>
      <w:proofErr w:type="gramStart"/>
      <w:r>
        <w:rPr>
          <w:rFonts w:ascii="Times New Roman" w:hAnsi="Times New Roman"/>
          <w:sz w:val="24"/>
          <w:szCs w:val="24"/>
        </w:rPr>
        <w:t xml:space="preserve">Так, </w:t>
      </w:r>
      <w:r w:rsidR="00C96742" w:rsidRPr="00E61382">
        <w:rPr>
          <w:rFonts w:ascii="Times New Roman" w:eastAsia="Times New Roman" w:hAnsi="Times New Roman" w:cs="Times New Roman"/>
          <w:sz w:val="24"/>
          <w:szCs w:val="24"/>
          <w:lang w:eastAsia="ru-RU"/>
        </w:rPr>
        <w:t>по дотации на выравнивание бюджетной обеспеченности</w:t>
      </w:r>
      <w:r w:rsidR="00C96742" w:rsidRPr="00E61382">
        <w:rPr>
          <w:rFonts w:ascii="Times New Roman" w:eastAsia="Times New Roman" w:hAnsi="Times New Roman" w:cs="Times New Roman"/>
          <w:b/>
          <w:sz w:val="24"/>
          <w:szCs w:val="24"/>
          <w:lang w:eastAsia="ru-RU"/>
        </w:rPr>
        <w:t xml:space="preserve"> не внесены</w:t>
      </w:r>
      <w:r w:rsidR="00C96742" w:rsidRPr="00E61382">
        <w:rPr>
          <w:rFonts w:ascii="Times New Roman" w:eastAsia="Times New Roman" w:hAnsi="Times New Roman" w:cs="Times New Roman"/>
          <w:sz w:val="24"/>
          <w:szCs w:val="24"/>
          <w:lang w:eastAsia="ru-RU"/>
        </w:rPr>
        <w:t xml:space="preserve"> изменения в сводную бюджетную роспись, </w:t>
      </w:r>
      <w:r w:rsidR="0074469D" w:rsidRPr="00E61382">
        <w:rPr>
          <w:rFonts w:ascii="Times New Roman" w:eastAsia="Times New Roman" w:hAnsi="Times New Roman"/>
          <w:b/>
          <w:bCs/>
          <w:sz w:val="24"/>
          <w:szCs w:val="24"/>
          <w:lang w:eastAsia="ru-RU"/>
        </w:rPr>
        <w:t xml:space="preserve">не заключены соглашения </w:t>
      </w:r>
      <w:r w:rsidR="0074469D" w:rsidRPr="00E61382">
        <w:rPr>
          <w:rFonts w:ascii="Times New Roman" w:eastAsia="Times New Roman" w:hAnsi="Times New Roman"/>
          <w:bCs/>
          <w:sz w:val="24"/>
          <w:szCs w:val="24"/>
          <w:lang w:eastAsia="ru-RU"/>
        </w:rPr>
        <w:t xml:space="preserve">о предоставлении дотаций на поддержку мер по обеспечению сбалансированности бюджетов субъектов Российской Федерации с </w:t>
      </w:r>
      <w:r w:rsidR="001E2C04">
        <w:rPr>
          <w:rFonts w:ascii="Times New Roman" w:eastAsia="Times New Roman" w:hAnsi="Times New Roman"/>
          <w:bCs/>
          <w:sz w:val="24"/>
          <w:szCs w:val="24"/>
          <w:lang w:eastAsia="ru-RU"/>
        </w:rPr>
        <w:t>2</w:t>
      </w:r>
      <w:r w:rsidR="0074469D" w:rsidRPr="00E61382">
        <w:rPr>
          <w:rFonts w:ascii="Times New Roman" w:eastAsia="Times New Roman" w:hAnsi="Times New Roman"/>
          <w:bCs/>
          <w:sz w:val="24"/>
          <w:szCs w:val="24"/>
          <w:lang w:eastAsia="ru-RU"/>
        </w:rPr>
        <w:t xml:space="preserve"> субъектами Российской Федерации</w:t>
      </w:r>
      <w:r w:rsidR="008F2A50" w:rsidRPr="00E61382">
        <w:rPr>
          <w:rFonts w:ascii="Times New Roman" w:eastAsia="Times New Roman" w:hAnsi="Times New Roman"/>
          <w:bCs/>
          <w:sz w:val="24"/>
          <w:szCs w:val="24"/>
          <w:lang w:eastAsia="ru-RU"/>
        </w:rPr>
        <w:t>; р</w:t>
      </w:r>
      <w:r w:rsidR="00014C58" w:rsidRPr="00E61382">
        <w:rPr>
          <w:rFonts w:ascii="Times New Roman" w:eastAsia="Times New Roman" w:hAnsi="Times New Roman" w:cs="Times New Roman"/>
          <w:sz w:val="24"/>
          <w:szCs w:val="24"/>
          <w:lang w:eastAsia="ru-RU"/>
        </w:rPr>
        <w:t xml:space="preserve">аспределение </w:t>
      </w:r>
      <w:r w:rsidR="008E2C93">
        <w:rPr>
          <w:rFonts w:ascii="Times New Roman" w:eastAsia="Times New Roman" w:hAnsi="Times New Roman" w:cs="Times New Roman"/>
          <w:sz w:val="24"/>
          <w:szCs w:val="24"/>
          <w:lang w:eastAsia="ru-RU"/>
        </w:rPr>
        <w:t xml:space="preserve">не всех </w:t>
      </w:r>
      <w:r w:rsidR="00014C58" w:rsidRPr="00E61382">
        <w:rPr>
          <w:rFonts w:ascii="Times New Roman" w:eastAsia="Times New Roman" w:hAnsi="Times New Roman" w:cs="Times New Roman"/>
          <w:sz w:val="24"/>
          <w:szCs w:val="24"/>
          <w:lang w:eastAsia="ru-RU"/>
        </w:rPr>
        <w:t xml:space="preserve">дотаций </w:t>
      </w:r>
      <w:r w:rsidR="008F2A50" w:rsidRPr="00E61382">
        <w:rPr>
          <w:rFonts w:ascii="Times New Roman" w:eastAsia="Times New Roman" w:hAnsi="Times New Roman" w:cs="Times New Roman"/>
          <w:sz w:val="24"/>
          <w:szCs w:val="24"/>
          <w:lang w:eastAsia="ru-RU"/>
        </w:rPr>
        <w:t xml:space="preserve">на </w:t>
      </w:r>
      <w:r w:rsidR="008E2C93">
        <w:rPr>
          <w:rFonts w:ascii="Times New Roman" w:eastAsia="Times New Roman" w:hAnsi="Times New Roman" w:cs="Times New Roman"/>
          <w:sz w:val="24"/>
          <w:szCs w:val="24"/>
          <w:lang w:eastAsia="ru-RU"/>
        </w:rPr>
        <w:t>поддержку мер по обеспечению сбалансированности субъектов Российской Федерации</w:t>
      </w:r>
      <w:r w:rsidR="008F2A50" w:rsidRPr="00E61382">
        <w:rPr>
          <w:rFonts w:ascii="Times New Roman" w:eastAsia="Times New Roman" w:hAnsi="Times New Roman" w:cs="Times New Roman"/>
          <w:sz w:val="24"/>
          <w:szCs w:val="24"/>
          <w:lang w:eastAsia="ru-RU"/>
        </w:rPr>
        <w:t xml:space="preserve"> </w:t>
      </w:r>
      <w:r w:rsidR="00014C58" w:rsidRPr="00E61382">
        <w:rPr>
          <w:rFonts w:ascii="Times New Roman" w:eastAsia="Times New Roman" w:hAnsi="Times New Roman" w:cs="Times New Roman"/>
          <w:b/>
          <w:sz w:val="24"/>
          <w:szCs w:val="24"/>
          <w:lang w:eastAsia="ru-RU"/>
        </w:rPr>
        <w:t xml:space="preserve">осуществлено </w:t>
      </w:r>
      <w:r w:rsidR="008E2C93">
        <w:rPr>
          <w:rFonts w:ascii="Times New Roman" w:eastAsia="Times New Roman" w:hAnsi="Times New Roman" w:cs="Times New Roman"/>
          <w:b/>
          <w:sz w:val="24"/>
          <w:szCs w:val="24"/>
          <w:lang w:eastAsia="ru-RU"/>
        </w:rPr>
        <w:t xml:space="preserve">в соответствии с </w:t>
      </w:r>
      <w:r w:rsidR="00014C58" w:rsidRPr="00E61382">
        <w:rPr>
          <w:rFonts w:ascii="Times New Roman" w:eastAsia="Times New Roman" w:hAnsi="Times New Roman" w:cs="Times New Roman"/>
          <w:b/>
          <w:sz w:val="24"/>
          <w:szCs w:val="24"/>
          <w:lang w:eastAsia="ru-RU"/>
        </w:rPr>
        <w:t>методик</w:t>
      </w:r>
      <w:r w:rsidR="008E2C93">
        <w:rPr>
          <w:rFonts w:ascii="Times New Roman" w:eastAsia="Times New Roman" w:hAnsi="Times New Roman" w:cs="Times New Roman"/>
          <w:b/>
          <w:sz w:val="24"/>
          <w:szCs w:val="24"/>
          <w:lang w:eastAsia="ru-RU"/>
        </w:rPr>
        <w:t>ами</w:t>
      </w:r>
      <w:r w:rsidR="00C96742" w:rsidRPr="00E61382">
        <w:rPr>
          <w:rFonts w:ascii="Times New Roman" w:eastAsia="Times New Roman" w:hAnsi="Times New Roman" w:cs="Times New Roman"/>
          <w:sz w:val="24"/>
          <w:szCs w:val="24"/>
          <w:lang w:eastAsia="ru-RU"/>
        </w:rPr>
        <w:t>;</w:t>
      </w:r>
      <w:proofErr w:type="gramEnd"/>
      <w:r w:rsidR="008F2A50" w:rsidRPr="00E61382">
        <w:rPr>
          <w:rFonts w:ascii="Times New Roman" w:eastAsia="Times New Roman" w:hAnsi="Times New Roman" w:cs="Times New Roman"/>
          <w:b/>
          <w:sz w:val="24"/>
          <w:szCs w:val="24"/>
          <w:lang w:eastAsia="ru-RU"/>
        </w:rPr>
        <w:t xml:space="preserve"> </w:t>
      </w:r>
      <w:r w:rsidR="00C96742" w:rsidRPr="00E61382">
        <w:rPr>
          <w:rFonts w:ascii="Times New Roman" w:eastAsia="Times New Roman" w:hAnsi="Times New Roman" w:cs="Times New Roman"/>
          <w:sz w:val="24"/>
          <w:szCs w:val="24"/>
          <w:lang w:eastAsia="ru-RU"/>
        </w:rPr>
        <w:t>в</w:t>
      </w:r>
      <w:r w:rsidR="00C96742" w:rsidRPr="00E61382">
        <w:rPr>
          <w:rFonts w:ascii="Times New Roman" w:hAnsi="Times New Roman" w:cs="Times New Roman"/>
          <w:sz w:val="24"/>
          <w:szCs w:val="20"/>
        </w:rPr>
        <w:t xml:space="preserve"> </w:t>
      </w:r>
      <w:r w:rsidR="001E2C04">
        <w:rPr>
          <w:rFonts w:ascii="Times New Roman" w:hAnsi="Times New Roman" w:cs="Times New Roman"/>
          <w:sz w:val="24"/>
          <w:szCs w:val="20"/>
        </w:rPr>
        <w:t>7</w:t>
      </w:r>
      <w:r w:rsidR="00C96742" w:rsidRPr="00E61382">
        <w:rPr>
          <w:rFonts w:ascii="Times New Roman" w:hAnsi="Times New Roman" w:cs="Times New Roman"/>
          <w:sz w:val="24"/>
          <w:szCs w:val="20"/>
        </w:rPr>
        <w:t xml:space="preserve"> распоряжениях Правительства Российской Федерации </w:t>
      </w:r>
      <w:r w:rsidR="00C96742" w:rsidRPr="00E61382">
        <w:rPr>
          <w:rFonts w:ascii="Times New Roman" w:hAnsi="Times New Roman" w:cs="Times New Roman"/>
          <w:b/>
          <w:sz w:val="24"/>
          <w:szCs w:val="20"/>
        </w:rPr>
        <w:t>не определены цели</w:t>
      </w:r>
      <w:r w:rsidR="00C96742" w:rsidRPr="00E61382">
        <w:rPr>
          <w:rFonts w:ascii="Times New Roman" w:hAnsi="Times New Roman" w:cs="Times New Roman"/>
          <w:sz w:val="24"/>
          <w:szCs w:val="20"/>
        </w:rPr>
        <w:t xml:space="preserve"> предоставления межбюджетного трансферта.</w:t>
      </w:r>
    </w:p>
    <w:p w:rsidR="008B12C5" w:rsidRPr="003D4AD1" w:rsidRDefault="008B12C5" w:rsidP="000C380B">
      <w:pPr>
        <w:spacing w:after="0" w:line="360" w:lineRule="auto"/>
        <w:ind w:firstLine="760"/>
        <w:jc w:val="both"/>
        <w:rPr>
          <w:rFonts w:ascii="Times New Roman" w:eastAsia="Calibri" w:hAnsi="Times New Roman" w:cs="Times New Roman"/>
          <w:sz w:val="32"/>
          <w:szCs w:val="28"/>
        </w:rPr>
      </w:pPr>
      <w:r w:rsidRPr="003D4AD1">
        <w:rPr>
          <w:rFonts w:ascii="Times New Roman" w:hAnsi="Times New Roman" w:cs="Times New Roman"/>
          <w:sz w:val="24"/>
        </w:rPr>
        <w:t xml:space="preserve">Подробная информация о нарушениях (недостатках) условий предоставления из федерального бюджета дотаций бюджетам субъектов Российской Федерации в 2018 году представлена </w:t>
      </w:r>
      <w:r w:rsidR="00C461D1" w:rsidRPr="003D4AD1">
        <w:rPr>
          <w:rFonts w:ascii="Times New Roman" w:hAnsi="Times New Roman" w:cs="Times New Roman"/>
          <w:sz w:val="24"/>
        </w:rPr>
        <w:t xml:space="preserve">в </w:t>
      </w:r>
      <w:r w:rsidR="006A4468">
        <w:rPr>
          <w:rFonts w:ascii="Times New Roman" w:hAnsi="Times New Roman" w:cs="Times New Roman"/>
          <w:sz w:val="24"/>
        </w:rPr>
        <w:t>таблице 4</w:t>
      </w:r>
      <w:r w:rsidR="00C461D1" w:rsidRPr="003D4AD1">
        <w:rPr>
          <w:rFonts w:ascii="Times New Roman" w:hAnsi="Times New Roman" w:cs="Times New Roman"/>
          <w:sz w:val="24"/>
        </w:rPr>
        <w:t xml:space="preserve"> приложения </w:t>
      </w:r>
      <w:r w:rsidRPr="003D4AD1">
        <w:rPr>
          <w:rFonts w:ascii="Times New Roman" w:hAnsi="Times New Roman" w:cs="Times New Roman"/>
          <w:sz w:val="24"/>
        </w:rPr>
        <w:t>к подразделу 14</w:t>
      </w:r>
      <w:r w:rsidR="008244F1" w:rsidRPr="003D4AD1">
        <w:rPr>
          <w:rFonts w:ascii="Times New Roman" w:hAnsi="Times New Roman" w:cs="Times New Roman"/>
          <w:sz w:val="24"/>
        </w:rPr>
        <w:t xml:space="preserve"> Заключения Счетной палаты</w:t>
      </w:r>
      <w:r w:rsidRPr="003D4AD1">
        <w:rPr>
          <w:rFonts w:ascii="Times New Roman" w:hAnsi="Times New Roman" w:cs="Times New Roman"/>
          <w:sz w:val="24"/>
        </w:rPr>
        <w:t>.</w:t>
      </w:r>
    </w:p>
    <w:p w:rsidR="00B57652" w:rsidRPr="00D363A0" w:rsidRDefault="00E61382" w:rsidP="000C380B">
      <w:pPr>
        <w:widowControl w:val="0"/>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14</w:t>
      </w:r>
      <w:r w:rsidR="00B57652" w:rsidRPr="00D363A0">
        <w:rPr>
          <w:rFonts w:ascii="Times New Roman" w:eastAsia="Times New Roman" w:hAnsi="Times New Roman" w:cs="Times New Roman"/>
          <w:b/>
          <w:sz w:val="24"/>
          <w:szCs w:val="24"/>
          <w:lang w:eastAsia="ru-RU"/>
        </w:rPr>
        <w:t xml:space="preserve">.1.3. </w:t>
      </w:r>
      <w:r w:rsidR="00B57652" w:rsidRPr="00D363A0">
        <w:rPr>
          <w:rFonts w:ascii="Times New Roman" w:eastAsia="Times New Roman" w:hAnsi="Times New Roman" w:cs="Times New Roman"/>
          <w:sz w:val="24"/>
          <w:szCs w:val="24"/>
          <w:lang w:eastAsia="ru-RU"/>
        </w:rPr>
        <w:t xml:space="preserve">Расходы федерального бюджета на предоставление бюджетам субъектов Российской Федерации </w:t>
      </w:r>
      <w:r w:rsidR="00B57652" w:rsidRPr="00D363A0">
        <w:rPr>
          <w:rFonts w:ascii="Times New Roman" w:eastAsia="Times New Roman" w:hAnsi="Times New Roman" w:cs="Times New Roman"/>
          <w:b/>
          <w:sz w:val="24"/>
          <w:szCs w:val="24"/>
          <w:lang w:eastAsia="ru-RU"/>
        </w:rPr>
        <w:t>субсидий</w:t>
      </w:r>
      <w:r w:rsidR="00B57652" w:rsidRPr="00D363A0">
        <w:rPr>
          <w:rFonts w:ascii="Times New Roman" w:eastAsia="Times New Roman" w:hAnsi="Times New Roman" w:cs="Times New Roman"/>
          <w:sz w:val="24"/>
          <w:szCs w:val="24"/>
          <w:lang w:eastAsia="ru-RU"/>
        </w:rPr>
        <w:t xml:space="preserve"> по сравнению с 2017 годом уменьшились на 37 957,8 млн. рублей, или на 9 %. В общем объеме межбюджетных трансфертов, предоставленных бюджетам субъектов Российской Федерации, </w:t>
      </w:r>
      <w:r w:rsidR="00B57652" w:rsidRPr="00F21AF5">
        <w:rPr>
          <w:rFonts w:ascii="Times New Roman" w:eastAsia="Times New Roman" w:hAnsi="Times New Roman" w:cs="Times New Roman"/>
          <w:b/>
          <w:sz w:val="24"/>
          <w:szCs w:val="24"/>
          <w:lang w:eastAsia="ru-RU"/>
        </w:rPr>
        <w:t>доля</w:t>
      </w:r>
      <w:r w:rsidR="00B57652" w:rsidRPr="00D363A0">
        <w:rPr>
          <w:rFonts w:ascii="Times New Roman" w:eastAsia="Times New Roman" w:hAnsi="Times New Roman" w:cs="Times New Roman"/>
          <w:sz w:val="24"/>
          <w:szCs w:val="24"/>
          <w:lang w:eastAsia="ru-RU"/>
        </w:rPr>
        <w:t xml:space="preserve"> </w:t>
      </w:r>
      <w:r w:rsidR="00B57652" w:rsidRPr="00D363A0">
        <w:rPr>
          <w:rFonts w:ascii="Times New Roman" w:eastAsia="Times New Roman" w:hAnsi="Times New Roman" w:cs="Times New Roman"/>
          <w:b/>
          <w:sz w:val="24"/>
          <w:szCs w:val="24"/>
          <w:lang w:eastAsia="ru-RU"/>
        </w:rPr>
        <w:t>субсидий</w:t>
      </w:r>
      <w:r w:rsidR="00B57652" w:rsidRPr="00D363A0">
        <w:rPr>
          <w:rFonts w:ascii="Times New Roman" w:eastAsia="Times New Roman" w:hAnsi="Times New Roman" w:cs="Times New Roman"/>
          <w:sz w:val="24"/>
          <w:szCs w:val="24"/>
          <w:lang w:eastAsia="ru-RU"/>
        </w:rPr>
        <w:t xml:space="preserve"> уменьшилась на 6,1 процентного пункта и составила 18,7 % (в 2017 году – 24,8 %). </w:t>
      </w:r>
    </w:p>
    <w:p w:rsidR="00F74DC6" w:rsidRPr="00D363A0" w:rsidRDefault="00CD242F" w:rsidP="000C380B">
      <w:pPr>
        <w:autoSpaceDE w:val="0"/>
        <w:autoSpaceDN w:val="0"/>
        <w:adjustRightInd w:val="0"/>
        <w:spacing w:after="0" w:line="360" w:lineRule="auto"/>
        <w:ind w:firstLine="709"/>
        <w:jc w:val="both"/>
        <w:rPr>
          <w:rFonts w:ascii="Times New Roman" w:eastAsia="Calibri" w:hAnsi="Times New Roman" w:cs="Times New Roman"/>
          <w:sz w:val="24"/>
          <w:szCs w:val="28"/>
        </w:rPr>
      </w:pPr>
      <w:r w:rsidRPr="00D363A0">
        <w:rPr>
          <w:rFonts w:ascii="Times New Roman" w:eastAsia="Times New Roman" w:hAnsi="Times New Roman" w:cs="Times New Roman"/>
          <w:b/>
          <w:sz w:val="24"/>
          <w:szCs w:val="24"/>
          <w:lang w:eastAsia="ru-RU"/>
        </w:rPr>
        <w:t>1</w:t>
      </w:r>
      <w:r w:rsidR="00E61382">
        <w:rPr>
          <w:rFonts w:ascii="Times New Roman" w:eastAsia="Times New Roman" w:hAnsi="Times New Roman" w:cs="Times New Roman"/>
          <w:b/>
          <w:sz w:val="24"/>
          <w:szCs w:val="24"/>
          <w:lang w:eastAsia="ru-RU"/>
        </w:rPr>
        <w:t>4</w:t>
      </w:r>
      <w:r w:rsidRPr="00D363A0">
        <w:rPr>
          <w:rFonts w:ascii="Times New Roman" w:eastAsia="Times New Roman" w:hAnsi="Times New Roman" w:cs="Times New Roman"/>
          <w:b/>
          <w:sz w:val="24"/>
          <w:szCs w:val="24"/>
          <w:lang w:eastAsia="ru-RU"/>
        </w:rPr>
        <w:t>.1.3.1</w:t>
      </w:r>
      <w:r w:rsidR="00F74DC6">
        <w:rPr>
          <w:rFonts w:ascii="Times New Roman" w:eastAsia="Times New Roman" w:hAnsi="Times New Roman" w:cs="Times New Roman"/>
          <w:b/>
          <w:sz w:val="24"/>
          <w:szCs w:val="24"/>
          <w:lang w:eastAsia="ru-RU"/>
        </w:rPr>
        <w:t>.</w:t>
      </w:r>
      <w:r w:rsidR="00F74DC6" w:rsidRPr="00F74DC6">
        <w:rPr>
          <w:rFonts w:ascii="Times New Roman" w:eastAsia="Calibri" w:hAnsi="Times New Roman" w:cs="Times New Roman"/>
          <w:sz w:val="24"/>
          <w:szCs w:val="28"/>
        </w:rPr>
        <w:t xml:space="preserve"> </w:t>
      </w:r>
      <w:r w:rsidR="00F74DC6" w:rsidRPr="00D363A0">
        <w:rPr>
          <w:rFonts w:ascii="Times New Roman" w:eastAsia="Calibri" w:hAnsi="Times New Roman" w:cs="Times New Roman"/>
          <w:sz w:val="24"/>
          <w:szCs w:val="28"/>
        </w:rPr>
        <w:t xml:space="preserve">Объем указанных субсидий приходится на </w:t>
      </w:r>
      <w:r w:rsidR="001E2C04">
        <w:rPr>
          <w:rFonts w:ascii="Times New Roman" w:eastAsia="Calibri" w:hAnsi="Times New Roman" w:cs="Times New Roman"/>
          <w:sz w:val="24"/>
          <w:szCs w:val="28"/>
        </w:rPr>
        <w:t>3</w:t>
      </w:r>
      <w:r w:rsidR="00F74DC6" w:rsidRPr="00D363A0">
        <w:rPr>
          <w:rFonts w:ascii="Times New Roman" w:eastAsia="Calibri" w:hAnsi="Times New Roman" w:cs="Times New Roman"/>
          <w:sz w:val="24"/>
          <w:szCs w:val="28"/>
        </w:rPr>
        <w:t xml:space="preserve"> вида расходов классификации расходов: 521 «</w:t>
      </w:r>
      <w:r w:rsidR="001E2C04">
        <w:rPr>
          <w:rFonts w:ascii="Times New Roman" w:eastAsia="Calibri" w:hAnsi="Times New Roman" w:cs="Times New Roman"/>
          <w:sz w:val="24"/>
          <w:szCs w:val="28"/>
        </w:rPr>
        <w:t>С</w:t>
      </w:r>
      <w:r w:rsidR="00F74DC6" w:rsidRPr="00D363A0">
        <w:rPr>
          <w:rFonts w:ascii="Times New Roman" w:eastAsia="Calibri" w:hAnsi="Times New Roman" w:cs="Times New Roman"/>
          <w:sz w:val="24"/>
          <w:szCs w:val="28"/>
        </w:rPr>
        <w:t>убсидии, за исключением субсидий на софинансирование капитальных вложений в объекты государственной (муниципальной) собственности</w:t>
      </w:r>
      <w:r w:rsidR="00AB3868">
        <w:rPr>
          <w:rFonts w:ascii="Times New Roman" w:eastAsia="Calibri" w:hAnsi="Times New Roman" w:cs="Times New Roman"/>
          <w:sz w:val="24"/>
          <w:szCs w:val="28"/>
        </w:rPr>
        <w:t>»</w:t>
      </w:r>
      <w:r w:rsidR="00F74DC6" w:rsidRPr="00D363A0">
        <w:rPr>
          <w:rFonts w:ascii="Times New Roman" w:eastAsia="Calibri" w:hAnsi="Times New Roman" w:cs="Times New Roman"/>
          <w:sz w:val="24"/>
          <w:szCs w:val="28"/>
        </w:rPr>
        <w:t xml:space="preserve"> </w:t>
      </w:r>
      <w:r w:rsidR="00AB3868">
        <w:rPr>
          <w:rFonts w:ascii="Times New Roman" w:eastAsia="Calibri" w:hAnsi="Times New Roman" w:cs="Times New Roman"/>
          <w:sz w:val="24"/>
          <w:szCs w:val="28"/>
        </w:rPr>
        <w:t>(30,3 % общего объема субсидий)</w:t>
      </w:r>
      <w:r w:rsidR="001E2C04">
        <w:rPr>
          <w:rFonts w:ascii="Times New Roman" w:eastAsia="Calibri" w:hAnsi="Times New Roman" w:cs="Times New Roman"/>
          <w:sz w:val="24"/>
          <w:szCs w:val="28"/>
        </w:rPr>
        <w:t>, 522 «С</w:t>
      </w:r>
      <w:r w:rsidR="00F74DC6" w:rsidRPr="00D363A0">
        <w:rPr>
          <w:rFonts w:ascii="Times New Roman" w:eastAsia="Calibri" w:hAnsi="Times New Roman" w:cs="Times New Roman"/>
          <w:sz w:val="24"/>
          <w:szCs w:val="28"/>
        </w:rPr>
        <w:t xml:space="preserve">убсидии на софинансирование капитальных вложений в объекты государственной (муниципальной) собственности» – </w:t>
      </w:r>
      <w:r w:rsidR="00AB3868">
        <w:rPr>
          <w:rFonts w:ascii="Times New Roman" w:eastAsia="Calibri" w:hAnsi="Times New Roman" w:cs="Times New Roman"/>
          <w:sz w:val="24"/>
          <w:szCs w:val="28"/>
        </w:rPr>
        <w:t>(31 </w:t>
      </w:r>
      <w:r w:rsidR="001E2C04">
        <w:rPr>
          <w:rFonts w:ascii="Times New Roman" w:eastAsia="Calibri" w:hAnsi="Times New Roman" w:cs="Times New Roman"/>
          <w:sz w:val="24"/>
          <w:szCs w:val="28"/>
        </w:rPr>
        <w:t>%) и 523 «К</w:t>
      </w:r>
      <w:r w:rsidR="00F74DC6" w:rsidRPr="00D363A0">
        <w:rPr>
          <w:rFonts w:ascii="Times New Roman" w:eastAsia="Calibri" w:hAnsi="Times New Roman" w:cs="Times New Roman"/>
          <w:sz w:val="24"/>
          <w:szCs w:val="28"/>
        </w:rPr>
        <w:t>онсолидированные субсидии</w:t>
      </w:r>
      <w:r w:rsidR="00AB3868">
        <w:rPr>
          <w:rFonts w:ascii="Times New Roman" w:eastAsia="Calibri" w:hAnsi="Times New Roman" w:cs="Times New Roman"/>
          <w:sz w:val="24"/>
          <w:szCs w:val="28"/>
        </w:rPr>
        <w:t xml:space="preserve">» </w:t>
      </w:r>
      <w:r w:rsidR="00E61382">
        <w:rPr>
          <w:rFonts w:ascii="Times New Roman" w:eastAsia="Calibri" w:hAnsi="Times New Roman" w:cs="Times New Roman"/>
          <w:sz w:val="24"/>
          <w:szCs w:val="28"/>
        </w:rPr>
        <w:t>(38,7 </w:t>
      </w:r>
      <w:r w:rsidR="00F74DC6" w:rsidRPr="00D363A0">
        <w:rPr>
          <w:rFonts w:ascii="Times New Roman" w:eastAsia="Calibri" w:hAnsi="Times New Roman" w:cs="Times New Roman"/>
          <w:sz w:val="24"/>
          <w:szCs w:val="28"/>
        </w:rPr>
        <w:t>%).</w:t>
      </w:r>
    </w:p>
    <w:p w:rsidR="00E61382" w:rsidRPr="00920719" w:rsidRDefault="002F2A34" w:rsidP="000C380B">
      <w:pPr>
        <w:autoSpaceDE w:val="0"/>
        <w:autoSpaceDN w:val="0"/>
        <w:adjustRightInd w:val="0"/>
        <w:spacing w:after="0" w:line="360" w:lineRule="auto"/>
        <w:ind w:firstLine="709"/>
        <w:jc w:val="both"/>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t xml:space="preserve">По мнению </w:t>
      </w:r>
      <w:proofErr w:type="gramStart"/>
      <w:r>
        <w:rPr>
          <w:rFonts w:ascii="Times New Roman" w:eastAsia="Calibri" w:hAnsi="Times New Roman" w:cs="Times New Roman"/>
          <w:color w:val="000000"/>
          <w:sz w:val="24"/>
          <w:szCs w:val="24"/>
          <w:lang w:eastAsia="ru-RU"/>
        </w:rPr>
        <w:t>Счетной</w:t>
      </w:r>
      <w:proofErr w:type="gramEnd"/>
      <w:r>
        <w:rPr>
          <w:rFonts w:ascii="Times New Roman" w:eastAsia="Calibri" w:hAnsi="Times New Roman" w:cs="Times New Roman"/>
          <w:color w:val="000000"/>
          <w:sz w:val="24"/>
          <w:szCs w:val="24"/>
          <w:lang w:eastAsia="ru-RU"/>
        </w:rPr>
        <w:t xml:space="preserve"> палаты, в 2018 году</w:t>
      </w:r>
      <w:r w:rsidR="00E61382" w:rsidRPr="00920719">
        <w:rPr>
          <w:rFonts w:ascii="Times New Roman" w:eastAsia="Calibri" w:hAnsi="Times New Roman" w:cs="Times New Roman"/>
          <w:color w:val="000000"/>
          <w:sz w:val="24"/>
          <w:szCs w:val="24"/>
          <w:lang w:eastAsia="ru-RU"/>
        </w:rPr>
        <w:t xml:space="preserve"> работа по консолидации субсидий по принципу «одна госпрограмма/подпрограмма – одна субсидия», а также по переводу иных межбюджетных трансфертов в форму субсидий с последующей консолидацией </w:t>
      </w:r>
      <w:r>
        <w:rPr>
          <w:rFonts w:ascii="Times New Roman" w:eastAsia="Calibri" w:hAnsi="Times New Roman" w:cs="Times New Roman"/>
          <w:color w:val="000000"/>
          <w:sz w:val="24"/>
          <w:szCs w:val="24"/>
          <w:lang w:eastAsia="ru-RU"/>
        </w:rPr>
        <w:t>недостаточно</w:t>
      </w:r>
      <w:r w:rsidR="00E61382" w:rsidRPr="00920719">
        <w:rPr>
          <w:rFonts w:ascii="Times New Roman" w:eastAsia="Calibri" w:hAnsi="Times New Roman" w:cs="Times New Roman"/>
          <w:color w:val="000000"/>
          <w:sz w:val="24"/>
          <w:szCs w:val="24"/>
          <w:lang w:eastAsia="ru-RU"/>
        </w:rPr>
        <w:t xml:space="preserve"> проводи</w:t>
      </w:r>
      <w:r w:rsidR="006B0B83">
        <w:rPr>
          <w:rFonts w:ascii="Times New Roman" w:eastAsia="Calibri" w:hAnsi="Times New Roman" w:cs="Times New Roman"/>
          <w:color w:val="000000"/>
          <w:sz w:val="24"/>
          <w:szCs w:val="24"/>
          <w:lang w:eastAsia="ru-RU"/>
        </w:rPr>
        <w:t>лась</w:t>
      </w:r>
      <w:r w:rsidR="00E61382" w:rsidRPr="00920719">
        <w:rPr>
          <w:rFonts w:ascii="Times New Roman" w:eastAsia="Calibri" w:hAnsi="Times New Roman" w:cs="Times New Roman"/>
          <w:color w:val="000000"/>
          <w:sz w:val="24"/>
          <w:szCs w:val="24"/>
          <w:lang w:eastAsia="ru-RU"/>
        </w:rPr>
        <w:t xml:space="preserve">. </w:t>
      </w:r>
    </w:p>
    <w:p w:rsidR="00E61382" w:rsidRPr="00920719" w:rsidRDefault="00AE41E2" w:rsidP="000C380B">
      <w:pPr>
        <w:autoSpaceDE w:val="0"/>
        <w:autoSpaceDN w:val="0"/>
        <w:adjustRightInd w:val="0"/>
        <w:spacing w:after="0" w:line="360" w:lineRule="auto"/>
        <w:ind w:firstLine="709"/>
        <w:jc w:val="both"/>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t>Так, у</w:t>
      </w:r>
      <w:r w:rsidR="00E61382" w:rsidRPr="00920719">
        <w:rPr>
          <w:rFonts w:ascii="Times New Roman" w:eastAsia="Calibri" w:hAnsi="Times New Roman" w:cs="Times New Roman"/>
          <w:color w:val="000000"/>
          <w:sz w:val="24"/>
          <w:szCs w:val="24"/>
          <w:lang w:eastAsia="ru-RU"/>
        </w:rPr>
        <w:t xml:space="preserve">величение количества консолидированных субсидий </w:t>
      </w:r>
      <w:r>
        <w:rPr>
          <w:rFonts w:ascii="Times New Roman" w:eastAsia="Calibri" w:hAnsi="Times New Roman" w:cs="Times New Roman"/>
          <w:color w:val="000000"/>
          <w:sz w:val="24"/>
          <w:szCs w:val="24"/>
          <w:lang w:eastAsia="ru-RU"/>
        </w:rPr>
        <w:t xml:space="preserve">фактически </w:t>
      </w:r>
      <w:r w:rsidR="00E61382" w:rsidRPr="00920719">
        <w:rPr>
          <w:rFonts w:ascii="Times New Roman" w:eastAsia="Calibri" w:hAnsi="Times New Roman" w:cs="Times New Roman"/>
          <w:color w:val="000000"/>
          <w:sz w:val="24"/>
          <w:szCs w:val="24"/>
          <w:lang w:eastAsia="ru-RU"/>
        </w:rPr>
        <w:t>происходит без сокращения общего количества субсидий, поскольку в разряд консолидированных переводятся субсидии, которые в рамках своей государственной программы единственные.</w:t>
      </w:r>
      <w:r>
        <w:rPr>
          <w:rFonts w:ascii="Times New Roman" w:eastAsia="Calibri" w:hAnsi="Times New Roman" w:cs="Times New Roman"/>
          <w:color w:val="000000"/>
          <w:sz w:val="24"/>
          <w:szCs w:val="24"/>
          <w:lang w:eastAsia="ru-RU"/>
        </w:rPr>
        <w:t xml:space="preserve"> В</w:t>
      </w:r>
      <w:r w:rsidR="00E61382" w:rsidRPr="00920719">
        <w:rPr>
          <w:rFonts w:ascii="Times New Roman" w:eastAsia="Calibri" w:hAnsi="Times New Roman" w:cs="Times New Roman"/>
          <w:color w:val="000000"/>
          <w:sz w:val="24"/>
          <w:szCs w:val="24"/>
          <w:lang w:eastAsia="ru-RU"/>
        </w:rPr>
        <w:t xml:space="preserve"> </w:t>
      </w:r>
      <w:r>
        <w:rPr>
          <w:rFonts w:ascii="Times New Roman" w:eastAsia="Calibri" w:hAnsi="Times New Roman" w:cs="Times New Roman"/>
          <w:color w:val="000000"/>
          <w:sz w:val="24"/>
          <w:szCs w:val="24"/>
          <w:lang w:eastAsia="ru-RU"/>
        </w:rPr>
        <w:lastRenderedPageBreak/>
        <w:t xml:space="preserve">2018 году в </w:t>
      </w:r>
      <w:r w:rsidR="00E61382" w:rsidRPr="00920719">
        <w:rPr>
          <w:rFonts w:ascii="Times New Roman" w:eastAsia="Calibri" w:hAnsi="Times New Roman" w:cs="Times New Roman"/>
          <w:color w:val="000000"/>
          <w:sz w:val="24"/>
          <w:szCs w:val="24"/>
          <w:lang w:eastAsia="ru-RU"/>
        </w:rPr>
        <w:t xml:space="preserve">сводную бюджетную роспись </w:t>
      </w:r>
      <w:r>
        <w:rPr>
          <w:rFonts w:ascii="Times New Roman" w:eastAsia="Calibri" w:hAnsi="Times New Roman" w:cs="Times New Roman"/>
          <w:color w:val="000000"/>
          <w:sz w:val="24"/>
          <w:szCs w:val="24"/>
          <w:lang w:eastAsia="ru-RU"/>
        </w:rPr>
        <w:t xml:space="preserve">вносились </w:t>
      </w:r>
      <w:r w:rsidR="00E61382" w:rsidRPr="00920719">
        <w:rPr>
          <w:rFonts w:ascii="Times New Roman" w:eastAsia="Calibri" w:hAnsi="Times New Roman" w:cs="Times New Roman"/>
          <w:color w:val="000000"/>
          <w:sz w:val="24"/>
          <w:szCs w:val="24"/>
          <w:lang w:eastAsia="ru-RU"/>
        </w:rPr>
        <w:t>изменения</w:t>
      </w:r>
      <w:r w:rsidR="006B0B83">
        <w:rPr>
          <w:rFonts w:ascii="Times New Roman" w:eastAsia="Calibri" w:hAnsi="Times New Roman" w:cs="Times New Roman"/>
          <w:color w:val="000000"/>
          <w:sz w:val="24"/>
          <w:szCs w:val="24"/>
          <w:lang w:eastAsia="ru-RU"/>
        </w:rPr>
        <w:t xml:space="preserve"> </w:t>
      </w:r>
      <w:r>
        <w:rPr>
          <w:rFonts w:ascii="Times New Roman" w:eastAsia="Calibri" w:hAnsi="Times New Roman" w:cs="Times New Roman"/>
          <w:color w:val="000000"/>
          <w:sz w:val="24"/>
          <w:szCs w:val="24"/>
          <w:lang w:eastAsia="ru-RU"/>
        </w:rPr>
        <w:t>в части перераспределения</w:t>
      </w:r>
      <w:r w:rsidR="006B0B83">
        <w:rPr>
          <w:rFonts w:ascii="Times New Roman" w:eastAsia="Calibri" w:hAnsi="Times New Roman" w:cs="Times New Roman"/>
          <w:color w:val="000000"/>
          <w:sz w:val="24"/>
          <w:szCs w:val="24"/>
          <w:lang w:eastAsia="ru-RU"/>
        </w:rPr>
        <w:t xml:space="preserve"> вида</w:t>
      </w:r>
      <w:r w:rsidR="00AB3868">
        <w:rPr>
          <w:rFonts w:ascii="Times New Roman" w:eastAsia="Calibri" w:hAnsi="Times New Roman" w:cs="Times New Roman"/>
          <w:color w:val="000000"/>
          <w:sz w:val="24"/>
          <w:szCs w:val="24"/>
          <w:lang w:eastAsia="ru-RU"/>
        </w:rPr>
        <w:t xml:space="preserve"> расходов 521</w:t>
      </w:r>
      <w:r w:rsidR="00E61382" w:rsidRPr="00920719">
        <w:rPr>
          <w:rFonts w:ascii="Times New Roman" w:eastAsia="Calibri" w:hAnsi="Times New Roman" w:cs="Times New Roman"/>
          <w:color w:val="000000"/>
          <w:sz w:val="24"/>
          <w:szCs w:val="24"/>
          <w:lang w:eastAsia="ru-RU"/>
        </w:rPr>
        <w:t xml:space="preserve"> на 523 по </w:t>
      </w:r>
      <w:r w:rsidR="00E20327">
        <w:rPr>
          <w:rFonts w:ascii="Times New Roman" w:eastAsia="Calibri" w:hAnsi="Times New Roman" w:cs="Times New Roman"/>
          <w:color w:val="000000"/>
          <w:sz w:val="24"/>
          <w:szCs w:val="24"/>
          <w:lang w:eastAsia="ru-RU"/>
        </w:rPr>
        <w:t xml:space="preserve">таким </w:t>
      </w:r>
      <w:r w:rsidR="00E61382">
        <w:rPr>
          <w:rFonts w:ascii="Times New Roman" w:eastAsia="Calibri" w:hAnsi="Times New Roman" w:cs="Times New Roman"/>
          <w:color w:val="000000"/>
          <w:sz w:val="24"/>
          <w:szCs w:val="24"/>
          <w:lang w:eastAsia="ru-RU"/>
        </w:rPr>
        <w:t>субсидиям</w:t>
      </w:r>
      <w:r w:rsidR="001E2C04">
        <w:rPr>
          <w:rFonts w:ascii="Times New Roman" w:eastAsia="Calibri" w:hAnsi="Times New Roman" w:cs="Times New Roman"/>
          <w:color w:val="000000"/>
          <w:sz w:val="24"/>
          <w:szCs w:val="24"/>
          <w:lang w:eastAsia="ru-RU"/>
        </w:rPr>
        <w:t>,</w:t>
      </w:r>
      <w:r w:rsidR="00E20327">
        <w:rPr>
          <w:rFonts w:ascii="Times New Roman" w:eastAsia="Calibri" w:hAnsi="Times New Roman" w:cs="Times New Roman"/>
          <w:color w:val="000000"/>
          <w:sz w:val="24"/>
          <w:szCs w:val="24"/>
          <w:lang w:eastAsia="ru-RU"/>
        </w:rPr>
        <w:t xml:space="preserve"> как</w:t>
      </w:r>
      <w:r w:rsidR="00E61382" w:rsidRPr="00920719">
        <w:rPr>
          <w:rFonts w:ascii="Times New Roman" w:eastAsia="Calibri" w:hAnsi="Times New Roman" w:cs="Times New Roman"/>
          <w:color w:val="000000"/>
          <w:sz w:val="24"/>
          <w:szCs w:val="24"/>
          <w:lang w:eastAsia="ru-RU"/>
        </w:rPr>
        <w:t xml:space="preserve"> на мероприятия по стимулированию </w:t>
      </w:r>
      <w:proofErr w:type="gramStart"/>
      <w:r w:rsidR="00E61382" w:rsidRPr="00920719">
        <w:rPr>
          <w:rFonts w:ascii="Times New Roman" w:eastAsia="Calibri" w:hAnsi="Times New Roman" w:cs="Times New Roman"/>
          <w:color w:val="000000"/>
          <w:sz w:val="24"/>
          <w:szCs w:val="24"/>
          <w:lang w:eastAsia="ru-RU"/>
        </w:rPr>
        <w:t>программ развития жилищного строительства субъектов Российской Федерации</w:t>
      </w:r>
      <w:proofErr w:type="gramEnd"/>
      <w:r w:rsidR="001E2C04">
        <w:rPr>
          <w:rFonts w:ascii="Times New Roman" w:eastAsia="Calibri" w:hAnsi="Times New Roman" w:cs="Times New Roman"/>
          <w:color w:val="000000"/>
          <w:sz w:val="24"/>
          <w:szCs w:val="24"/>
          <w:lang w:eastAsia="ru-RU"/>
        </w:rPr>
        <w:t xml:space="preserve"> и</w:t>
      </w:r>
      <w:r w:rsidR="00E61382" w:rsidRPr="00920719">
        <w:rPr>
          <w:rFonts w:ascii="Times New Roman" w:eastAsia="Calibri" w:hAnsi="Times New Roman" w:cs="Times New Roman"/>
          <w:color w:val="000000"/>
          <w:sz w:val="24"/>
          <w:szCs w:val="24"/>
          <w:lang w:eastAsia="ru-RU"/>
        </w:rPr>
        <w:t xml:space="preserve"> на реализацию мероприятий по содействию созданию в субъектах Российской Федерации новых мест в общеобразовательных организациях.</w:t>
      </w:r>
    </w:p>
    <w:p w:rsidR="00E333D3" w:rsidRPr="00D363A0" w:rsidRDefault="00E61382" w:rsidP="000C380B">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14.</w:t>
      </w:r>
      <w:r w:rsidR="00CD242F" w:rsidRPr="00D363A0">
        <w:rPr>
          <w:rFonts w:ascii="Times New Roman" w:eastAsia="Times New Roman" w:hAnsi="Times New Roman" w:cs="Times New Roman"/>
          <w:b/>
          <w:sz w:val="24"/>
          <w:szCs w:val="24"/>
          <w:lang w:eastAsia="ru-RU"/>
        </w:rPr>
        <w:t xml:space="preserve">1.3.2. </w:t>
      </w:r>
      <w:proofErr w:type="gramStart"/>
      <w:r w:rsidR="00F21AF5">
        <w:rPr>
          <w:rFonts w:ascii="Times New Roman" w:eastAsia="Times New Roman" w:hAnsi="Times New Roman" w:cs="Times New Roman"/>
          <w:b/>
          <w:sz w:val="24"/>
          <w:szCs w:val="24"/>
          <w:lang w:eastAsia="ru-RU"/>
        </w:rPr>
        <w:t>Н</w:t>
      </w:r>
      <w:r w:rsidR="00E333D3" w:rsidRPr="00D363A0">
        <w:rPr>
          <w:rFonts w:ascii="Times New Roman" w:eastAsia="Times New Roman" w:hAnsi="Times New Roman" w:cs="Times New Roman"/>
          <w:b/>
          <w:sz w:val="24"/>
          <w:szCs w:val="24"/>
          <w:lang w:eastAsia="ru-RU"/>
        </w:rPr>
        <w:t>изкий уровень исполнения (менее 90 </w:t>
      </w:r>
      <w:r w:rsidR="00E333D3" w:rsidRPr="00F21AF5">
        <w:rPr>
          <w:rFonts w:ascii="Times New Roman" w:eastAsia="Times New Roman" w:hAnsi="Times New Roman" w:cs="Times New Roman"/>
          <w:sz w:val="24"/>
          <w:szCs w:val="24"/>
          <w:lang w:eastAsia="ru-RU"/>
        </w:rPr>
        <w:t>%</w:t>
      </w:r>
      <w:r w:rsidR="00F21AF5" w:rsidRPr="00F21AF5">
        <w:t xml:space="preserve"> </w:t>
      </w:r>
      <w:r w:rsidR="00F21AF5" w:rsidRPr="00F21AF5">
        <w:rPr>
          <w:rFonts w:ascii="Times New Roman" w:eastAsia="Times New Roman" w:hAnsi="Times New Roman" w:cs="Times New Roman"/>
          <w:sz w:val="24"/>
          <w:szCs w:val="24"/>
          <w:lang w:eastAsia="ru-RU"/>
        </w:rPr>
        <w:t>показателя, предусмотренного сводной бюджетной росписью (с изменениями)</w:t>
      </w:r>
      <w:r w:rsidR="00E333D3" w:rsidRPr="00F21AF5">
        <w:rPr>
          <w:rFonts w:ascii="Times New Roman" w:eastAsia="Times New Roman" w:hAnsi="Times New Roman" w:cs="Times New Roman"/>
          <w:sz w:val="24"/>
          <w:szCs w:val="24"/>
          <w:lang w:eastAsia="ru-RU"/>
        </w:rPr>
        <w:t xml:space="preserve"> </w:t>
      </w:r>
      <w:r w:rsidR="00E333D3" w:rsidRPr="00D363A0">
        <w:rPr>
          <w:rFonts w:ascii="Times New Roman" w:eastAsia="Calibri" w:hAnsi="Times New Roman" w:cs="Times New Roman"/>
          <w:sz w:val="24"/>
          <w:szCs w:val="27"/>
          <w:lang w:eastAsia="ru-RU"/>
        </w:rPr>
        <w:t xml:space="preserve">сложился по </w:t>
      </w:r>
      <w:r w:rsidR="006B0B83">
        <w:rPr>
          <w:rFonts w:ascii="Times New Roman" w:eastAsia="Calibri" w:hAnsi="Times New Roman" w:cs="Times New Roman"/>
          <w:sz w:val="24"/>
          <w:szCs w:val="27"/>
          <w:lang w:eastAsia="ru-RU"/>
        </w:rPr>
        <w:t>8</w:t>
      </w:r>
      <w:r w:rsidR="00E333D3" w:rsidRPr="00D363A0">
        <w:rPr>
          <w:rFonts w:ascii="Times New Roman" w:eastAsia="Calibri" w:hAnsi="Times New Roman" w:cs="Times New Roman"/>
          <w:sz w:val="24"/>
          <w:szCs w:val="27"/>
          <w:lang w:eastAsia="ru-RU"/>
        </w:rPr>
        <w:t xml:space="preserve"> главным распорядителям:</w:t>
      </w:r>
      <w:proofErr w:type="gramEnd"/>
      <w:r w:rsidR="00E333D3" w:rsidRPr="00D363A0">
        <w:rPr>
          <w:rFonts w:ascii="Times New Roman" w:eastAsia="Calibri" w:hAnsi="Times New Roman" w:cs="Times New Roman"/>
          <w:sz w:val="24"/>
          <w:szCs w:val="27"/>
          <w:lang w:eastAsia="ru-RU"/>
        </w:rPr>
        <w:t xml:space="preserve"> </w:t>
      </w:r>
      <w:r w:rsidR="00E333D3" w:rsidRPr="00D363A0">
        <w:rPr>
          <w:rFonts w:ascii="Times New Roman" w:eastAsia="Times New Roman" w:hAnsi="Times New Roman" w:cs="Times New Roman"/>
          <w:b/>
          <w:sz w:val="24"/>
          <w:szCs w:val="24"/>
          <w:lang w:eastAsia="ru-RU"/>
        </w:rPr>
        <w:t>Росрыболовству</w:t>
      </w:r>
      <w:r w:rsidR="00E333D3" w:rsidRPr="00D363A0">
        <w:rPr>
          <w:rFonts w:ascii="Times New Roman" w:eastAsia="Times New Roman" w:hAnsi="Times New Roman" w:cs="Times New Roman"/>
          <w:sz w:val="24"/>
          <w:szCs w:val="24"/>
          <w:lang w:eastAsia="ru-RU"/>
        </w:rPr>
        <w:t xml:space="preserve"> – 36,5 %, </w:t>
      </w:r>
      <w:r w:rsidR="00E333D3" w:rsidRPr="00D363A0">
        <w:rPr>
          <w:rFonts w:ascii="Times New Roman" w:eastAsia="Times New Roman" w:hAnsi="Times New Roman" w:cs="Times New Roman"/>
          <w:b/>
          <w:sz w:val="24"/>
          <w:szCs w:val="24"/>
          <w:lang w:eastAsia="ru-RU"/>
        </w:rPr>
        <w:t>Росреестру</w:t>
      </w:r>
      <w:r w:rsidR="00E333D3" w:rsidRPr="00D363A0">
        <w:rPr>
          <w:rFonts w:ascii="Times New Roman" w:eastAsia="Times New Roman" w:hAnsi="Times New Roman" w:cs="Times New Roman"/>
          <w:sz w:val="24"/>
          <w:szCs w:val="24"/>
          <w:lang w:eastAsia="ru-RU"/>
        </w:rPr>
        <w:t xml:space="preserve"> – 69,4 %, </w:t>
      </w:r>
      <w:r w:rsidR="00E333D3" w:rsidRPr="00D363A0">
        <w:rPr>
          <w:rFonts w:ascii="Times New Roman" w:eastAsia="Times New Roman" w:hAnsi="Times New Roman" w:cs="Times New Roman"/>
          <w:b/>
          <w:sz w:val="24"/>
          <w:szCs w:val="24"/>
          <w:lang w:eastAsia="ru-RU"/>
        </w:rPr>
        <w:t>Роструду</w:t>
      </w:r>
      <w:r w:rsidR="00E333D3" w:rsidRPr="00D363A0">
        <w:rPr>
          <w:rFonts w:ascii="Times New Roman" w:eastAsia="Times New Roman" w:hAnsi="Times New Roman" w:cs="Times New Roman"/>
          <w:sz w:val="24"/>
          <w:szCs w:val="24"/>
          <w:lang w:eastAsia="ru-RU"/>
        </w:rPr>
        <w:t xml:space="preserve"> – 71,2 %, </w:t>
      </w:r>
      <w:r w:rsidR="00F21AF5" w:rsidRPr="00D363A0">
        <w:rPr>
          <w:rFonts w:ascii="Times New Roman" w:eastAsia="Times New Roman" w:hAnsi="Times New Roman" w:cs="Times New Roman"/>
          <w:b/>
          <w:sz w:val="24"/>
          <w:szCs w:val="24"/>
          <w:lang w:eastAsia="ru-RU"/>
        </w:rPr>
        <w:t>Росавиации</w:t>
      </w:r>
      <w:r w:rsidR="00F21AF5" w:rsidRPr="00D363A0">
        <w:rPr>
          <w:rFonts w:ascii="Times New Roman" w:eastAsia="Times New Roman" w:hAnsi="Times New Roman" w:cs="Times New Roman"/>
          <w:sz w:val="24"/>
          <w:szCs w:val="24"/>
          <w:lang w:eastAsia="ru-RU"/>
        </w:rPr>
        <w:t xml:space="preserve"> – 75 %, </w:t>
      </w:r>
      <w:r w:rsidR="00A1329D">
        <w:rPr>
          <w:rFonts w:ascii="Times New Roman" w:eastAsia="Times New Roman" w:hAnsi="Times New Roman" w:cs="Times New Roman"/>
          <w:b/>
          <w:sz w:val="24"/>
          <w:szCs w:val="24"/>
          <w:lang w:eastAsia="ru-RU"/>
        </w:rPr>
        <w:t>Росв</w:t>
      </w:r>
      <w:r w:rsidR="00E333D3" w:rsidRPr="00D363A0">
        <w:rPr>
          <w:rFonts w:ascii="Times New Roman" w:eastAsia="Times New Roman" w:hAnsi="Times New Roman" w:cs="Times New Roman"/>
          <w:b/>
          <w:sz w:val="24"/>
          <w:szCs w:val="24"/>
          <w:lang w:eastAsia="ru-RU"/>
        </w:rPr>
        <w:t>одресурсам</w:t>
      </w:r>
      <w:r w:rsidR="00E333D3" w:rsidRPr="00D363A0">
        <w:rPr>
          <w:rFonts w:ascii="Times New Roman" w:eastAsia="Times New Roman" w:hAnsi="Times New Roman" w:cs="Times New Roman"/>
          <w:sz w:val="24"/>
          <w:szCs w:val="24"/>
          <w:lang w:eastAsia="ru-RU"/>
        </w:rPr>
        <w:t xml:space="preserve"> – 81,3</w:t>
      </w:r>
      <w:r w:rsidR="00F21AF5">
        <w:rPr>
          <w:rFonts w:ascii="Times New Roman" w:eastAsia="Times New Roman" w:hAnsi="Times New Roman" w:cs="Times New Roman"/>
          <w:sz w:val="24"/>
          <w:szCs w:val="24"/>
          <w:lang w:eastAsia="ru-RU"/>
        </w:rPr>
        <w:t> </w:t>
      </w:r>
      <w:r w:rsidR="00E333D3" w:rsidRPr="00D363A0">
        <w:rPr>
          <w:rFonts w:ascii="Times New Roman" w:eastAsia="Times New Roman" w:hAnsi="Times New Roman" w:cs="Times New Roman"/>
          <w:sz w:val="24"/>
          <w:szCs w:val="24"/>
          <w:lang w:eastAsia="ru-RU"/>
        </w:rPr>
        <w:t xml:space="preserve">%, </w:t>
      </w:r>
      <w:r w:rsidR="00E333D3" w:rsidRPr="00D363A0">
        <w:rPr>
          <w:rFonts w:ascii="Times New Roman" w:eastAsia="Times New Roman" w:hAnsi="Times New Roman" w:cs="Times New Roman"/>
          <w:b/>
          <w:sz w:val="24"/>
          <w:szCs w:val="24"/>
          <w:lang w:eastAsia="ru-RU"/>
        </w:rPr>
        <w:t>Минздраву России</w:t>
      </w:r>
      <w:r w:rsidR="00E333D3" w:rsidRPr="00D363A0">
        <w:rPr>
          <w:rFonts w:ascii="Times New Roman" w:eastAsia="Times New Roman" w:hAnsi="Times New Roman" w:cs="Times New Roman"/>
          <w:sz w:val="24"/>
          <w:szCs w:val="24"/>
          <w:lang w:eastAsia="ru-RU"/>
        </w:rPr>
        <w:t xml:space="preserve"> – 82,3 %, </w:t>
      </w:r>
      <w:r w:rsidR="00E333D3" w:rsidRPr="00D363A0">
        <w:rPr>
          <w:rFonts w:ascii="Times New Roman" w:eastAsia="Times New Roman" w:hAnsi="Times New Roman" w:cs="Times New Roman"/>
          <w:b/>
          <w:sz w:val="24"/>
          <w:szCs w:val="24"/>
          <w:lang w:eastAsia="ru-RU"/>
        </w:rPr>
        <w:t>Минспорту России</w:t>
      </w:r>
      <w:r w:rsidR="00F21AF5">
        <w:rPr>
          <w:rFonts w:ascii="Times New Roman" w:eastAsia="Times New Roman" w:hAnsi="Times New Roman" w:cs="Times New Roman"/>
          <w:sz w:val="24"/>
          <w:szCs w:val="24"/>
          <w:lang w:eastAsia="ru-RU"/>
        </w:rPr>
        <w:t xml:space="preserve"> – 89,5 </w:t>
      </w:r>
      <w:r w:rsidR="00E333D3" w:rsidRPr="00D363A0">
        <w:rPr>
          <w:rFonts w:ascii="Times New Roman" w:eastAsia="Times New Roman" w:hAnsi="Times New Roman" w:cs="Times New Roman"/>
          <w:sz w:val="24"/>
          <w:szCs w:val="24"/>
          <w:lang w:eastAsia="ru-RU"/>
        </w:rPr>
        <w:t xml:space="preserve">%, </w:t>
      </w:r>
      <w:r w:rsidR="00E333D3" w:rsidRPr="00D363A0">
        <w:rPr>
          <w:rFonts w:ascii="Times New Roman" w:eastAsia="Times New Roman" w:hAnsi="Times New Roman" w:cs="Times New Roman"/>
          <w:b/>
          <w:sz w:val="24"/>
          <w:szCs w:val="24"/>
          <w:lang w:eastAsia="ru-RU"/>
        </w:rPr>
        <w:t>Минэкономразвития</w:t>
      </w:r>
      <w:r w:rsidR="00E333D3" w:rsidRPr="00D363A0">
        <w:rPr>
          <w:rFonts w:ascii="Times New Roman" w:eastAsia="Times New Roman" w:hAnsi="Times New Roman" w:cs="Times New Roman"/>
          <w:sz w:val="24"/>
          <w:szCs w:val="24"/>
          <w:lang w:eastAsia="ru-RU"/>
        </w:rPr>
        <w:t xml:space="preserve"> </w:t>
      </w:r>
      <w:r w:rsidR="00E333D3" w:rsidRPr="00D363A0">
        <w:rPr>
          <w:rFonts w:ascii="Times New Roman" w:eastAsia="Times New Roman" w:hAnsi="Times New Roman" w:cs="Times New Roman"/>
          <w:b/>
          <w:sz w:val="24"/>
          <w:szCs w:val="24"/>
          <w:lang w:eastAsia="ru-RU"/>
        </w:rPr>
        <w:t>России</w:t>
      </w:r>
      <w:r w:rsidR="00E333D3" w:rsidRPr="00D363A0">
        <w:rPr>
          <w:rFonts w:ascii="Times New Roman" w:eastAsia="Times New Roman" w:hAnsi="Times New Roman" w:cs="Times New Roman"/>
          <w:sz w:val="24"/>
          <w:szCs w:val="24"/>
          <w:lang w:eastAsia="ru-RU"/>
        </w:rPr>
        <w:t xml:space="preserve"> – 89,8 %.  </w:t>
      </w:r>
    </w:p>
    <w:p w:rsidR="00E333D3" w:rsidRPr="00006771" w:rsidRDefault="00E333D3" w:rsidP="000C380B">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8"/>
          <w:lang w:eastAsia="ru-RU"/>
        </w:rPr>
      </w:pPr>
      <w:r w:rsidRPr="00D363A0">
        <w:rPr>
          <w:rFonts w:ascii="Times New Roman" w:eastAsia="Times New Roman" w:hAnsi="Times New Roman" w:cs="Times New Roman"/>
          <w:sz w:val="24"/>
          <w:szCs w:val="28"/>
          <w:lang w:eastAsia="ru-RU"/>
        </w:rPr>
        <w:t>Следует отметить, что низкий уровень исполнения по отдельным главным распорядителям был отмечен и в 2017 году (</w:t>
      </w:r>
      <w:r w:rsidR="001E2C04">
        <w:rPr>
          <w:rFonts w:ascii="Times New Roman" w:eastAsia="Times New Roman" w:hAnsi="Times New Roman" w:cs="Times New Roman"/>
          <w:sz w:val="24"/>
          <w:szCs w:val="28"/>
          <w:lang w:eastAsia="ru-RU"/>
        </w:rPr>
        <w:t xml:space="preserve">по </w:t>
      </w:r>
      <w:r w:rsidR="009A441E" w:rsidRPr="00D363A0">
        <w:rPr>
          <w:rFonts w:ascii="Times New Roman" w:eastAsia="Times New Roman" w:hAnsi="Times New Roman" w:cs="Times New Roman"/>
          <w:sz w:val="24"/>
          <w:szCs w:val="28"/>
          <w:lang w:eastAsia="ru-RU"/>
        </w:rPr>
        <w:t xml:space="preserve">Росреестру – 45,3 %, </w:t>
      </w:r>
      <w:r w:rsidRPr="00D363A0">
        <w:rPr>
          <w:rFonts w:ascii="Times New Roman" w:eastAsia="Times New Roman" w:hAnsi="Times New Roman" w:cs="Times New Roman"/>
          <w:sz w:val="24"/>
          <w:szCs w:val="28"/>
          <w:lang w:eastAsia="ru-RU"/>
        </w:rPr>
        <w:t>Росрыболовству – 56,3 %, Роструду – 77,1 %,  Минэкономразвития России – 89,1 </w:t>
      </w:r>
      <w:r w:rsidRPr="00006771">
        <w:rPr>
          <w:rFonts w:ascii="Times New Roman" w:eastAsia="Times New Roman" w:hAnsi="Times New Roman" w:cs="Times New Roman"/>
          <w:sz w:val="24"/>
          <w:szCs w:val="28"/>
          <w:lang w:eastAsia="ru-RU"/>
        </w:rPr>
        <w:t xml:space="preserve">%). </w:t>
      </w:r>
    </w:p>
    <w:p w:rsidR="00951EAA" w:rsidRPr="00951EAA" w:rsidRDefault="00920719" w:rsidP="000C380B">
      <w:pPr>
        <w:overflowPunct w:val="0"/>
        <w:autoSpaceDE w:val="0"/>
        <w:autoSpaceDN w:val="0"/>
        <w:adjustRightInd w:val="0"/>
        <w:spacing w:after="0" w:line="360" w:lineRule="auto"/>
        <w:ind w:firstLine="709"/>
        <w:jc w:val="both"/>
        <w:textAlignment w:val="baseline"/>
        <w:rPr>
          <w:rFonts w:ascii="Times New Roman" w:eastAsia="Calibri" w:hAnsi="Times New Roman" w:cs="Times New Roman"/>
          <w:sz w:val="24"/>
          <w:szCs w:val="27"/>
          <w:lang w:eastAsia="ru-RU"/>
        </w:rPr>
      </w:pPr>
      <w:r>
        <w:rPr>
          <w:rFonts w:ascii="Times New Roman" w:eastAsia="Calibri" w:hAnsi="Times New Roman" w:cs="Times New Roman"/>
          <w:sz w:val="24"/>
          <w:szCs w:val="27"/>
          <w:lang w:eastAsia="ru-RU"/>
        </w:rPr>
        <w:t>Основными причинами</w:t>
      </w:r>
      <w:r w:rsidR="00881D4C" w:rsidRPr="00881D4C">
        <w:rPr>
          <w:rFonts w:ascii="Times New Roman" w:eastAsia="Calibri" w:hAnsi="Times New Roman" w:cs="Times New Roman"/>
          <w:sz w:val="24"/>
          <w:szCs w:val="27"/>
          <w:lang w:eastAsia="ru-RU"/>
        </w:rPr>
        <w:t xml:space="preserve"> </w:t>
      </w:r>
      <w:r>
        <w:rPr>
          <w:rFonts w:ascii="Times New Roman" w:eastAsia="Calibri" w:hAnsi="Times New Roman" w:cs="Times New Roman"/>
          <w:sz w:val="24"/>
          <w:szCs w:val="27"/>
          <w:lang w:eastAsia="ru-RU"/>
        </w:rPr>
        <w:t>низкого</w:t>
      </w:r>
      <w:r w:rsidR="00881D4C" w:rsidRPr="00881D4C">
        <w:rPr>
          <w:rFonts w:ascii="Times New Roman" w:eastAsia="Calibri" w:hAnsi="Times New Roman" w:cs="Times New Roman"/>
          <w:sz w:val="24"/>
          <w:szCs w:val="27"/>
          <w:lang w:eastAsia="ru-RU"/>
        </w:rPr>
        <w:t xml:space="preserve"> исполнения расходов федерального </w:t>
      </w:r>
      <w:r>
        <w:rPr>
          <w:rFonts w:ascii="Times New Roman" w:eastAsia="Calibri" w:hAnsi="Times New Roman" w:cs="Times New Roman"/>
          <w:sz w:val="24"/>
          <w:szCs w:val="27"/>
          <w:lang w:eastAsia="ru-RU"/>
        </w:rPr>
        <w:t xml:space="preserve">бюджета </w:t>
      </w:r>
      <w:r w:rsidR="00E61382">
        <w:rPr>
          <w:rFonts w:ascii="Times New Roman" w:eastAsia="Calibri" w:hAnsi="Times New Roman" w:cs="Times New Roman"/>
          <w:sz w:val="24"/>
          <w:szCs w:val="27"/>
          <w:lang w:eastAsia="ru-RU"/>
        </w:rPr>
        <w:t>являются</w:t>
      </w:r>
      <w:r w:rsidR="00881D4C" w:rsidRPr="00881D4C">
        <w:rPr>
          <w:rFonts w:ascii="Times New Roman" w:eastAsia="Calibri" w:hAnsi="Times New Roman" w:cs="Times New Roman"/>
          <w:sz w:val="24"/>
          <w:szCs w:val="27"/>
          <w:lang w:eastAsia="ru-RU"/>
        </w:rPr>
        <w:t xml:space="preserve">: </w:t>
      </w:r>
      <w:r w:rsidR="00951EAA" w:rsidRPr="00951EAA">
        <w:rPr>
          <w:rFonts w:ascii="Times New Roman" w:eastAsia="Calibri" w:hAnsi="Times New Roman" w:cs="Times New Roman"/>
          <w:sz w:val="24"/>
          <w:szCs w:val="27"/>
          <w:lang w:eastAsia="ru-RU"/>
        </w:rPr>
        <w:t>экономия, сложившаяся по результатам проведения конкурсных процедур;</w:t>
      </w:r>
      <w:r w:rsidR="00951EAA">
        <w:rPr>
          <w:rFonts w:ascii="Times New Roman" w:eastAsia="Calibri" w:hAnsi="Times New Roman" w:cs="Times New Roman"/>
          <w:sz w:val="24"/>
          <w:szCs w:val="27"/>
          <w:lang w:eastAsia="ru-RU"/>
        </w:rPr>
        <w:t xml:space="preserve"> </w:t>
      </w:r>
      <w:r w:rsidR="00951EAA" w:rsidRPr="00951EAA">
        <w:rPr>
          <w:rFonts w:ascii="Times New Roman" w:eastAsia="Calibri" w:hAnsi="Times New Roman" w:cs="Times New Roman"/>
          <w:sz w:val="24"/>
          <w:szCs w:val="27"/>
          <w:lang w:eastAsia="ru-RU"/>
        </w:rPr>
        <w:t>перечисление межбюджетных трансфертов в пределах сумм, необходимых для оплаты денежных обязательств по расходам получателей средств бюджета субъекта Российской Федерации;</w:t>
      </w:r>
      <w:r w:rsidR="00951EAA">
        <w:rPr>
          <w:rFonts w:ascii="Times New Roman" w:eastAsia="Calibri" w:hAnsi="Times New Roman" w:cs="Times New Roman"/>
          <w:sz w:val="24"/>
          <w:szCs w:val="27"/>
          <w:lang w:eastAsia="ru-RU"/>
        </w:rPr>
        <w:t xml:space="preserve"> </w:t>
      </w:r>
      <w:r w:rsidR="00951EAA" w:rsidRPr="00951EAA">
        <w:rPr>
          <w:rFonts w:ascii="Times New Roman" w:eastAsia="Calibri" w:hAnsi="Times New Roman" w:cs="Times New Roman"/>
          <w:sz w:val="24"/>
          <w:szCs w:val="27"/>
          <w:lang w:eastAsia="ru-RU"/>
        </w:rPr>
        <w:t>невыполнение обязательств подрядными организациями, корректировка проектной документации, приостановление строительных работ из-за процессуальных действий правоохранительных органов</w:t>
      </w:r>
      <w:r w:rsidR="00951EAA">
        <w:rPr>
          <w:rFonts w:ascii="Times New Roman" w:eastAsia="Calibri" w:hAnsi="Times New Roman" w:cs="Times New Roman"/>
          <w:sz w:val="24"/>
          <w:szCs w:val="27"/>
          <w:lang w:eastAsia="ru-RU"/>
        </w:rPr>
        <w:t>;</w:t>
      </w:r>
      <w:r w:rsidR="00951EAA" w:rsidRPr="00951EAA">
        <w:t xml:space="preserve"> </w:t>
      </w:r>
      <w:r w:rsidR="00951EAA" w:rsidRPr="00951EAA">
        <w:rPr>
          <w:rFonts w:ascii="Times New Roman" w:eastAsia="Calibri" w:hAnsi="Times New Roman" w:cs="Times New Roman"/>
          <w:sz w:val="24"/>
          <w:szCs w:val="27"/>
          <w:lang w:eastAsia="ru-RU"/>
        </w:rPr>
        <w:t xml:space="preserve">досрочное погашение заемщиками кредитных договоров, уточнение графиков погашения кредитов, </w:t>
      </w:r>
      <w:proofErr w:type="spellStart"/>
      <w:r w:rsidR="00951EAA" w:rsidRPr="00951EAA">
        <w:rPr>
          <w:rFonts w:ascii="Times New Roman" w:eastAsia="Calibri" w:hAnsi="Times New Roman" w:cs="Times New Roman"/>
          <w:sz w:val="24"/>
          <w:szCs w:val="27"/>
          <w:lang w:eastAsia="ru-RU"/>
        </w:rPr>
        <w:t>неподтверждение</w:t>
      </w:r>
      <w:proofErr w:type="spellEnd"/>
      <w:r w:rsidR="00951EAA" w:rsidRPr="00951EAA">
        <w:rPr>
          <w:rFonts w:ascii="Times New Roman" w:eastAsia="Calibri" w:hAnsi="Times New Roman" w:cs="Times New Roman"/>
          <w:sz w:val="24"/>
          <w:szCs w:val="27"/>
          <w:lang w:eastAsia="ru-RU"/>
        </w:rPr>
        <w:t xml:space="preserve"> целевого использования кредитных средств</w:t>
      </w:r>
      <w:r w:rsidR="001D0DAE">
        <w:rPr>
          <w:rFonts w:ascii="Times New Roman" w:eastAsia="Calibri" w:hAnsi="Times New Roman" w:cs="Times New Roman"/>
          <w:sz w:val="24"/>
          <w:szCs w:val="27"/>
          <w:lang w:eastAsia="ru-RU"/>
        </w:rPr>
        <w:t>.</w:t>
      </w:r>
    </w:p>
    <w:p w:rsidR="007E4F6B" w:rsidRPr="00F74DC6" w:rsidRDefault="00E333D3" w:rsidP="000C380B">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trike/>
          <w:sz w:val="24"/>
          <w:szCs w:val="24"/>
          <w:lang w:eastAsia="ru-RU"/>
        </w:rPr>
      </w:pPr>
      <w:r w:rsidRPr="00D363A0">
        <w:rPr>
          <w:rFonts w:ascii="Times New Roman" w:eastAsia="Calibri" w:hAnsi="Times New Roman" w:cs="Times New Roman"/>
          <w:sz w:val="24"/>
          <w:szCs w:val="27"/>
          <w:lang w:eastAsia="ru-RU"/>
        </w:rPr>
        <w:t xml:space="preserve">По сравнению с 2017 годом расходы на предоставление бюджетам субъектов Российской Федерации субсидий увеличились по 10 главным распорядителям. </w:t>
      </w:r>
    </w:p>
    <w:p w:rsidR="003D3F65" w:rsidRPr="00D363A0" w:rsidRDefault="003D3F65" w:rsidP="000C380B">
      <w:pPr>
        <w:widowControl w:val="0"/>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proofErr w:type="gramStart"/>
      <w:r w:rsidRPr="00D363A0">
        <w:rPr>
          <w:rFonts w:ascii="Times New Roman" w:eastAsia="Times New Roman" w:hAnsi="Times New Roman" w:cs="Times New Roman"/>
          <w:sz w:val="24"/>
          <w:szCs w:val="24"/>
          <w:lang w:eastAsia="ru-RU"/>
        </w:rPr>
        <w:t>Необходимо отмет</w:t>
      </w:r>
      <w:r w:rsidR="006B0B83">
        <w:rPr>
          <w:rFonts w:ascii="Times New Roman" w:eastAsia="Times New Roman" w:hAnsi="Times New Roman" w:cs="Times New Roman"/>
          <w:sz w:val="24"/>
          <w:szCs w:val="24"/>
          <w:lang w:eastAsia="ru-RU"/>
        </w:rPr>
        <w:t>ит</w:t>
      </w:r>
      <w:r w:rsidRPr="00D363A0">
        <w:rPr>
          <w:rFonts w:ascii="Times New Roman" w:eastAsia="Times New Roman" w:hAnsi="Times New Roman" w:cs="Times New Roman"/>
          <w:sz w:val="24"/>
          <w:szCs w:val="24"/>
          <w:lang w:eastAsia="ru-RU"/>
        </w:rPr>
        <w:t xml:space="preserve">ь </w:t>
      </w:r>
      <w:r w:rsidRPr="00D363A0">
        <w:rPr>
          <w:rFonts w:ascii="Times New Roman" w:eastAsia="Times New Roman" w:hAnsi="Times New Roman" w:cs="Times New Roman"/>
          <w:b/>
          <w:sz w:val="24"/>
          <w:szCs w:val="24"/>
          <w:lang w:eastAsia="ru-RU"/>
        </w:rPr>
        <w:t xml:space="preserve">неравномерность перечисления субсидий </w:t>
      </w:r>
      <w:r w:rsidRPr="00D363A0">
        <w:rPr>
          <w:rFonts w:ascii="Times New Roman" w:eastAsia="Times New Roman" w:hAnsi="Times New Roman" w:cs="Times New Roman"/>
          <w:sz w:val="24"/>
          <w:szCs w:val="24"/>
          <w:lang w:eastAsia="ru-RU"/>
        </w:rPr>
        <w:t xml:space="preserve">субъектам Российской Федерации: в </w:t>
      </w:r>
      <w:r w:rsidRPr="00D363A0">
        <w:rPr>
          <w:rFonts w:ascii="Times New Roman" w:eastAsia="Times New Roman" w:hAnsi="Times New Roman" w:cs="Times New Roman"/>
          <w:sz w:val="24"/>
          <w:szCs w:val="24"/>
          <w:lang w:val="en-US" w:eastAsia="ru-RU"/>
        </w:rPr>
        <w:t>I</w:t>
      </w:r>
      <w:r w:rsidRPr="00D363A0">
        <w:rPr>
          <w:rFonts w:ascii="Times New Roman" w:eastAsia="Times New Roman" w:hAnsi="Times New Roman" w:cs="Times New Roman"/>
          <w:sz w:val="24"/>
          <w:szCs w:val="24"/>
          <w:lang w:eastAsia="ru-RU"/>
        </w:rPr>
        <w:t xml:space="preserve"> квартале 2018 года – 34 843,4</w:t>
      </w:r>
      <w:r w:rsidR="006B0B83">
        <w:rPr>
          <w:rFonts w:ascii="Times New Roman" w:eastAsia="Times New Roman" w:hAnsi="Times New Roman" w:cs="Times New Roman"/>
          <w:sz w:val="24"/>
          <w:szCs w:val="24"/>
          <w:lang w:eastAsia="ru-RU"/>
        </w:rPr>
        <w:t xml:space="preserve"> млн. рублей</w:t>
      </w:r>
      <w:r w:rsidRPr="00D363A0">
        <w:rPr>
          <w:rFonts w:ascii="Times New Roman" w:eastAsia="Times New Roman" w:hAnsi="Times New Roman" w:cs="Times New Roman"/>
          <w:sz w:val="24"/>
          <w:szCs w:val="24"/>
          <w:lang w:eastAsia="ru-RU"/>
        </w:rPr>
        <w:t xml:space="preserve"> (9,1</w:t>
      </w:r>
      <w:r w:rsidR="00F21AF5">
        <w:rPr>
          <w:rFonts w:ascii="Times New Roman" w:eastAsia="Times New Roman" w:hAnsi="Times New Roman" w:cs="Times New Roman"/>
          <w:sz w:val="24"/>
          <w:szCs w:val="24"/>
          <w:lang w:eastAsia="ru-RU"/>
        </w:rPr>
        <w:t> </w:t>
      </w:r>
      <w:r w:rsidRPr="00D363A0">
        <w:rPr>
          <w:rFonts w:ascii="Times New Roman" w:eastAsia="Times New Roman" w:hAnsi="Times New Roman" w:cs="Times New Roman"/>
          <w:sz w:val="24"/>
          <w:szCs w:val="24"/>
          <w:lang w:eastAsia="ru-RU"/>
        </w:rPr>
        <w:t>% общего перечисленного в 20</w:t>
      </w:r>
      <w:r w:rsidR="00F21AF5">
        <w:rPr>
          <w:rFonts w:ascii="Times New Roman" w:eastAsia="Times New Roman" w:hAnsi="Times New Roman" w:cs="Times New Roman"/>
          <w:sz w:val="24"/>
          <w:szCs w:val="24"/>
          <w:lang w:eastAsia="ru-RU"/>
        </w:rPr>
        <w:t>1</w:t>
      </w:r>
      <w:r w:rsidRPr="00D363A0">
        <w:rPr>
          <w:rFonts w:ascii="Times New Roman" w:eastAsia="Times New Roman" w:hAnsi="Times New Roman" w:cs="Times New Roman"/>
          <w:sz w:val="24"/>
          <w:szCs w:val="24"/>
          <w:lang w:eastAsia="ru-RU"/>
        </w:rPr>
        <w:t xml:space="preserve">8 году объема субсидий), во </w:t>
      </w:r>
      <w:r w:rsidRPr="00D363A0">
        <w:rPr>
          <w:rFonts w:ascii="Times New Roman" w:eastAsia="Times New Roman" w:hAnsi="Times New Roman" w:cs="Times New Roman"/>
          <w:sz w:val="24"/>
          <w:szCs w:val="24"/>
          <w:lang w:val="en-US" w:eastAsia="ru-RU"/>
        </w:rPr>
        <w:t>II</w:t>
      </w:r>
      <w:r w:rsidRPr="00D363A0">
        <w:rPr>
          <w:rFonts w:ascii="Times New Roman" w:eastAsia="Times New Roman" w:hAnsi="Times New Roman" w:cs="Times New Roman"/>
          <w:sz w:val="24"/>
          <w:szCs w:val="24"/>
          <w:lang w:eastAsia="ru-RU"/>
        </w:rPr>
        <w:t xml:space="preserve"> кварт</w:t>
      </w:r>
      <w:r w:rsidR="00F21AF5">
        <w:rPr>
          <w:rFonts w:ascii="Times New Roman" w:eastAsia="Times New Roman" w:hAnsi="Times New Roman" w:cs="Times New Roman"/>
          <w:sz w:val="24"/>
          <w:szCs w:val="24"/>
          <w:lang w:eastAsia="ru-RU"/>
        </w:rPr>
        <w:t>але – 98 193,0 млн. рублей (25,7 </w:t>
      </w:r>
      <w:r w:rsidRPr="00D363A0">
        <w:rPr>
          <w:rFonts w:ascii="Times New Roman" w:eastAsia="Times New Roman" w:hAnsi="Times New Roman" w:cs="Times New Roman"/>
          <w:sz w:val="24"/>
          <w:szCs w:val="24"/>
          <w:lang w:eastAsia="ru-RU"/>
        </w:rPr>
        <w:t xml:space="preserve">%), в </w:t>
      </w:r>
      <w:r w:rsidRPr="00D363A0">
        <w:rPr>
          <w:rFonts w:ascii="Times New Roman" w:eastAsia="Times New Roman" w:hAnsi="Times New Roman" w:cs="Times New Roman"/>
          <w:sz w:val="24"/>
          <w:szCs w:val="24"/>
          <w:lang w:val="en-US" w:eastAsia="ru-RU"/>
        </w:rPr>
        <w:t>III</w:t>
      </w:r>
      <w:r w:rsidRPr="00D363A0">
        <w:rPr>
          <w:rFonts w:ascii="Times New Roman" w:eastAsia="Times New Roman" w:hAnsi="Times New Roman" w:cs="Times New Roman"/>
          <w:sz w:val="24"/>
          <w:szCs w:val="24"/>
          <w:lang w:eastAsia="ru-RU"/>
        </w:rPr>
        <w:t xml:space="preserve"> кварт</w:t>
      </w:r>
      <w:r w:rsidR="00105393">
        <w:rPr>
          <w:rFonts w:ascii="Times New Roman" w:eastAsia="Times New Roman" w:hAnsi="Times New Roman" w:cs="Times New Roman"/>
          <w:sz w:val="24"/>
          <w:szCs w:val="24"/>
          <w:lang w:eastAsia="ru-RU"/>
        </w:rPr>
        <w:t>але – 86 398,6 млн. рублей (22,7</w:t>
      </w:r>
      <w:r w:rsidR="00F21AF5">
        <w:rPr>
          <w:rFonts w:ascii="Times New Roman" w:eastAsia="Times New Roman" w:hAnsi="Times New Roman" w:cs="Times New Roman"/>
          <w:sz w:val="24"/>
          <w:szCs w:val="24"/>
          <w:lang w:eastAsia="ru-RU"/>
        </w:rPr>
        <w:t> </w:t>
      </w:r>
      <w:r w:rsidRPr="00D363A0">
        <w:rPr>
          <w:rFonts w:ascii="Times New Roman" w:eastAsia="Times New Roman" w:hAnsi="Times New Roman" w:cs="Times New Roman"/>
          <w:sz w:val="24"/>
          <w:szCs w:val="24"/>
          <w:lang w:eastAsia="ru-RU"/>
        </w:rPr>
        <w:t xml:space="preserve">%), в </w:t>
      </w:r>
      <w:r w:rsidRPr="00D363A0">
        <w:rPr>
          <w:rFonts w:ascii="Times New Roman" w:eastAsia="Times New Roman" w:hAnsi="Times New Roman" w:cs="Times New Roman"/>
          <w:sz w:val="24"/>
          <w:szCs w:val="24"/>
          <w:lang w:val="en-US" w:eastAsia="ru-RU"/>
        </w:rPr>
        <w:t>IV</w:t>
      </w:r>
      <w:r w:rsidRPr="00D363A0">
        <w:rPr>
          <w:rFonts w:ascii="Times New Roman" w:eastAsia="Times New Roman" w:hAnsi="Times New Roman" w:cs="Times New Roman"/>
          <w:sz w:val="24"/>
          <w:szCs w:val="24"/>
          <w:lang w:eastAsia="ru-RU"/>
        </w:rPr>
        <w:t xml:space="preserve"> квартал</w:t>
      </w:r>
      <w:r w:rsidR="00F21AF5">
        <w:rPr>
          <w:rFonts w:ascii="Times New Roman" w:eastAsia="Times New Roman" w:hAnsi="Times New Roman" w:cs="Times New Roman"/>
          <w:sz w:val="24"/>
          <w:szCs w:val="24"/>
          <w:lang w:eastAsia="ru-RU"/>
        </w:rPr>
        <w:t>е – 162 413,4 млн. рублей (42,5 </w:t>
      </w:r>
      <w:r w:rsidRPr="00D363A0">
        <w:rPr>
          <w:rFonts w:ascii="Times New Roman" w:eastAsia="Times New Roman" w:hAnsi="Times New Roman" w:cs="Times New Roman"/>
          <w:sz w:val="24"/>
          <w:szCs w:val="24"/>
          <w:lang w:eastAsia="ru-RU"/>
        </w:rPr>
        <w:t>%), из них в декабре 2018 года – 92 027,7</w:t>
      </w:r>
      <w:r w:rsidR="00F21AF5">
        <w:rPr>
          <w:rFonts w:ascii="Times New Roman" w:eastAsia="Times New Roman" w:hAnsi="Times New Roman" w:cs="Times New Roman"/>
          <w:sz w:val="24"/>
          <w:szCs w:val="24"/>
          <w:lang w:eastAsia="ru-RU"/>
        </w:rPr>
        <w:t xml:space="preserve"> млн. рублей</w:t>
      </w:r>
      <w:r w:rsidRPr="00D363A0">
        <w:rPr>
          <w:rFonts w:ascii="Times New Roman" w:eastAsia="Times New Roman" w:hAnsi="Times New Roman" w:cs="Times New Roman"/>
          <w:sz w:val="24"/>
          <w:szCs w:val="24"/>
          <w:lang w:eastAsia="ru-RU"/>
        </w:rPr>
        <w:t xml:space="preserve"> (24,1</w:t>
      </w:r>
      <w:r w:rsidR="00F21AF5">
        <w:rPr>
          <w:rFonts w:ascii="Times New Roman" w:eastAsia="Times New Roman" w:hAnsi="Times New Roman" w:cs="Times New Roman"/>
          <w:sz w:val="24"/>
          <w:szCs w:val="24"/>
          <w:lang w:eastAsia="ru-RU"/>
        </w:rPr>
        <w:t xml:space="preserve"> </w:t>
      </w:r>
      <w:r w:rsidRPr="00D363A0">
        <w:rPr>
          <w:rFonts w:ascii="Times New Roman" w:eastAsia="Times New Roman" w:hAnsi="Times New Roman" w:cs="Times New Roman"/>
          <w:sz w:val="24"/>
          <w:szCs w:val="24"/>
          <w:lang w:eastAsia="ru-RU"/>
        </w:rPr>
        <w:t>%).</w:t>
      </w:r>
      <w:proofErr w:type="gramEnd"/>
    </w:p>
    <w:p w:rsidR="00BF6F1B" w:rsidRDefault="00CD242F" w:rsidP="000C380B">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FF4458">
        <w:rPr>
          <w:rFonts w:ascii="Times New Roman" w:eastAsia="Times New Roman" w:hAnsi="Times New Roman" w:cs="Times New Roman"/>
          <w:b/>
          <w:sz w:val="24"/>
          <w:szCs w:val="24"/>
          <w:lang w:eastAsia="ru-RU"/>
        </w:rPr>
        <w:t>1</w:t>
      </w:r>
      <w:r w:rsidR="00F21AF5">
        <w:rPr>
          <w:rFonts w:ascii="Times New Roman" w:eastAsia="Times New Roman" w:hAnsi="Times New Roman" w:cs="Times New Roman"/>
          <w:b/>
          <w:sz w:val="24"/>
          <w:szCs w:val="24"/>
          <w:lang w:eastAsia="ru-RU"/>
        </w:rPr>
        <w:t>4</w:t>
      </w:r>
      <w:r w:rsidRPr="00FF4458">
        <w:rPr>
          <w:rFonts w:ascii="Times New Roman" w:eastAsia="Times New Roman" w:hAnsi="Times New Roman" w:cs="Times New Roman"/>
          <w:b/>
          <w:sz w:val="24"/>
          <w:szCs w:val="24"/>
          <w:lang w:eastAsia="ru-RU"/>
        </w:rPr>
        <w:t xml:space="preserve">.1.3.3. </w:t>
      </w:r>
      <w:proofErr w:type="gramStart"/>
      <w:r w:rsidR="00BF6F1B" w:rsidRPr="00D22E07">
        <w:rPr>
          <w:rFonts w:ascii="Times New Roman" w:eastAsia="Times New Roman" w:hAnsi="Times New Roman" w:cs="Times New Roman"/>
          <w:sz w:val="24"/>
          <w:szCs w:val="24"/>
          <w:lang w:eastAsia="ru-RU"/>
        </w:rPr>
        <w:t xml:space="preserve">В ходе проведения контрольных мероприятий установлены </w:t>
      </w:r>
      <w:r w:rsidR="00BF6F1B" w:rsidRPr="00D22E07">
        <w:rPr>
          <w:rFonts w:ascii="Times New Roman" w:eastAsia="Times New Roman" w:hAnsi="Times New Roman" w:cs="Times New Roman"/>
          <w:b/>
          <w:sz w:val="24"/>
          <w:szCs w:val="24"/>
          <w:lang w:eastAsia="ru-RU"/>
        </w:rPr>
        <w:t xml:space="preserve">факты нарушения </w:t>
      </w:r>
      <w:r w:rsidR="00BF6F1B" w:rsidRPr="003D02A1">
        <w:rPr>
          <w:rFonts w:ascii="Times New Roman" w:eastAsia="Times New Roman" w:hAnsi="Times New Roman" w:cs="Times New Roman"/>
          <w:b/>
          <w:sz w:val="24"/>
          <w:szCs w:val="24"/>
          <w:lang w:eastAsia="ru-RU"/>
        </w:rPr>
        <w:t>условий, целей и порядка предоставления субсидий</w:t>
      </w:r>
      <w:r w:rsidR="00BF6F1B" w:rsidRPr="003D02A1">
        <w:rPr>
          <w:rFonts w:ascii="Times New Roman" w:eastAsia="Times New Roman" w:hAnsi="Times New Roman" w:cs="Times New Roman"/>
          <w:sz w:val="24"/>
          <w:szCs w:val="24"/>
          <w:lang w:eastAsia="ru-RU"/>
        </w:rPr>
        <w:t xml:space="preserve">, других обязательств, установленных в </w:t>
      </w:r>
      <w:r w:rsidR="00C825BF" w:rsidRPr="003D02A1">
        <w:rPr>
          <w:rFonts w:ascii="Times New Roman" w:eastAsia="Times New Roman" w:hAnsi="Times New Roman" w:cs="Times New Roman"/>
          <w:sz w:val="24"/>
          <w:szCs w:val="24"/>
          <w:lang w:eastAsia="ru-RU"/>
        </w:rPr>
        <w:t>правилах п</w:t>
      </w:r>
      <w:r w:rsidR="003D02A1" w:rsidRPr="003D02A1">
        <w:rPr>
          <w:rFonts w:ascii="Times New Roman" w:eastAsia="Times New Roman" w:hAnsi="Times New Roman" w:cs="Times New Roman"/>
          <w:sz w:val="24"/>
          <w:szCs w:val="24"/>
          <w:lang w:eastAsia="ru-RU"/>
        </w:rPr>
        <w:t xml:space="preserve">редоставления и распределении субсидий из федерального бюджета бюджетам субъектов Российской Федерации и </w:t>
      </w:r>
      <w:r w:rsidR="00BF6F1B" w:rsidRPr="003D02A1">
        <w:rPr>
          <w:rFonts w:ascii="Times New Roman" w:eastAsia="Times New Roman" w:hAnsi="Times New Roman" w:cs="Times New Roman"/>
          <w:sz w:val="24"/>
          <w:szCs w:val="24"/>
          <w:lang w:eastAsia="ru-RU"/>
        </w:rPr>
        <w:t>соглашениях</w:t>
      </w:r>
      <w:r w:rsidR="003D02A1" w:rsidRPr="003D02A1">
        <w:rPr>
          <w:rFonts w:ascii="Times New Roman" w:eastAsia="Times New Roman" w:hAnsi="Times New Roman" w:cs="Times New Roman"/>
          <w:sz w:val="24"/>
          <w:szCs w:val="24"/>
          <w:lang w:eastAsia="ru-RU"/>
        </w:rPr>
        <w:t xml:space="preserve"> о предоставлении субсидии</w:t>
      </w:r>
      <w:r w:rsidR="00BF6F1B" w:rsidRPr="003D02A1">
        <w:rPr>
          <w:rFonts w:ascii="Times New Roman" w:eastAsia="Times New Roman" w:hAnsi="Times New Roman" w:cs="Times New Roman"/>
          <w:sz w:val="24"/>
          <w:szCs w:val="24"/>
          <w:lang w:eastAsia="ru-RU"/>
        </w:rPr>
        <w:t xml:space="preserve">, </w:t>
      </w:r>
      <w:r w:rsidR="00BF6F1B" w:rsidRPr="003D02A1">
        <w:rPr>
          <w:rFonts w:ascii="Times New Roman" w:eastAsia="Times New Roman" w:hAnsi="Times New Roman" w:cs="Times New Roman"/>
          <w:b/>
          <w:sz w:val="24"/>
          <w:szCs w:val="24"/>
          <w:lang w:eastAsia="ru-RU"/>
        </w:rPr>
        <w:t>недостоверности расчетов</w:t>
      </w:r>
      <w:r w:rsidR="00BF6F1B" w:rsidRPr="003D02A1">
        <w:rPr>
          <w:rFonts w:ascii="Times New Roman" w:eastAsia="Times New Roman" w:hAnsi="Times New Roman" w:cs="Times New Roman"/>
          <w:sz w:val="24"/>
          <w:szCs w:val="24"/>
          <w:lang w:eastAsia="ru-RU"/>
        </w:rPr>
        <w:t xml:space="preserve"> при определении объема субсидии субъектам Российской Федерации, </w:t>
      </w:r>
      <w:r w:rsidR="00BF6F1B" w:rsidRPr="003D02A1">
        <w:rPr>
          <w:rFonts w:ascii="Times New Roman" w:eastAsia="Times New Roman" w:hAnsi="Times New Roman" w:cs="Times New Roman"/>
          <w:b/>
          <w:sz w:val="24"/>
          <w:szCs w:val="24"/>
          <w:lang w:eastAsia="ru-RU"/>
        </w:rPr>
        <w:t xml:space="preserve">несоблюдения </w:t>
      </w:r>
      <w:r w:rsidR="00BF6F1B" w:rsidRPr="00D22E07">
        <w:rPr>
          <w:rFonts w:ascii="Times New Roman" w:eastAsia="Times New Roman" w:hAnsi="Times New Roman" w:cs="Times New Roman"/>
          <w:b/>
          <w:sz w:val="24"/>
          <w:szCs w:val="24"/>
          <w:lang w:eastAsia="ru-RU"/>
        </w:rPr>
        <w:t>положений</w:t>
      </w:r>
      <w:r w:rsidR="00BF6F1B" w:rsidRPr="00D22E07">
        <w:rPr>
          <w:rFonts w:ascii="Times New Roman" w:eastAsia="Times New Roman" w:hAnsi="Times New Roman" w:cs="Times New Roman"/>
          <w:sz w:val="24"/>
          <w:szCs w:val="24"/>
          <w:lang w:eastAsia="ru-RU"/>
        </w:rPr>
        <w:t xml:space="preserve"> постановления Правительства </w:t>
      </w:r>
      <w:r w:rsidR="00BF6F1B" w:rsidRPr="00D22E07">
        <w:rPr>
          <w:rFonts w:ascii="Times New Roman" w:eastAsia="Times New Roman" w:hAnsi="Times New Roman" w:cs="Times New Roman"/>
          <w:sz w:val="24"/>
          <w:szCs w:val="24"/>
          <w:lang w:eastAsia="ru-RU"/>
        </w:rPr>
        <w:lastRenderedPageBreak/>
        <w:t>Российской Федерации от 30 сентября 2014 г. № 999 «</w:t>
      </w:r>
      <w:r w:rsidR="00BF6F1B" w:rsidRPr="00D22E07">
        <w:rPr>
          <w:rFonts w:ascii="Times New Roman" w:eastAsia="Calibri" w:hAnsi="Times New Roman" w:cs="Times New Roman"/>
          <w:sz w:val="24"/>
          <w:szCs w:val="24"/>
        </w:rPr>
        <w:t>О формировании, предоставлении и</w:t>
      </w:r>
      <w:proofErr w:type="gramEnd"/>
      <w:r w:rsidR="00BF6F1B" w:rsidRPr="00D22E07">
        <w:rPr>
          <w:rFonts w:ascii="Times New Roman" w:eastAsia="Calibri" w:hAnsi="Times New Roman" w:cs="Times New Roman"/>
          <w:sz w:val="24"/>
          <w:szCs w:val="24"/>
        </w:rPr>
        <w:t xml:space="preserve"> </w:t>
      </w:r>
      <w:proofErr w:type="gramStart"/>
      <w:r w:rsidR="00BF6F1B" w:rsidRPr="00D22E07">
        <w:rPr>
          <w:rFonts w:ascii="Times New Roman" w:eastAsia="Calibri" w:hAnsi="Times New Roman" w:cs="Times New Roman"/>
          <w:sz w:val="24"/>
          <w:szCs w:val="24"/>
        </w:rPr>
        <w:t>распределении субсидий из федерального бюджета бюджетам субъектов Российской Федерации»</w:t>
      </w:r>
      <w:r w:rsidR="003D02A1">
        <w:rPr>
          <w:rFonts w:ascii="Times New Roman" w:eastAsia="Times New Roman" w:hAnsi="Times New Roman" w:cs="Times New Roman"/>
          <w:sz w:val="24"/>
          <w:szCs w:val="24"/>
          <w:lang w:eastAsia="ru-RU"/>
        </w:rPr>
        <w:t xml:space="preserve">, </w:t>
      </w:r>
      <w:r w:rsidR="00F21AF5">
        <w:rPr>
          <w:rFonts w:ascii="Times New Roman" w:eastAsia="Times New Roman" w:hAnsi="Times New Roman" w:cs="Times New Roman"/>
          <w:sz w:val="24"/>
          <w:szCs w:val="24"/>
          <w:lang w:eastAsia="ru-RU"/>
        </w:rPr>
        <w:t xml:space="preserve">а также </w:t>
      </w:r>
      <w:r w:rsidR="00920719" w:rsidRPr="00920719">
        <w:rPr>
          <w:rFonts w:ascii="Times New Roman" w:eastAsia="Times New Roman" w:hAnsi="Times New Roman" w:cs="Times New Roman"/>
          <w:b/>
          <w:sz w:val="24"/>
          <w:szCs w:val="24"/>
          <w:lang w:eastAsia="ru-RU"/>
        </w:rPr>
        <w:t>несоблюдени</w:t>
      </w:r>
      <w:r w:rsidR="00920719">
        <w:rPr>
          <w:rFonts w:ascii="Times New Roman" w:eastAsia="Times New Roman" w:hAnsi="Times New Roman" w:cs="Times New Roman"/>
          <w:b/>
          <w:sz w:val="24"/>
          <w:szCs w:val="24"/>
          <w:lang w:eastAsia="ru-RU"/>
        </w:rPr>
        <w:t>я</w:t>
      </w:r>
      <w:r w:rsidR="00920719" w:rsidRPr="00920719">
        <w:rPr>
          <w:rFonts w:ascii="Times New Roman" w:eastAsia="Times New Roman" w:hAnsi="Times New Roman" w:cs="Times New Roman"/>
          <w:b/>
          <w:sz w:val="24"/>
          <w:szCs w:val="24"/>
          <w:lang w:eastAsia="ru-RU"/>
        </w:rPr>
        <w:t xml:space="preserve"> условий</w:t>
      </w:r>
      <w:r w:rsidR="00920719">
        <w:rPr>
          <w:rFonts w:ascii="Times New Roman" w:eastAsia="Times New Roman" w:hAnsi="Times New Roman" w:cs="Times New Roman"/>
          <w:b/>
          <w:sz w:val="24"/>
          <w:szCs w:val="24"/>
          <w:lang w:eastAsia="ru-RU"/>
        </w:rPr>
        <w:t xml:space="preserve">, </w:t>
      </w:r>
      <w:r w:rsidR="00920719" w:rsidRPr="00920719">
        <w:rPr>
          <w:rFonts w:ascii="Times New Roman" w:eastAsia="Times New Roman" w:hAnsi="Times New Roman" w:cs="Times New Roman"/>
          <w:sz w:val="24"/>
          <w:szCs w:val="24"/>
          <w:lang w:eastAsia="ru-RU"/>
        </w:rPr>
        <w:t>предусмотренных</w:t>
      </w:r>
      <w:r w:rsidR="00920719">
        <w:rPr>
          <w:rFonts w:ascii="Times New Roman" w:eastAsia="Times New Roman" w:hAnsi="Times New Roman" w:cs="Times New Roman"/>
          <w:sz w:val="24"/>
          <w:szCs w:val="24"/>
          <w:lang w:eastAsia="ru-RU"/>
        </w:rPr>
        <w:t xml:space="preserve"> постановлением</w:t>
      </w:r>
      <w:r w:rsidR="003D02A1">
        <w:rPr>
          <w:rFonts w:ascii="Times New Roman" w:eastAsia="Times New Roman" w:hAnsi="Times New Roman" w:cs="Times New Roman"/>
          <w:sz w:val="24"/>
          <w:szCs w:val="24"/>
          <w:lang w:eastAsia="ru-RU"/>
        </w:rPr>
        <w:t xml:space="preserve"> Правительства Российской Федерации от 25 января 2018 г. № 61 «О некоторых вопросах использования бюджетных ассигнований резервного фонда Правительства Российской Федерации» в части </w:t>
      </w:r>
      <w:r w:rsidR="00920719">
        <w:rPr>
          <w:rFonts w:ascii="Times New Roman" w:eastAsia="Times New Roman" w:hAnsi="Times New Roman" w:cs="Times New Roman"/>
          <w:sz w:val="24"/>
          <w:szCs w:val="24"/>
          <w:lang w:eastAsia="ru-RU"/>
        </w:rPr>
        <w:t>межбюджетных трансфертов</w:t>
      </w:r>
      <w:r w:rsidR="003D02A1">
        <w:rPr>
          <w:rFonts w:ascii="Times New Roman" w:eastAsia="Times New Roman" w:hAnsi="Times New Roman" w:cs="Times New Roman"/>
          <w:sz w:val="24"/>
          <w:szCs w:val="24"/>
          <w:lang w:eastAsia="ru-RU"/>
        </w:rPr>
        <w:t xml:space="preserve">.  </w:t>
      </w:r>
      <w:proofErr w:type="gramEnd"/>
    </w:p>
    <w:p w:rsidR="0066088E" w:rsidRPr="0066088E" w:rsidRDefault="003D02A1" w:rsidP="000C380B">
      <w:pPr>
        <w:overflowPunct w:val="0"/>
        <w:autoSpaceDE w:val="0"/>
        <w:autoSpaceDN w:val="0"/>
        <w:adjustRightInd w:val="0"/>
        <w:spacing w:after="0" w:line="360" w:lineRule="auto"/>
        <w:ind w:firstLine="709"/>
        <w:jc w:val="both"/>
        <w:textAlignment w:val="baseline"/>
        <w:rPr>
          <w:rFonts w:ascii="Times New Roman" w:hAnsi="Times New Roman" w:cs="Times New Roman"/>
          <w:sz w:val="24"/>
          <w:szCs w:val="24"/>
        </w:rPr>
      </w:pPr>
      <w:r>
        <w:rPr>
          <w:rFonts w:ascii="Times New Roman" w:eastAsia="Times New Roman" w:hAnsi="Times New Roman" w:cs="Times New Roman"/>
          <w:sz w:val="24"/>
          <w:szCs w:val="24"/>
          <w:lang w:eastAsia="ru-RU"/>
        </w:rPr>
        <w:t>От</w:t>
      </w:r>
      <w:r w:rsidRPr="003D02A1">
        <w:rPr>
          <w:rFonts w:ascii="Times New Roman" w:eastAsia="Times New Roman" w:hAnsi="Times New Roman" w:cs="Times New Roman"/>
          <w:sz w:val="24"/>
          <w:szCs w:val="24"/>
          <w:lang w:eastAsia="ru-RU"/>
        </w:rPr>
        <w:t>дельными главными распорядителями</w:t>
      </w:r>
      <w:r>
        <w:rPr>
          <w:rFonts w:ascii="Times New Roman" w:eastAsia="Times New Roman" w:hAnsi="Times New Roman" w:cs="Times New Roman"/>
          <w:b/>
          <w:sz w:val="24"/>
          <w:szCs w:val="24"/>
          <w:lang w:eastAsia="ru-RU"/>
        </w:rPr>
        <w:t xml:space="preserve"> </w:t>
      </w:r>
      <w:r w:rsidR="0066088E" w:rsidRPr="0066088E">
        <w:rPr>
          <w:rFonts w:ascii="Times New Roman" w:eastAsia="Times New Roman" w:hAnsi="Times New Roman" w:cs="Times New Roman"/>
          <w:b/>
          <w:sz w:val="24"/>
          <w:szCs w:val="24"/>
          <w:lang w:eastAsia="ru-RU"/>
        </w:rPr>
        <w:t xml:space="preserve">не </w:t>
      </w:r>
      <w:r w:rsidR="00E61382">
        <w:rPr>
          <w:rFonts w:ascii="Times New Roman" w:eastAsia="Times New Roman" w:hAnsi="Times New Roman" w:cs="Times New Roman"/>
          <w:b/>
          <w:sz w:val="24"/>
          <w:szCs w:val="24"/>
          <w:lang w:eastAsia="ru-RU"/>
        </w:rPr>
        <w:t>был осуществлен</w:t>
      </w:r>
      <w:r w:rsidR="0066088E" w:rsidRPr="0066088E">
        <w:rPr>
          <w:rFonts w:ascii="Times New Roman" w:eastAsia="Times New Roman" w:hAnsi="Times New Roman" w:cs="Times New Roman"/>
          <w:b/>
          <w:sz w:val="24"/>
          <w:szCs w:val="24"/>
          <w:lang w:eastAsia="ru-RU"/>
        </w:rPr>
        <w:t xml:space="preserve"> надлежащий </w:t>
      </w:r>
      <w:proofErr w:type="gramStart"/>
      <w:r w:rsidR="0066088E" w:rsidRPr="0066088E">
        <w:rPr>
          <w:rFonts w:ascii="Times New Roman" w:eastAsia="Times New Roman" w:hAnsi="Times New Roman" w:cs="Times New Roman"/>
          <w:b/>
          <w:sz w:val="24"/>
          <w:szCs w:val="24"/>
          <w:lang w:eastAsia="ru-RU"/>
        </w:rPr>
        <w:t>контроль за</w:t>
      </w:r>
      <w:proofErr w:type="gramEnd"/>
      <w:r w:rsidR="0066088E" w:rsidRPr="0066088E">
        <w:rPr>
          <w:rFonts w:ascii="Times New Roman" w:eastAsia="Times New Roman" w:hAnsi="Times New Roman" w:cs="Times New Roman"/>
          <w:b/>
          <w:sz w:val="24"/>
          <w:szCs w:val="24"/>
          <w:lang w:eastAsia="ru-RU"/>
        </w:rPr>
        <w:t xml:space="preserve"> соблюдением субъектами </w:t>
      </w:r>
      <w:r w:rsidR="0066088E" w:rsidRPr="0066088E">
        <w:rPr>
          <w:rFonts w:ascii="Times New Roman" w:eastAsia="Times New Roman" w:hAnsi="Times New Roman" w:cs="Times New Roman"/>
          <w:sz w:val="24"/>
          <w:szCs w:val="24"/>
          <w:lang w:eastAsia="ru-RU"/>
        </w:rPr>
        <w:t xml:space="preserve">Российской Федерации </w:t>
      </w:r>
      <w:r w:rsidR="0066088E" w:rsidRPr="0066088E">
        <w:rPr>
          <w:rFonts w:ascii="Times New Roman" w:hAnsi="Times New Roman" w:cs="Times New Roman"/>
          <w:sz w:val="24"/>
          <w:szCs w:val="24"/>
        </w:rPr>
        <w:t xml:space="preserve">условий предоставления субсидий и других обязательств, установленных в соглашениях, </w:t>
      </w:r>
      <w:r w:rsidR="00E61382">
        <w:rPr>
          <w:rFonts w:ascii="Times New Roman" w:hAnsi="Times New Roman" w:cs="Times New Roman"/>
          <w:sz w:val="24"/>
          <w:szCs w:val="24"/>
        </w:rPr>
        <w:t>в том числе</w:t>
      </w:r>
      <w:r w:rsidR="0066088E" w:rsidRPr="0066088E">
        <w:rPr>
          <w:rFonts w:ascii="Times New Roman" w:hAnsi="Times New Roman" w:cs="Times New Roman"/>
          <w:sz w:val="24"/>
          <w:szCs w:val="24"/>
        </w:rPr>
        <w:t xml:space="preserve"> в части </w:t>
      </w:r>
      <w:r w:rsidR="0066088E" w:rsidRPr="0066088E">
        <w:rPr>
          <w:rFonts w:ascii="Times New Roman" w:hAnsi="Times New Roman" w:cs="Times New Roman"/>
          <w:b/>
          <w:sz w:val="24"/>
          <w:szCs w:val="24"/>
        </w:rPr>
        <w:t>достижения показателей результативности использования</w:t>
      </w:r>
      <w:r w:rsidR="00E61382">
        <w:rPr>
          <w:rFonts w:ascii="Times New Roman" w:hAnsi="Times New Roman" w:cs="Times New Roman"/>
          <w:sz w:val="24"/>
          <w:szCs w:val="24"/>
        </w:rPr>
        <w:t xml:space="preserve"> субсидий.</w:t>
      </w:r>
      <w:r w:rsidR="007D65A0">
        <w:rPr>
          <w:rFonts w:ascii="Times New Roman" w:hAnsi="Times New Roman" w:cs="Times New Roman"/>
          <w:sz w:val="24"/>
          <w:szCs w:val="24"/>
        </w:rPr>
        <w:t xml:space="preserve"> Так, расчетный объем средств, подлежащих уплате в федеральный бюджет за недостижение в 2018 году показателей результативности по субсидиям на господдержку сельского хозяйства, составил 253,7 млн. рублей</w:t>
      </w:r>
      <w:r w:rsidR="00E20327">
        <w:rPr>
          <w:rFonts w:ascii="Times New Roman" w:hAnsi="Times New Roman" w:cs="Times New Roman"/>
          <w:sz w:val="24"/>
          <w:szCs w:val="24"/>
        </w:rPr>
        <w:t xml:space="preserve"> (оценка Счетной палаты)</w:t>
      </w:r>
      <w:r w:rsidR="007D65A0">
        <w:rPr>
          <w:rFonts w:ascii="Times New Roman" w:hAnsi="Times New Roman" w:cs="Times New Roman"/>
          <w:sz w:val="24"/>
          <w:szCs w:val="24"/>
        </w:rPr>
        <w:t xml:space="preserve">. </w:t>
      </w:r>
      <w:proofErr w:type="gramStart"/>
      <w:r w:rsidR="007D65A0">
        <w:rPr>
          <w:rFonts w:ascii="Times New Roman" w:hAnsi="Times New Roman" w:cs="Times New Roman"/>
          <w:sz w:val="24"/>
          <w:szCs w:val="24"/>
        </w:rPr>
        <w:t>При этом требования о возврате из бюджета субъекта Российской Федерации в федеральный бюджет объема средств в связи</w:t>
      </w:r>
      <w:proofErr w:type="gramEnd"/>
      <w:r w:rsidR="007D65A0">
        <w:rPr>
          <w:rFonts w:ascii="Times New Roman" w:hAnsi="Times New Roman" w:cs="Times New Roman"/>
          <w:sz w:val="24"/>
          <w:szCs w:val="24"/>
        </w:rPr>
        <w:t xml:space="preserve"> невыполнением указанных показателей </w:t>
      </w:r>
      <w:r w:rsidR="00E20327">
        <w:rPr>
          <w:rFonts w:ascii="Times New Roman" w:hAnsi="Times New Roman" w:cs="Times New Roman"/>
          <w:sz w:val="24"/>
          <w:szCs w:val="24"/>
        </w:rPr>
        <w:t xml:space="preserve">Минсельхозом России </w:t>
      </w:r>
      <w:r w:rsidR="007D65A0">
        <w:rPr>
          <w:rFonts w:ascii="Times New Roman" w:hAnsi="Times New Roman" w:cs="Times New Roman"/>
          <w:sz w:val="24"/>
          <w:szCs w:val="24"/>
        </w:rPr>
        <w:t>не направлялись.</w:t>
      </w:r>
    </w:p>
    <w:p w:rsidR="008B12C5" w:rsidRPr="003D4AD1" w:rsidRDefault="008B12C5" w:rsidP="000C380B">
      <w:pPr>
        <w:widowControl w:val="0"/>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
          <w:sz w:val="24"/>
          <w:szCs w:val="24"/>
          <w:lang w:eastAsia="ru-RU"/>
        </w:rPr>
      </w:pPr>
      <w:r w:rsidRPr="003D4AD1">
        <w:rPr>
          <w:rFonts w:ascii="Times New Roman" w:hAnsi="Times New Roman" w:cs="Times New Roman"/>
          <w:sz w:val="24"/>
        </w:rPr>
        <w:t xml:space="preserve">Подробная информация о нарушениях </w:t>
      </w:r>
      <w:r w:rsidR="00C461D1" w:rsidRPr="003D4AD1">
        <w:rPr>
          <w:rFonts w:ascii="Times New Roman" w:hAnsi="Times New Roman" w:cs="Times New Roman"/>
          <w:sz w:val="24"/>
        </w:rPr>
        <w:t>(</w:t>
      </w:r>
      <w:r w:rsidRPr="003D4AD1">
        <w:rPr>
          <w:rFonts w:ascii="Times New Roman" w:hAnsi="Times New Roman" w:cs="Times New Roman"/>
          <w:sz w:val="24"/>
        </w:rPr>
        <w:t>недостатках</w:t>
      </w:r>
      <w:r w:rsidR="00C461D1" w:rsidRPr="003D4AD1">
        <w:rPr>
          <w:rFonts w:ascii="Times New Roman" w:hAnsi="Times New Roman" w:cs="Times New Roman"/>
          <w:sz w:val="24"/>
        </w:rPr>
        <w:t>)</w:t>
      </w:r>
      <w:r w:rsidRPr="003D4AD1">
        <w:rPr>
          <w:rFonts w:ascii="Times New Roman" w:hAnsi="Times New Roman" w:cs="Times New Roman"/>
          <w:sz w:val="24"/>
        </w:rPr>
        <w:t xml:space="preserve"> при формировании и исполнении субсидий бюджетам субъектов Российской Федерации, а также факты ненадлежащего контроля главными распорядителями за соблюдением субъектами Российской Федерации условий предоставления субсидий и других обязательств, предусмотренных соглашениями, </w:t>
      </w:r>
      <w:r w:rsidRPr="002625EE">
        <w:rPr>
          <w:rFonts w:ascii="Times New Roman" w:hAnsi="Times New Roman" w:cs="Times New Roman"/>
          <w:sz w:val="24"/>
        </w:rPr>
        <w:t xml:space="preserve">представлена </w:t>
      </w:r>
      <w:r w:rsidR="00C461D1" w:rsidRPr="002625EE">
        <w:rPr>
          <w:rFonts w:ascii="Times New Roman" w:hAnsi="Times New Roman" w:cs="Times New Roman"/>
          <w:sz w:val="24"/>
        </w:rPr>
        <w:t xml:space="preserve">в </w:t>
      </w:r>
      <w:r w:rsidR="006A4468" w:rsidRPr="002625EE">
        <w:rPr>
          <w:rFonts w:ascii="Times New Roman" w:hAnsi="Times New Roman" w:cs="Times New Roman"/>
          <w:sz w:val="24"/>
        </w:rPr>
        <w:t>таблицах 5</w:t>
      </w:r>
      <w:r w:rsidR="00740AF2" w:rsidRPr="002625EE">
        <w:rPr>
          <w:rFonts w:ascii="Times New Roman" w:hAnsi="Times New Roman" w:cs="Times New Roman"/>
          <w:sz w:val="24"/>
        </w:rPr>
        <w:t> </w:t>
      </w:r>
      <w:r w:rsidR="006A4468" w:rsidRPr="002625EE">
        <w:rPr>
          <w:rFonts w:ascii="Times New Roman" w:hAnsi="Times New Roman" w:cs="Times New Roman"/>
          <w:sz w:val="24"/>
        </w:rPr>
        <w:t>-</w:t>
      </w:r>
      <w:r w:rsidR="00740AF2" w:rsidRPr="002625EE">
        <w:rPr>
          <w:rFonts w:ascii="Times New Roman" w:hAnsi="Times New Roman" w:cs="Times New Roman"/>
          <w:sz w:val="24"/>
        </w:rPr>
        <w:t> </w:t>
      </w:r>
      <w:r w:rsidR="006A4468" w:rsidRPr="002625EE">
        <w:rPr>
          <w:rFonts w:ascii="Times New Roman" w:hAnsi="Times New Roman" w:cs="Times New Roman"/>
          <w:sz w:val="24"/>
        </w:rPr>
        <w:t>9</w:t>
      </w:r>
      <w:r w:rsidR="00C461D1" w:rsidRPr="002625EE">
        <w:rPr>
          <w:rFonts w:ascii="Times New Roman" w:hAnsi="Times New Roman" w:cs="Times New Roman"/>
          <w:sz w:val="24"/>
        </w:rPr>
        <w:t xml:space="preserve"> приложения </w:t>
      </w:r>
      <w:r w:rsidRPr="002625EE">
        <w:rPr>
          <w:rFonts w:ascii="Times New Roman" w:hAnsi="Times New Roman" w:cs="Times New Roman"/>
          <w:sz w:val="24"/>
        </w:rPr>
        <w:t>к подразделу 14</w:t>
      </w:r>
      <w:r w:rsidR="008244F1" w:rsidRPr="002625EE">
        <w:rPr>
          <w:rFonts w:ascii="Times New Roman" w:hAnsi="Times New Roman" w:cs="Times New Roman"/>
          <w:sz w:val="24"/>
        </w:rPr>
        <w:t xml:space="preserve"> Заключения Счетной палаты</w:t>
      </w:r>
      <w:r w:rsidRPr="002625EE">
        <w:rPr>
          <w:rFonts w:ascii="Times New Roman" w:hAnsi="Times New Roman" w:cs="Times New Roman"/>
          <w:sz w:val="24"/>
        </w:rPr>
        <w:t>.</w:t>
      </w:r>
    </w:p>
    <w:p w:rsidR="005875BD" w:rsidRPr="00D363A0" w:rsidRDefault="00844146" w:rsidP="000C380B">
      <w:pPr>
        <w:widowControl w:val="0"/>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D363A0">
        <w:rPr>
          <w:rFonts w:ascii="Times New Roman" w:eastAsia="Times New Roman" w:hAnsi="Times New Roman" w:cs="Times New Roman"/>
          <w:b/>
          <w:sz w:val="24"/>
          <w:szCs w:val="24"/>
          <w:lang w:eastAsia="ru-RU"/>
        </w:rPr>
        <w:t>1</w:t>
      </w:r>
      <w:r w:rsidR="00E61382">
        <w:rPr>
          <w:rFonts w:ascii="Times New Roman" w:eastAsia="Times New Roman" w:hAnsi="Times New Roman" w:cs="Times New Roman"/>
          <w:b/>
          <w:sz w:val="24"/>
          <w:szCs w:val="24"/>
          <w:lang w:eastAsia="ru-RU"/>
        </w:rPr>
        <w:t>4</w:t>
      </w:r>
      <w:r w:rsidRPr="00D363A0">
        <w:rPr>
          <w:rFonts w:ascii="Times New Roman" w:eastAsia="Times New Roman" w:hAnsi="Times New Roman" w:cs="Times New Roman"/>
          <w:b/>
          <w:sz w:val="24"/>
          <w:szCs w:val="24"/>
          <w:lang w:eastAsia="ru-RU"/>
        </w:rPr>
        <w:t xml:space="preserve">.1.4. </w:t>
      </w:r>
      <w:r w:rsidR="005875BD" w:rsidRPr="00D363A0">
        <w:rPr>
          <w:rFonts w:ascii="Times New Roman" w:eastAsia="Times New Roman" w:hAnsi="Times New Roman" w:cs="Times New Roman"/>
          <w:sz w:val="24"/>
          <w:szCs w:val="24"/>
          <w:lang w:eastAsia="ru-RU"/>
        </w:rPr>
        <w:t xml:space="preserve">Расходы федерального бюджета на предоставление бюджетам субъектов Российской Федерации </w:t>
      </w:r>
      <w:r w:rsidR="005875BD" w:rsidRPr="00D363A0">
        <w:rPr>
          <w:rFonts w:ascii="Times New Roman" w:eastAsia="Times New Roman" w:hAnsi="Times New Roman" w:cs="Times New Roman"/>
          <w:b/>
          <w:sz w:val="24"/>
          <w:szCs w:val="24"/>
          <w:lang w:eastAsia="ru-RU"/>
        </w:rPr>
        <w:t>субвенций</w:t>
      </w:r>
      <w:r w:rsidR="005875BD" w:rsidRPr="00D363A0">
        <w:rPr>
          <w:rFonts w:ascii="Times New Roman" w:eastAsia="Times New Roman" w:hAnsi="Times New Roman" w:cs="Times New Roman"/>
          <w:sz w:val="24"/>
          <w:szCs w:val="24"/>
          <w:lang w:eastAsia="ru-RU"/>
        </w:rPr>
        <w:t xml:space="preserve"> по сравнению с 2017 годом увеличились на 5 534,1 млн. рублей, или на 1,7 %. В общем объеме межбюджетных трансфертов, предоставленных бюджетам субъектов Российской Федерации, </w:t>
      </w:r>
      <w:r w:rsidR="005875BD" w:rsidRPr="00F21AF5">
        <w:rPr>
          <w:rFonts w:ascii="Times New Roman" w:eastAsia="Times New Roman" w:hAnsi="Times New Roman" w:cs="Times New Roman"/>
          <w:b/>
          <w:sz w:val="24"/>
          <w:szCs w:val="24"/>
          <w:lang w:eastAsia="ru-RU"/>
        </w:rPr>
        <w:t>доля</w:t>
      </w:r>
      <w:r w:rsidR="005875BD" w:rsidRPr="00D363A0">
        <w:rPr>
          <w:rFonts w:ascii="Times New Roman" w:eastAsia="Times New Roman" w:hAnsi="Times New Roman" w:cs="Times New Roman"/>
          <w:sz w:val="24"/>
          <w:szCs w:val="24"/>
          <w:lang w:eastAsia="ru-RU"/>
        </w:rPr>
        <w:t xml:space="preserve"> </w:t>
      </w:r>
      <w:r w:rsidR="005875BD" w:rsidRPr="00D363A0">
        <w:rPr>
          <w:rFonts w:ascii="Times New Roman" w:eastAsia="Times New Roman" w:hAnsi="Times New Roman" w:cs="Times New Roman"/>
          <w:b/>
          <w:sz w:val="24"/>
          <w:szCs w:val="24"/>
          <w:lang w:eastAsia="ru-RU"/>
        </w:rPr>
        <w:t>субвенций</w:t>
      </w:r>
      <w:r w:rsidR="005875BD" w:rsidRPr="00D363A0">
        <w:rPr>
          <w:rFonts w:ascii="Times New Roman" w:eastAsia="Times New Roman" w:hAnsi="Times New Roman" w:cs="Times New Roman"/>
          <w:sz w:val="24"/>
          <w:szCs w:val="24"/>
          <w:lang w:eastAsia="ru-RU"/>
        </w:rPr>
        <w:t xml:space="preserve"> уменьшилась на 3,1 процентного пункта и составила 16,2 % (в 2017 году – 19,3 %). </w:t>
      </w:r>
    </w:p>
    <w:p w:rsidR="004F79DE" w:rsidRPr="00D363A0" w:rsidRDefault="00CD242F" w:rsidP="000C380B">
      <w:pPr>
        <w:overflowPunct w:val="0"/>
        <w:autoSpaceDE w:val="0"/>
        <w:autoSpaceDN w:val="0"/>
        <w:adjustRightInd w:val="0"/>
        <w:spacing w:after="0" w:line="360" w:lineRule="auto"/>
        <w:ind w:right="-2" w:firstLine="709"/>
        <w:jc w:val="both"/>
        <w:textAlignment w:val="baseline"/>
        <w:rPr>
          <w:rFonts w:ascii="Times New Roman" w:eastAsia="Times New Roman" w:hAnsi="Times New Roman" w:cs="Times New Roman"/>
          <w:sz w:val="24"/>
          <w:szCs w:val="24"/>
          <w:lang w:eastAsia="ru-RU"/>
        </w:rPr>
      </w:pPr>
      <w:r w:rsidRPr="00D363A0">
        <w:rPr>
          <w:rFonts w:ascii="Times New Roman" w:eastAsia="Times New Roman" w:hAnsi="Times New Roman" w:cs="Times New Roman"/>
          <w:b/>
          <w:sz w:val="24"/>
          <w:szCs w:val="24"/>
          <w:lang w:eastAsia="ru-RU"/>
        </w:rPr>
        <w:t>1</w:t>
      </w:r>
      <w:r w:rsidR="00E61382">
        <w:rPr>
          <w:rFonts w:ascii="Times New Roman" w:eastAsia="Times New Roman" w:hAnsi="Times New Roman" w:cs="Times New Roman"/>
          <w:b/>
          <w:sz w:val="24"/>
          <w:szCs w:val="24"/>
          <w:lang w:eastAsia="ru-RU"/>
        </w:rPr>
        <w:t>4</w:t>
      </w:r>
      <w:r w:rsidRPr="00D363A0">
        <w:rPr>
          <w:rFonts w:ascii="Times New Roman" w:eastAsia="Times New Roman" w:hAnsi="Times New Roman" w:cs="Times New Roman"/>
          <w:b/>
          <w:sz w:val="24"/>
          <w:szCs w:val="24"/>
          <w:lang w:eastAsia="ru-RU"/>
        </w:rPr>
        <w:t xml:space="preserve">.1.4.1. </w:t>
      </w:r>
      <w:proofErr w:type="gramStart"/>
      <w:r w:rsidR="00F21AF5">
        <w:rPr>
          <w:rFonts w:ascii="Times New Roman" w:eastAsia="Times New Roman" w:hAnsi="Times New Roman" w:cs="Times New Roman"/>
          <w:b/>
          <w:sz w:val="24"/>
          <w:szCs w:val="24"/>
          <w:lang w:eastAsia="ru-RU"/>
        </w:rPr>
        <w:t>Н</w:t>
      </w:r>
      <w:r w:rsidR="004F79DE" w:rsidRPr="00D363A0">
        <w:rPr>
          <w:rFonts w:ascii="Times New Roman" w:eastAsia="Times New Roman" w:hAnsi="Times New Roman" w:cs="Times New Roman"/>
          <w:b/>
          <w:sz w:val="24"/>
          <w:szCs w:val="24"/>
          <w:lang w:eastAsia="ru-RU"/>
        </w:rPr>
        <w:t>изкий</w:t>
      </w:r>
      <w:r w:rsidR="00F21AF5">
        <w:rPr>
          <w:rFonts w:ascii="Times New Roman" w:eastAsia="Times New Roman" w:hAnsi="Times New Roman" w:cs="Times New Roman"/>
          <w:b/>
          <w:sz w:val="24"/>
          <w:szCs w:val="24"/>
          <w:lang w:eastAsia="ru-RU"/>
        </w:rPr>
        <w:t xml:space="preserve"> уровень исполнения (менее 90 %</w:t>
      </w:r>
      <w:r w:rsidR="004F79DE" w:rsidRPr="00D363A0">
        <w:rPr>
          <w:rFonts w:ascii="Times New Roman" w:eastAsia="Times New Roman" w:hAnsi="Times New Roman" w:cs="Times New Roman"/>
          <w:b/>
          <w:sz w:val="24"/>
          <w:szCs w:val="24"/>
          <w:lang w:eastAsia="ru-RU"/>
        </w:rPr>
        <w:t xml:space="preserve"> </w:t>
      </w:r>
      <w:r w:rsidR="00F21AF5" w:rsidRPr="00D363A0">
        <w:rPr>
          <w:rFonts w:ascii="Times New Roman" w:eastAsia="Calibri" w:hAnsi="Times New Roman" w:cs="Times New Roman"/>
          <w:sz w:val="24"/>
          <w:szCs w:val="27"/>
          <w:lang w:eastAsia="ru-RU"/>
        </w:rPr>
        <w:t>показателя, предусмотренного сводной бюджетной росписью (с изменениями)</w:t>
      </w:r>
      <w:r w:rsidR="001E2C04">
        <w:rPr>
          <w:rFonts w:ascii="Times New Roman" w:eastAsia="Calibri" w:hAnsi="Times New Roman" w:cs="Times New Roman"/>
          <w:sz w:val="24"/>
          <w:szCs w:val="27"/>
          <w:lang w:eastAsia="ru-RU"/>
        </w:rPr>
        <w:t>,</w:t>
      </w:r>
      <w:r w:rsidR="00F21AF5" w:rsidRPr="00D363A0">
        <w:rPr>
          <w:rFonts w:ascii="Times New Roman" w:eastAsia="Calibri" w:hAnsi="Times New Roman" w:cs="Times New Roman"/>
          <w:sz w:val="24"/>
          <w:szCs w:val="27"/>
          <w:lang w:eastAsia="ru-RU"/>
        </w:rPr>
        <w:t xml:space="preserve"> </w:t>
      </w:r>
      <w:r w:rsidR="00844146" w:rsidRPr="00D363A0">
        <w:rPr>
          <w:rFonts w:ascii="Times New Roman" w:eastAsia="Times New Roman" w:hAnsi="Times New Roman" w:cs="Times New Roman"/>
          <w:sz w:val="24"/>
          <w:szCs w:val="24"/>
          <w:lang w:eastAsia="ru-RU"/>
        </w:rPr>
        <w:t>как и в 2017 году</w:t>
      </w:r>
      <w:r w:rsidR="00844146" w:rsidRPr="00D363A0">
        <w:rPr>
          <w:rFonts w:ascii="Times New Roman" w:eastAsia="Times New Roman" w:hAnsi="Times New Roman" w:cs="Times New Roman"/>
          <w:b/>
          <w:sz w:val="24"/>
          <w:szCs w:val="24"/>
          <w:lang w:eastAsia="ru-RU"/>
        </w:rPr>
        <w:t xml:space="preserve"> </w:t>
      </w:r>
      <w:r w:rsidR="004F79DE" w:rsidRPr="00D363A0">
        <w:rPr>
          <w:rFonts w:ascii="Times New Roman" w:eastAsia="Calibri" w:hAnsi="Times New Roman" w:cs="Times New Roman"/>
          <w:sz w:val="24"/>
          <w:szCs w:val="27"/>
          <w:lang w:eastAsia="ru-RU"/>
        </w:rPr>
        <w:t xml:space="preserve">сложился по </w:t>
      </w:r>
      <w:r w:rsidR="001E2C04">
        <w:rPr>
          <w:rFonts w:ascii="Times New Roman" w:eastAsia="Calibri" w:hAnsi="Times New Roman" w:cs="Times New Roman"/>
          <w:sz w:val="24"/>
          <w:szCs w:val="27"/>
          <w:lang w:eastAsia="ru-RU"/>
        </w:rPr>
        <w:t>3</w:t>
      </w:r>
      <w:r w:rsidR="004F79DE" w:rsidRPr="00D363A0">
        <w:rPr>
          <w:rFonts w:ascii="Times New Roman" w:eastAsia="Calibri" w:hAnsi="Times New Roman" w:cs="Times New Roman"/>
          <w:sz w:val="24"/>
          <w:szCs w:val="27"/>
          <w:lang w:eastAsia="ru-RU"/>
        </w:rPr>
        <w:t xml:space="preserve"> главным распорядителям:</w:t>
      </w:r>
      <w:proofErr w:type="gramEnd"/>
      <w:r w:rsidR="004F79DE" w:rsidRPr="00D363A0">
        <w:rPr>
          <w:rFonts w:ascii="Times New Roman" w:eastAsia="Calibri" w:hAnsi="Times New Roman" w:cs="Times New Roman"/>
          <w:sz w:val="24"/>
          <w:szCs w:val="27"/>
          <w:lang w:eastAsia="ru-RU"/>
        </w:rPr>
        <w:t xml:space="preserve"> </w:t>
      </w:r>
      <w:r w:rsidR="004F79DE" w:rsidRPr="00D363A0">
        <w:rPr>
          <w:rFonts w:ascii="Times New Roman" w:eastAsia="Times New Roman" w:hAnsi="Times New Roman" w:cs="Times New Roman"/>
          <w:b/>
          <w:sz w:val="24"/>
          <w:szCs w:val="24"/>
          <w:lang w:eastAsia="ru-RU"/>
        </w:rPr>
        <w:t>Росимуществ</w:t>
      </w:r>
      <w:r w:rsidR="00844146" w:rsidRPr="00D363A0">
        <w:rPr>
          <w:rFonts w:ascii="Times New Roman" w:eastAsia="Times New Roman" w:hAnsi="Times New Roman" w:cs="Times New Roman"/>
          <w:b/>
          <w:sz w:val="24"/>
          <w:szCs w:val="24"/>
          <w:lang w:eastAsia="ru-RU"/>
        </w:rPr>
        <w:t>у</w:t>
      </w:r>
      <w:r w:rsidR="004F79DE" w:rsidRPr="00D363A0">
        <w:rPr>
          <w:rFonts w:ascii="Times New Roman" w:eastAsia="Times New Roman" w:hAnsi="Times New Roman" w:cs="Times New Roman"/>
          <w:sz w:val="24"/>
          <w:szCs w:val="24"/>
          <w:lang w:eastAsia="ru-RU"/>
        </w:rPr>
        <w:t xml:space="preserve"> – 72,6 %</w:t>
      </w:r>
      <w:r w:rsidR="004F79DE" w:rsidRPr="00D363A0">
        <w:rPr>
          <w:rFonts w:ascii="Times New Roman" w:eastAsia="Calibri" w:hAnsi="Times New Roman" w:cs="Times New Roman"/>
          <w:sz w:val="24"/>
          <w:szCs w:val="27"/>
          <w:lang w:eastAsia="ru-RU"/>
        </w:rPr>
        <w:t xml:space="preserve"> </w:t>
      </w:r>
      <w:r w:rsidR="00844146" w:rsidRPr="00D363A0">
        <w:rPr>
          <w:rFonts w:ascii="Times New Roman" w:eastAsia="Calibri" w:hAnsi="Times New Roman" w:cs="Times New Roman"/>
          <w:sz w:val="24"/>
          <w:szCs w:val="27"/>
          <w:lang w:eastAsia="ru-RU"/>
        </w:rPr>
        <w:t>(в 2017 году – 66,4 %)</w:t>
      </w:r>
      <w:r w:rsidR="004F79DE" w:rsidRPr="00D363A0">
        <w:rPr>
          <w:rFonts w:ascii="Times New Roman" w:eastAsia="Times New Roman" w:hAnsi="Times New Roman" w:cs="Times New Roman"/>
          <w:sz w:val="24"/>
          <w:szCs w:val="24"/>
          <w:lang w:eastAsia="ru-RU"/>
        </w:rPr>
        <w:t xml:space="preserve">, </w:t>
      </w:r>
      <w:r w:rsidR="004F79DE" w:rsidRPr="00D363A0">
        <w:rPr>
          <w:rFonts w:ascii="Times New Roman" w:eastAsia="Times New Roman" w:hAnsi="Times New Roman" w:cs="Times New Roman"/>
          <w:b/>
          <w:sz w:val="24"/>
          <w:szCs w:val="24"/>
          <w:lang w:eastAsia="ru-RU"/>
        </w:rPr>
        <w:t>Росводресурсам</w:t>
      </w:r>
      <w:r w:rsidR="004F79DE" w:rsidRPr="00D363A0">
        <w:rPr>
          <w:rFonts w:ascii="Times New Roman" w:eastAsia="Times New Roman" w:hAnsi="Times New Roman" w:cs="Times New Roman"/>
          <w:sz w:val="24"/>
          <w:szCs w:val="24"/>
          <w:lang w:eastAsia="ru-RU"/>
        </w:rPr>
        <w:t xml:space="preserve"> – 77,8 %</w:t>
      </w:r>
      <w:r w:rsidR="00844146" w:rsidRPr="00D363A0">
        <w:rPr>
          <w:rFonts w:ascii="Times New Roman" w:eastAsia="Times New Roman" w:hAnsi="Times New Roman" w:cs="Times New Roman"/>
          <w:sz w:val="24"/>
          <w:szCs w:val="24"/>
          <w:lang w:eastAsia="ru-RU"/>
        </w:rPr>
        <w:t xml:space="preserve"> (83,5 %)</w:t>
      </w:r>
      <w:r w:rsidR="004F79DE" w:rsidRPr="00D363A0">
        <w:rPr>
          <w:rFonts w:ascii="Times New Roman" w:eastAsia="Times New Roman" w:hAnsi="Times New Roman" w:cs="Times New Roman"/>
          <w:sz w:val="24"/>
          <w:szCs w:val="24"/>
          <w:lang w:eastAsia="ru-RU"/>
        </w:rPr>
        <w:t xml:space="preserve">, </w:t>
      </w:r>
      <w:r w:rsidR="004F79DE" w:rsidRPr="00D363A0">
        <w:rPr>
          <w:rFonts w:ascii="Times New Roman" w:eastAsia="Times New Roman" w:hAnsi="Times New Roman" w:cs="Times New Roman"/>
          <w:b/>
          <w:sz w:val="24"/>
          <w:szCs w:val="24"/>
          <w:lang w:eastAsia="ru-RU"/>
        </w:rPr>
        <w:t>Судебном</w:t>
      </w:r>
      <w:r w:rsidR="00844146" w:rsidRPr="00D363A0">
        <w:rPr>
          <w:rFonts w:ascii="Times New Roman" w:eastAsia="Times New Roman" w:hAnsi="Times New Roman" w:cs="Times New Roman"/>
          <w:b/>
          <w:sz w:val="24"/>
          <w:szCs w:val="24"/>
          <w:lang w:eastAsia="ru-RU"/>
        </w:rPr>
        <w:t>у</w:t>
      </w:r>
      <w:r w:rsidR="004F79DE" w:rsidRPr="00D363A0">
        <w:rPr>
          <w:rFonts w:ascii="Times New Roman" w:eastAsia="Times New Roman" w:hAnsi="Times New Roman" w:cs="Times New Roman"/>
          <w:b/>
          <w:sz w:val="24"/>
          <w:szCs w:val="24"/>
          <w:lang w:eastAsia="ru-RU"/>
        </w:rPr>
        <w:t xml:space="preserve"> департамент</w:t>
      </w:r>
      <w:r w:rsidR="00844146" w:rsidRPr="00D363A0">
        <w:rPr>
          <w:rFonts w:ascii="Times New Roman" w:eastAsia="Times New Roman" w:hAnsi="Times New Roman" w:cs="Times New Roman"/>
          <w:b/>
          <w:sz w:val="24"/>
          <w:szCs w:val="24"/>
          <w:lang w:eastAsia="ru-RU"/>
        </w:rPr>
        <w:t>у</w:t>
      </w:r>
      <w:r w:rsidR="004F79DE" w:rsidRPr="00D363A0">
        <w:rPr>
          <w:rFonts w:ascii="Times New Roman" w:eastAsia="Times New Roman" w:hAnsi="Times New Roman" w:cs="Times New Roman"/>
          <w:b/>
          <w:sz w:val="24"/>
          <w:szCs w:val="24"/>
          <w:lang w:eastAsia="ru-RU"/>
        </w:rPr>
        <w:t xml:space="preserve"> при Верховном Суде</w:t>
      </w:r>
      <w:r w:rsidR="00844146" w:rsidRPr="00D363A0">
        <w:rPr>
          <w:rFonts w:ascii="Times New Roman" w:eastAsia="Times New Roman" w:hAnsi="Times New Roman" w:cs="Times New Roman"/>
          <w:sz w:val="24"/>
          <w:szCs w:val="24"/>
          <w:lang w:eastAsia="ru-RU"/>
        </w:rPr>
        <w:t xml:space="preserve"> </w:t>
      </w:r>
      <w:r w:rsidR="001E2C04" w:rsidRPr="001E2C04">
        <w:rPr>
          <w:rFonts w:ascii="Times New Roman" w:eastAsia="Times New Roman" w:hAnsi="Times New Roman" w:cs="Times New Roman"/>
          <w:b/>
          <w:sz w:val="24"/>
          <w:szCs w:val="24"/>
          <w:lang w:eastAsia="ru-RU"/>
        </w:rPr>
        <w:t>Российской Федерации</w:t>
      </w:r>
      <w:r w:rsidR="001E2C04">
        <w:rPr>
          <w:rFonts w:ascii="Times New Roman" w:eastAsia="Times New Roman" w:hAnsi="Times New Roman" w:cs="Times New Roman"/>
          <w:sz w:val="24"/>
          <w:szCs w:val="24"/>
          <w:lang w:eastAsia="ru-RU"/>
        </w:rPr>
        <w:t xml:space="preserve"> </w:t>
      </w:r>
      <w:r w:rsidR="00844146" w:rsidRPr="00D363A0">
        <w:rPr>
          <w:rFonts w:ascii="Times New Roman" w:eastAsia="Times New Roman" w:hAnsi="Times New Roman" w:cs="Times New Roman"/>
          <w:sz w:val="24"/>
          <w:szCs w:val="24"/>
          <w:lang w:eastAsia="ru-RU"/>
        </w:rPr>
        <w:t>– 80 </w:t>
      </w:r>
      <w:r w:rsidR="004F79DE" w:rsidRPr="00D363A0">
        <w:rPr>
          <w:rFonts w:ascii="Times New Roman" w:eastAsia="Times New Roman" w:hAnsi="Times New Roman" w:cs="Times New Roman"/>
          <w:sz w:val="24"/>
          <w:szCs w:val="24"/>
          <w:lang w:eastAsia="ru-RU"/>
        </w:rPr>
        <w:t>%</w:t>
      </w:r>
      <w:r w:rsidR="00844146" w:rsidRPr="00D363A0">
        <w:rPr>
          <w:rFonts w:ascii="Times New Roman" w:eastAsia="Times New Roman" w:hAnsi="Times New Roman" w:cs="Times New Roman"/>
          <w:sz w:val="24"/>
          <w:szCs w:val="24"/>
          <w:lang w:eastAsia="ru-RU"/>
        </w:rPr>
        <w:t xml:space="preserve"> (60,5 %)</w:t>
      </w:r>
      <w:r w:rsidR="004F79DE" w:rsidRPr="00D363A0">
        <w:rPr>
          <w:rFonts w:ascii="Times New Roman" w:eastAsia="Times New Roman" w:hAnsi="Times New Roman" w:cs="Times New Roman"/>
          <w:sz w:val="24"/>
          <w:szCs w:val="24"/>
          <w:lang w:eastAsia="ru-RU"/>
        </w:rPr>
        <w:t>.</w:t>
      </w:r>
    </w:p>
    <w:p w:rsidR="003F68B7" w:rsidRDefault="003F68B7" w:rsidP="000C380B">
      <w:pPr>
        <w:widowControl w:val="0"/>
        <w:spacing w:after="0" w:line="360" w:lineRule="auto"/>
        <w:ind w:firstLine="709"/>
        <w:jc w:val="both"/>
        <w:rPr>
          <w:rFonts w:ascii="Times New Roman" w:eastAsia="Times New Roman" w:hAnsi="Times New Roman" w:cs="Times New Roman"/>
          <w:spacing w:val="-6"/>
          <w:sz w:val="24"/>
          <w:szCs w:val="24"/>
          <w:highlight w:val="yellow"/>
          <w:lang w:eastAsia="ru-RU"/>
        </w:rPr>
      </w:pPr>
      <w:r w:rsidRPr="003F68B7">
        <w:rPr>
          <w:rFonts w:ascii="Times New Roman" w:eastAsia="Times New Roman" w:hAnsi="Times New Roman" w:cs="Times New Roman"/>
          <w:sz w:val="24"/>
          <w:szCs w:val="24"/>
          <w:lang w:eastAsia="ru-RU"/>
        </w:rPr>
        <w:t xml:space="preserve">Основные причины низкого исполнения связаны с невыполнением подрядными организациями условий заключенных государственных контрактов, экономией средств по итогам проведенных торгов в </w:t>
      </w:r>
      <w:r w:rsidR="001E2C04">
        <w:rPr>
          <w:rFonts w:ascii="Times New Roman" w:eastAsia="Times New Roman" w:hAnsi="Times New Roman" w:cs="Times New Roman"/>
          <w:sz w:val="24"/>
          <w:szCs w:val="24"/>
          <w:lang w:val="en-US" w:eastAsia="ru-RU"/>
        </w:rPr>
        <w:t>III </w:t>
      </w:r>
      <w:r w:rsidRPr="003F68B7">
        <w:rPr>
          <w:rFonts w:ascii="Times New Roman" w:eastAsia="Times New Roman" w:hAnsi="Times New Roman" w:cs="Times New Roman"/>
          <w:sz w:val="24"/>
          <w:szCs w:val="24"/>
          <w:lang w:eastAsia="ru-RU"/>
        </w:rPr>
        <w:t>-</w:t>
      </w:r>
      <w:r w:rsidR="001E2C04">
        <w:rPr>
          <w:rFonts w:ascii="Times New Roman" w:eastAsia="Times New Roman" w:hAnsi="Times New Roman" w:cs="Times New Roman"/>
          <w:sz w:val="24"/>
          <w:szCs w:val="24"/>
          <w:lang w:val="en-US" w:eastAsia="ru-RU"/>
        </w:rPr>
        <w:t> IV</w:t>
      </w:r>
      <w:r w:rsidRPr="003F68B7">
        <w:rPr>
          <w:rFonts w:ascii="Times New Roman" w:eastAsia="Times New Roman" w:hAnsi="Times New Roman" w:cs="Times New Roman"/>
          <w:sz w:val="24"/>
          <w:szCs w:val="24"/>
          <w:lang w:eastAsia="ru-RU"/>
        </w:rPr>
        <w:t xml:space="preserve"> кварталах 2018 года</w:t>
      </w:r>
      <w:r w:rsidR="00941094">
        <w:rPr>
          <w:rFonts w:ascii="Times New Roman" w:eastAsia="Times New Roman" w:hAnsi="Times New Roman" w:cs="Times New Roman"/>
          <w:sz w:val="24"/>
          <w:szCs w:val="24"/>
          <w:lang w:eastAsia="ru-RU"/>
        </w:rPr>
        <w:t>,</w:t>
      </w:r>
      <w:r w:rsidR="00E20327">
        <w:rPr>
          <w:rFonts w:ascii="Times New Roman" w:eastAsia="Times New Roman" w:hAnsi="Times New Roman" w:cs="Times New Roman"/>
          <w:sz w:val="24"/>
          <w:szCs w:val="24"/>
          <w:lang w:eastAsia="ru-RU"/>
        </w:rPr>
        <w:t xml:space="preserve"> природными условиями</w:t>
      </w:r>
      <w:r w:rsidRPr="003F68B7">
        <w:rPr>
          <w:rFonts w:ascii="Times New Roman" w:eastAsia="Times New Roman" w:hAnsi="Times New Roman" w:cs="Times New Roman"/>
          <w:sz w:val="24"/>
          <w:szCs w:val="24"/>
          <w:lang w:eastAsia="ru-RU"/>
        </w:rPr>
        <w:t xml:space="preserve"> </w:t>
      </w:r>
      <w:r w:rsidR="00E20327">
        <w:rPr>
          <w:rFonts w:ascii="Times New Roman" w:eastAsia="Times New Roman" w:hAnsi="Times New Roman" w:cs="Times New Roman"/>
          <w:sz w:val="24"/>
          <w:szCs w:val="24"/>
          <w:lang w:eastAsia="ru-RU"/>
        </w:rPr>
        <w:t>(</w:t>
      </w:r>
      <w:r w:rsidRPr="003F68B7">
        <w:rPr>
          <w:rFonts w:ascii="Times New Roman" w:eastAsia="Times New Roman" w:hAnsi="Times New Roman" w:cs="Times New Roman"/>
          <w:sz w:val="24"/>
          <w:szCs w:val="24"/>
          <w:lang w:eastAsia="ru-RU"/>
        </w:rPr>
        <w:t>ранни</w:t>
      </w:r>
      <w:r w:rsidR="00E20327">
        <w:rPr>
          <w:rFonts w:ascii="Times New Roman" w:eastAsia="Times New Roman" w:hAnsi="Times New Roman" w:cs="Times New Roman"/>
          <w:sz w:val="24"/>
          <w:szCs w:val="24"/>
          <w:lang w:eastAsia="ru-RU"/>
        </w:rPr>
        <w:t>е</w:t>
      </w:r>
      <w:r w:rsidRPr="003F68B7">
        <w:rPr>
          <w:rFonts w:ascii="Times New Roman" w:eastAsia="Times New Roman" w:hAnsi="Times New Roman" w:cs="Times New Roman"/>
          <w:sz w:val="24"/>
          <w:szCs w:val="24"/>
          <w:lang w:eastAsia="ru-RU"/>
        </w:rPr>
        <w:t xml:space="preserve"> срок</w:t>
      </w:r>
      <w:r w:rsidR="00E20327">
        <w:rPr>
          <w:rFonts w:ascii="Times New Roman" w:eastAsia="Times New Roman" w:hAnsi="Times New Roman" w:cs="Times New Roman"/>
          <w:sz w:val="24"/>
          <w:szCs w:val="24"/>
          <w:lang w:eastAsia="ru-RU"/>
        </w:rPr>
        <w:t>и</w:t>
      </w:r>
      <w:r w:rsidRPr="003F68B7">
        <w:rPr>
          <w:rFonts w:ascii="Times New Roman" w:eastAsia="Times New Roman" w:hAnsi="Times New Roman" w:cs="Times New Roman"/>
          <w:sz w:val="24"/>
          <w:szCs w:val="24"/>
          <w:lang w:eastAsia="ru-RU"/>
        </w:rPr>
        <w:t xml:space="preserve"> закрытия навигации</w:t>
      </w:r>
      <w:r w:rsidR="00E20327">
        <w:rPr>
          <w:rFonts w:ascii="Times New Roman" w:eastAsia="Times New Roman" w:hAnsi="Times New Roman" w:cs="Times New Roman"/>
          <w:sz w:val="24"/>
          <w:szCs w:val="24"/>
          <w:lang w:eastAsia="ru-RU"/>
        </w:rPr>
        <w:t>)</w:t>
      </w:r>
      <w:r w:rsidRPr="003F68B7">
        <w:rPr>
          <w:rFonts w:ascii="Times New Roman" w:eastAsia="Times New Roman" w:hAnsi="Times New Roman" w:cs="Times New Roman"/>
          <w:sz w:val="24"/>
          <w:szCs w:val="24"/>
          <w:lang w:eastAsia="ru-RU"/>
        </w:rPr>
        <w:t>,</w:t>
      </w:r>
      <w:r w:rsidR="00FC6C2D" w:rsidRPr="00FC6C2D">
        <w:rPr>
          <w:rFonts w:ascii="Times New Roman" w:eastAsia="Times New Roman" w:hAnsi="Times New Roman" w:cs="Times New Roman"/>
          <w:sz w:val="24"/>
          <w:szCs w:val="24"/>
          <w:lang w:eastAsia="ru-RU"/>
        </w:rPr>
        <w:t xml:space="preserve"> </w:t>
      </w:r>
      <w:r w:rsidR="00FC6C2D" w:rsidRPr="003F68B7">
        <w:rPr>
          <w:rFonts w:ascii="Times New Roman" w:eastAsia="Times New Roman" w:hAnsi="Times New Roman" w:cs="Times New Roman"/>
          <w:sz w:val="24"/>
          <w:szCs w:val="24"/>
          <w:lang w:eastAsia="ru-RU"/>
        </w:rPr>
        <w:t>с экономией по заработной плате (фактическое число сотрудников меньше числа сотрудников по штатному расписанию)</w:t>
      </w:r>
      <w:r w:rsidR="00FC6C2D">
        <w:rPr>
          <w:rFonts w:ascii="Times New Roman" w:eastAsia="Times New Roman" w:hAnsi="Times New Roman" w:cs="Times New Roman"/>
          <w:sz w:val="24"/>
          <w:szCs w:val="24"/>
          <w:lang w:eastAsia="ru-RU"/>
        </w:rPr>
        <w:t>, а также</w:t>
      </w:r>
      <w:r w:rsidR="001E2C04">
        <w:rPr>
          <w:rFonts w:ascii="Times New Roman" w:eastAsia="Times New Roman" w:hAnsi="Times New Roman" w:cs="Times New Roman"/>
          <w:sz w:val="24"/>
          <w:szCs w:val="24"/>
          <w:lang w:eastAsia="ru-RU"/>
        </w:rPr>
        <w:t xml:space="preserve"> </w:t>
      </w:r>
      <w:proofErr w:type="gramStart"/>
      <w:r w:rsidR="001E2C04">
        <w:rPr>
          <w:rFonts w:ascii="Times New Roman" w:eastAsia="Times New Roman" w:hAnsi="Times New Roman" w:cs="Times New Roman"/>
          <w:sz w:val="24"/>
          <w:szCs w:val="24"/>
          <w:lang w:eastAsia="ru-RU"/>
        </w:rPr>
        <w:t>со</w:t>
      </w:r>
      <w:proofErr w:type="gramEnd"/>
      <w:r w:rsidR="00E20327">
        <w:rPr>
          <w:rFonts w:ascii="Times New Roman" w:eastAsia="Times New Roman" w:hAnsi="Times New Roman" w:cs="Times New Roman"/>
          <w:sz w:val="24"/>
          <w:szCs w:val="24"/>
          <w:lang w:eastAsia="ru-RU"/>
        </w:rPr>
        <w:t xml:space="preserve"> </w:t>
      </w:r>
      <w:r w:rsidR="008872E1" w:rsidRPr="008872E1">
        <w:rPr>
          <w:rFonts w:ascii="Times New Roman" w:eastAsia="Times New Roman" w:hAnsi="Times New Roman" w:cs="Times New Roman"/>
          <w:sz w:val="24"/>
          <w:szCs w:val="24"/>
          <w:lang w:eastAsia="ru-RU"/>
        </w:rPr>
        <w:t xml:space="preserve">заявительным </w:t>
      </w:r>
      <w:r w:rsidR="008872E1" w:rsidRPr="008872E1">
        <w:rPr>
          <w:rFonts w:ascii="Times New Roman" w:eastAsia="Times New Roman" w:hAnsi="Times New Roman" w:cs="Times New Roman"/>
          <w:sz w:val="24"/>
          <w:szCs w:val="24"/>
          <w:lang w:eastAsia="ru-RU"/>
        </w:rPr>
        <w:lastRenderedPageBreak/>
        <w:t>характером социальных выплат</w:t>
      </w:r>
      <w:r w:rsidR="008872E1">
        <w:rPr>
          <w:rFonts w:ascii="Times New Roman" w:eastAsia="Times New Roman" w:hAnsi="Times New Roman" w:cs="Times New Roman"/>
          <w:sz w:val="24"/>
          <w:szCs w:val="24"/>
          <w:lang w:eastAsia="ru-RU"/>
        </w:rPr>
        <w:t>.</w:t>
      </w:r>
    </w:p>
    <w:p w:rsidR="0066088E" w:rsidRPr="00FC6C2D" w:rsidRDefault="0066088E" w:rsidP="000C380B">
      <w:pPr>
        <w:spacing w:after="0" w:line="360" w:lineRule="auto"/>
        <w:ind w:firstLine="709"/>
        <w:jc w:val="both"/>
        <w:rPr>
          <w:rFonts w:ascii="Times New Roman" w:eastAsia="Times New Roman" w:hAnsi="Times New Roman" w:cs="Times New Roman"/>
          <w:spacing w:val="-6"/>
          <w:sz w:val="24"/>
          <w:szCs w:val="24"/>
          <w:lang w:eastAsia="ru-RU"/>
        </w:rPr>
      </w:pPr>
      <w:r w:rsidRPr="00FC6C2D">
        <w:rPr>
          <w:rFonts w:ascii="Times New Roman" w:eastAsia="Times New Roman" w:hAnsi="Times New Roman" w:cs="Times New Roman"/>
          <w:spacing w:val="-6"/>
          <w:sz w:val="24"/>
          <w:szCs w:val="24"/>
          <w:lang w:eastAsia="ru-RU"/>
        </w:rPr>
        <w:t xml:space="preserve">Счетной палатой неоднократно </w:t>
      </w:r>
      <w:r w:rsidR="00E20327">
        <w:rPr>
          <w:rFonts w:ascii="Times New Roman" w:eastAsia="Times New Roman" w:hAnsi="Times New Roman" w:cs="Times New Roman"/>
          <w:spacing w:val="-6"/>
          <w:sz w:val="24"/>
          <w:szCs w:val="24"/>
          <w:lang w:eastAsia="ru-RU"/>
        </w:rPr>
        <w:t>отмечалось</w:t>
      </w:r>
      <w:r w:rsidRPr="00FC6C2D">
        <w:rPr>
          <w:rFonts w:ascii="Times New Roman" w:eastAsia="Times New Roman" w:hAnsi="Times New Roman" w:cs="Times New Roman"/>
          <w:spacing w:val="-6"/>
          <w:sz w:val="24"/>
          <w:szCs w:val="24"/>
          <w:lang w:eastAsia="ru-RU"/>
        </w:rPr>
        <w:t xml:space="preserve">, что одним из </w:t>
      </w:r>
      <w:r w:rsidRPr="00FC6C2D">
        <w:rPr>
          <w:rFonts w:ascii="Times New Roman" w:eastAsia="Times New Roman" w:hAnsi="Times New Roman" w:cs="Times New Roman"/>
          <w:sz w:val="24"/>
          <w:szCs w:val="24"/>
          <w:lang w:eastAsia="ru-RU"/>
        </w:rPr>
        <w:t>резервов в планировании и исполнении расходов федерального бюджета</w:t>
      </w:r>
      <w:r w:rsidRPr="00FC6C2D">
        <w:rPr>
          <w:rFonts w:ascii="Times New Roman" w:eastAsia="Times New Roman" w:hAnsi="Times New Roman" w:cs="Times New Roman"/>
          <w:spacing w:val="-6"/>
          <w:sz w:val="24"/>
          <w:szCs w:val="24"/>
          <w:lang w:eastAsia="ru-RU"/>
        </w:rPr>
        <w:t xml:space="preserve"> является совершенствование механизма определения реальной потребности в социальных выплатах через осуществление более точного расчета прогнозной численности их получателей.</w:t>
      </w:r>
    </w:p>
    <w:p w:rsidR="0066088E" w:rsidRPr="00FC6C2D" w:rsidRDefault="0066088E" w:rsidP="000C380B">
      <w:pPr>
        <w:spacing w:after="0" w:line="360" w:lineRule="auto"/>
        <w:ind w:firstLine="709"/>
        <w:jc w:val="both"/>
        <w:rPr>
          <w:rFonts w:ascii="Times New Roman" w:eastAsia="Times New Roman" w:hAnsi="Times New Roman" w:cs="Times New Roman"/>
          <w:spacing w:val="-6"/>
          <w:sz w:val="24"/>
          <w:szCs w:val="24"/>
          <w:lang w:eastAsia="ru-RU"/>
        </w:rPr>
      </w:pPr>
      <w:proofErr w:type="gramStart"/>
      <w:r w:rsidRPr="00FC6C2D">
        <w:rPr>
          <w:rFonts w:ascii="Times New Roman" w:eastAsia="Times New Roman" w:hAnsi="Times New Roman" w:cs="Times New Roman"/>
          <w:sz w:val="24"/>
          <w:szCs w:val="24"/>
          <w:lang w:eastAsia="ru-RU"/>
        </w:rPr>
        <w:t>Так, остаток субвенций региональным бюджетам на о</w:t>
      </w:r>
      <w:r w:rsidRPr="00FC6C2D">
        <w:rPr>
          <w:rFonts w:ascii="Times New Roman" w:eastAsia="Times New Roman" w:hAnsi="Times New Roman" w:cs="Times New Roman"/>
          <w:spacing w:val="-6"/>
          <w:sz w:val="24"/>
          <w:szCs w:val="24"/>
          <w:lang w:eastAsia="ru-RU"/>
        </w:rPr>
        <w:t>казание мер социальной поддержки по оплате жилищно-коммунальных услуг отдельным категориям граждан в 2018 году составил 5 667,5 млн. рублей (5,4</w:t>
      </w:r>
      <w:r w:rsidR="00CE49DA">
        <w:rPr>
          <w:rFonts w:ascii="Times New Roman" w:eastAsia="Times New Roman" w:hAnsi="Times New Roman" w:cs="Times New Roman"/>
          <w:spacing w:val="-6"/>
          <w:sz w:val="24"/>
          <w:szCs w:val="24"/>
          <w:lang w:eastAsia="ru-RU"/>
        </w:rPr>
        <w:t> </w:t>
      </w:r>
      <w:r w:rsidRPr="00FC6C2D">
        <w:rPr>
          <w:rFonts w:ascii="Times New Roman" w:eastAsia="Times New Roman" w:hAnsi="Times New Roman" w:cs="Times New Roman"/>
          <w:spacing w:val="-6"/>
          <w:sz w:val="24"/>
          <w:szCs w:val="24"/>
          <w:lang w:eastAsia="ru-RU"/>
        </w:rPr>
        <w:t xml:space="preserve">%), в 2017 году - 6 562,1 </w:t>
      </w:r>
      <w:r w:rsidR="00CE49DA">
        <w:rPr>
          <w:rFonts w:ascii="Times New Roman" w:eastAsia="Times New Roman" w:hAnsi="Times New Roman" w:cs="Times New Roman"/>
          <w:spacing w:val="-6"/>
          <w:sz w:val="24"/>
          <w:szCs w:val="24"/>
          <w:lang w:eastAsia="ru-RU"/>
        </w:rPr>
        <w:t>млн. рублей (6 </w:t>
      </w:r>
      <w:r w:rsidRPr="00FC6C2D">
        <w:rPr>
          <w:rFonts w:ascii="Times New Roman" w:eastAsia="Times New Roman" w:hAnsi="Times New Roman" w:cs="Times New Roman"/>
          <w:spacing w:val="-6"/>
          <w:sz w:val="24"/>
          <w:szCs w:val="24"/>
          <w:lang w:eastAsia="ru-RU"/>
        </w:rPr>
        <w:t xml:space="preserve">%) </w:t>
      </w:r>
      <w:r w:rsidR="00CE49DA">
        <w:rPr>
          <w:rFonts w:ascii="Times New Roman" w:eastAsia="Times New Roman" w:hAnsi="Times New Roman" w:cs="Times New Roman"/>
          <w:spacing w:val="-6"/>
          <w:sz w:val="24"/>
          <w:szCs w:val="24"/>
          <w:lang w:eastAsia="ru-RU"/>
        </w:rPr>
        <w:t xml:space="preserve">и сложился </w:t>
      </w:r>
      <w:r w:rsidRPr="00FC6C2D">
        <w:rPr>
          <w:rFonts w:ascii="Times New Roman" w:eastAsia="Times New Roman" w:hAnsi="Times New Roman" w:cs="Times New Roman"/>
          <w:spacing w:val="-6"/>
          <w:sz w:val="24"/>
          <w:szCs w:val="24"/>
          <w:lang w:eastAsia="ru-RU"/>
        </w:rPr>
        <w:t>в связи с отсутствием потребности у субъектов Российской Федерации в данных средствах с учетом фактически начисленной платы за жилищно-коммунальные услуги гражданам отдельных категорий, установленных</w:t>
      </w:r>
      <w:proofErr w:type="gramEnd"/>
      <w:r w:rsidRPr="00FC6C2D">
        <w:rPr>
          <w:rFonts w:ascii="Times New Roman" w:eastAsia="Times New Roman" w:hAnsi="Times New Roman" w:cs="Times New Roman"/>
          <w:spacing w:val="-6"/>
          <w:sz w:val="24"/>
          <w:szCs w:val="24"/>
          <w:lang w:eastAsia="ru-RU"/>
        </w:rPr>
        <w:t xml:space="preserve"> федеральным законодательством, и снижением численности получателей льгот. </w:t>
      </w:r>
    </w:p>
    <w:p w:rsidR="000312A2" w:rsidRDefault="00CD242F" w:rsidP="000C380B">
      <w:pPr>
        <w:pStyle w:val="aff0"/>
        <w:spacing w:line="360" w:lineRule="auto"/>
        <w:ind w:left="0" w:firstLine="709"/>
        <w:jc w:val="both"/>
        <w:rPr>
          <w:sz w:val="24"/>
          <w:szCs w:val="24"/>
        </w:rPr>
      </w:pPr>
      <w:r w:rsidRPr="00FC6C2D">
        <w:rPr>
          <w:b/>
          <w:sz w:val="24"/>
          <w:szCs w:val="24"/>
        </w:rPr>
        <w:t>1</w:t>
      </w:r>
      <w:r w:rsidR="000312A2">
        <w:rPr>
          <w:b/>
          <w:sz w:val="24"/>
          <w:szCs w:val="24"/>
        </w:rPr>
        <w:t>4</w:t>
      </w:r>
      <w:r w:rsidRPr="00FC6C2D">
        <w:rPr>
          <w:b/>
          <w:sz w:val="24"/>
          <w:szCs w:val="24"/>
        </w:rPr>
        <w:t xml:space="preserve">.1.4.2. </w:t>
      </w:r>
      <w:r w:rsidR="00F74DC6" w:rsidRPr="00FC6C2D">
        <w:rPr>
          <w:sz w:val="24"/>
          <w:szCs w:val="24"/>
        </w:rPr>
        <w:t xml:space="preserve">В ходе проведения контрольных мероприятий установлены </w:t>
      </w:r>
      <w:r w:rsidR="00F74DC6" w:rsidRPr="00FC6C2D">
        <w:rPr>
          <w:b/>
          <w:sz w:val="24"/>
          <w:szCs w:val="24"/>
        </w:rPr>
        <w:t>факты нарушения условий</w:t>
      </w:r>
      <w:r w:rsidR="00F74DC6" w:rsidRPr="00FC6C2D">
        <w:rPr>
          <w:sz w:val="24"/>
          <w:szCs w:val="24"/>
        </w:rPr>
        <w:t xml:space="preserve"> </w:t>
      </w:r>
      <w:r w:rsidR="00D327C4" w:rsidRPr="00F21AF5">
        <w:rPr>
          <w:b/>
          <w:sz w:val="24"/>
          <w:szCs w:val="24"/>
        </w:rPr>
        <w:t>и порядка</w:t>
      </w:r>
      <w:r w:rsidR="00D327C4">
        <w:rPr>
          <w:sz w:val="24"/>
          <w:szCs w:val="24"/>
        </w:rPr>
        <w:t xml:space="preserve"> </w:t>
      </w:r>
      <w:r w:rsidR="00F74DC6" w:rsidRPr="00FC6C2D">
        <w:rPr>
          <w:sz w:val="24"/>
          <w:szCs w:val="24"/>
        </w:rPr>
        <w:t xml:space="preserve">предоставления субвенций из федерального бюджета бюджетам субъектов Российской Федерации, </w:t>
      </w:r>
      <w:r w:rsidR="00D327C4" w:rsidRPr="00CE49DA">
        <w:rPr>
          <w:b/>
          <w:sz w:val="24"/>
          <w:szCs w:val="24"/>
        </w:rPr>
        <w:t>н</w:t>
      </w:r>
      <w:r w:rsidR="006B0B83" w:rsidRPr="00CE49DA">
        <w:rPr>
          <w:b/>
          <w:sz w:val="24"/>
          <w:szCs w:val="24"/>
        </w:rPr>
        <w:t>е</w:t>
      </w:r>
      <w:r w:rsidR="000312A2" w:rsidRPr="00CE49DA">
        <w:rPr>
          <w:b/>
          <w:sz w:val="24"/>
          <w:szCs w:val="24"/>
        </w:rPr>
        <w:t>обеспечен</w:t>
      </w:r>
      <w:r w:rsidR="006B0B83" w:rsidRPr="00CE49DA">
        <w:rPr>
          <w:b/>
          <w:sz w:val="24"/>
          <w:szCs w:val="24"/>
        </w:rPr>
        <w:t>ия</w:t>
      </w:r>
      <w:r w:rsidR="00D327C4" w:rsidRPr="00CE49DA">
        <w:rPr>
          <w:b/>
          <w:sz w:val="24"/>
          <w:szCs w:val="24"/>
        </w:rPr>
        <w:t xml:space="preserve"> надлежащ</w:t>
      </w:r>
      <w:r w:rsidR="006B0B83" w:rsidRPr="00CE49DA">
        <w:rPr>
          <w:b/>
          <w:sz w:val="24"/>
          <w:szCs w:val="24"/>
        </w:rPr>
        <w:t>его</w:t>
      </w:r>
      <w:r w:rsidR="00D327C4" w:rsidRPr="00CE49DA">
        <w:rPr>
          <w:b/>
          <w:sz w:val="24"/>
          <w:szCs w:val="24"/>
        </w:rPr>
        <w:t xml:space="preserve"> </w:t>
      </w:r>
      <w:proofErr w:type="gramStart"/>
      <w:r w:rsidR="00D327C4" w:rsidRPr="00CE49DA">
        <w:rPr>
          <w:b/>
          <w:sz w:val="24"/>
          <w:szCs w:val="24"/>
        </w:rPr>
        <w:t>контрол</w:t>
      </w:r>
      <w:r w:rsidR="006B0B83" w:rsidRPr="00CE49DA">
        <w:rPr>
          <w:b/>
          <w:sz w:val="24"/>
          <w:szCs w:val="24"/>
        </w:rPr>
        <w:t>я</w:t>
      </w:r>
      <w:r w:rsidR="00D327C4" w:rsidRPr="00D327C4">
        <w:rPr>
          <w:sz w:val="24"/>
          <w:szCs w:val="24"/>
        </w:rPr>
        <w:t xml:space="preserve"> за</w:t>
      </w:r>
      <w:proofErr w:type="gramEnd"/>
      <w:r w:rsidR="00D327C4" w:rsidRPr="00D327C4">
        <w:rPr>
          <w:sz w:val="24"/>
          <w:szCs w:val="24"/>
        </w:rPr>
        <w:t xml:space="preserve"> </w:t>
      </w:r>
      <w:r w:rsidR="000312A2">
        <w:rPr>
          <w:sz w:val="24"/>
          <w:szCs w:val="24"/>
        </w:rPr>
        <w:t>осуществлением расходов бюджетов</w:t>
      </w:r>
      <w:r w:rsidR="00D327C4">
        <w:rPr>
          <w:sz w:val="24"/>
          <w:szCs w:val="24"/>
        </w:rPr>
        <w:t xml:space="preserve"> субъект</w:t>
      </w:r>
      <w:r w:rsidR="000312A2">
        <w:rPr>
          <w:sz w:val="24"/>
          <w:szCs w:val="24"/>
        </w:rPr>
        <w:t>ов</w:t>
      </w:r>
      <w:r w:rsidR="00D327C4">
        <w:rPr>
          <w:sz w:val="24"/>
          <w:szCs w:val="24"/>
        </w:rPr>
        <w:t xml:space="preserve"> Российской Федерации</w:t>
      </w:r>
      <w:r w:rsidR="000312A2">
        <w:rPr>
          <w:sz w:val="24"/>
          <w:szCs w:val="24"/>
        </w:rPr>
        <w:t xml:space="preserve"> в части предоставления отчетов о расходах бюджетов и достижени</w:t>
      </w:r>
      <w:r w:rsidR="001E2C04">
        <w:rPr>
          <w:sz w:val="24"/>
          <w:szCs w:val="24"/>
        </w:rPr>
        <w:t>я</w:t>
      </w:r>
      <w:r w:rsidR="000312A2">
        <w:rPr>
          <w:sz w:val="24"/>
          <w:szCs w:val="24"/>
        </w:rPr>
        <w:t xml:space="preserve"> целевых прогнозных показателей, соблюдения сроков их представления.</w:t>
      </w:r>
    </w:p>
    <w:p w:rsidR="00DE177B" w:rsidRPr="003D4AD1" w:rsidRDefault="00DE177B" w:rsidP="000C380B">
      <w:pPr>
        <w:pStyle w:val="aff0"/>
        <w:spacing w:line="360" w:lineRule="auto"/>
        <w:ind w:left="0" w:firstLine="709"/>
        <w:jc w:val="both"/>
        <w:rPr>
          <w:sz w:val="24"/>
          <w:szCs w:val="24"/>
        </w:rPr>
      </w:pPr>
      <w:r w:rsidRPr="003D4AD1">
        <w:rPr>
          <w:rFonts w:eastAsia="Calibri"/>
          <w:sz w:val="24"/>
          <w:szCs w:val="24"/>
        </w:rPr>
        <w:t xml:space="preserve">Подробная информация о нарушениях (недостатках) в части формирования, предоставления, распределения и использования субвенций, предоставленных из федерального бюджета бюджетам субъектов Российской Федерации, представлена </w:t>
      </w:r>
      <w:r w:rsidR="00C461D1" w:rsidRPr="003D4AD1">
        <w:rPr>
          <w:rFonts w:eastAsia="Calibri"/>
          <w:sz w:val="24"/>
          <w:szCs w:val="24"/>
        </w:rPr>
        <w:t xml:space="preserve">в </w:t>
      </w:r>
      <w:r w:rsidR="006A4468">
        <w:rPr>
          <w:rFonts w:eastAsia="Calibri"/>
          <w:sz w:val="24"/>
          <w:szCs w:val="24"/>
        </w:rPr>
        <w:t xml:space="preserve">таблице 10 </w:t>
      </w:r>
      <w:r w:rsidR="00C461D1" w:rsidRPr="003D4AD1">
        <w:rPr>
          <w:rFonts w:eastAsia="Calibri"/>
          <w:sz w:val="24"/>
          <w:szCs w:val="24"/>
        </w:rPr>
        <w:t>приложения</w:t>
      </w:r>
      <w:r w:rsidRPr="003D4AD1">
        <w:rPr>
          <w:rFonts w:eastAsia="Calibri"/>
          <w:sz w:val="24"/>
          <w:szCs w:val="24"/>
        </w:rPr>
        <w:t xml:space="preserve"> к подразделу 14</w:t>
      </w:r>
      <w:r w:rsidR="008244F1" w:rsidRPr="003D4AD1">
        <w:rPr>
          <w:rFonts w:eastAsia="Calibri"/>
          <w:sz w:val="24"/>
          <w:szCs w:val="24"/>
        </w:rPr>
        <w:t xml:space="preserve"> Заключения Счетной палаты</w:t>
      </w:r>
      <w:r w:rsidRPr="003D4AD1">
        <w:rPr>
          <w:rFonts w:eastAsia="Calibri"/>
          <w:sz w:val="24"/>
          <w:szCs w:val="24"/>
        </w:rPr>
        <w:t>.</w:t>
      </w:r>
    </w:p>
    <w:p w:rsidR="00844146" w:rsidRPr="00D363A0" w:rsidRDefault="00844146" w:rsidP="000C380B">
      <w:pPr>
        <w:widowControl w:val="0"/>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3D4AD1">
        <w:rPr>
          <w:rFonts w:ascii="Times New Roman" w:eastAsia="Times New Roman" w:hAnsi="Times New Roman" w:cs="Times New Roman"/>
          <w:b/>
          <w:sz w:val="24"/>
          <w:szCs w:val="24"/>
          <w:lang w:eastAsia="ru-RU"/>
        </w:rPr>
        <w:t>1</w:t>
      </w:r>
      <w:r w:rsidR="00B25C92" w:rsidRPr="003D4AD1">
        <w:rPr>
          <w:rFonts w:ascii="Times New Roman" w:eastAsia="Times New Roman" w:hAnsi="Times New Roman" w:cs="Times New Roman"/>
          <w:b/>
          <w:sz w:val="24"/>
          <w:szCs w:val="24"/>
          <w:lang w:eastAsia="ru-RU"/>
        </w:rPr>
        <w:t>4</w:t>
      </w:r>
      <w:r w:rsidRPr="003D4AD1">
        <w:rPr>
          <w:rFonts w:ascii="Times New Roman" w:eastAsia="Times New Roman" w:hAnsi="Times New Roman" w:cs="Times New Roman"/>
          <w:b/>
          <w:sz w:val="24"/>
          <w:szCs w:val="24"/>
          <w:lang w:eastAsia="ru-RU"/>
        </w:rPr>
        <w:t xml:space="preserve">.1.5. </w:t>
      </w:r>
      <w:proofErr w:type="gramStart"/>
      <w:r w:rsidRPr="003D4AD1">
        <w:rPr>
          <w:rFonts w:ascii="Times New Roman" w:eastAsia="Times New Roman" w:hAnsi="Times New Roman" w:cs="Times New Roman"/>
          <w:sz w:val="24"/>
          <w:szCs w:val="24"/>
          <w:lang w:eastAsia="ru-RU"/>
        </w:rPr>
        <w:t xml:space="preserve">Расходы федерального бюджета на предоставление бюджетам субъектов </w:t>
      </w:r>
      <w:r w:rsidRPr="00D363A0">
        <w:rPr>
          <w:rFonts w:ascii="Times New Roman" w:eastAsia="Times New Roman" w:hAnsi="Times New Roman" w:cs="Times New Roman"/>
          <w:sz w:val="24"/>
          <w:szCs w:val="24"/>
          <w:lang w:eastAsia="ru-RU"/>
        </w:rPr>
        <w:t xml:space="preserve">Российской Федерации </w:t>
      </w:r>
      <w:r w:rsidRPr="00D363A0">
        <w:rPr>
          <w:rFonts w:ascii="Times New Roman" w:eastAsia="Times New Roman" w:hAnsi="Times New Roman" w:cs="Times New Roman"/>
          <w:b/>
          <w:sz w:val="24"/>
          <w:szCs w:val="24"/>
          <w:lang w:eastAsia="ru-RU"/>
        </w:rPr>
        <w:t>иных межбюджетных трансфертов</w:t>
      </w:r>
      <w:r w:rsidRPr="00D363A0">
        <w:rPr>
          <w:rFonts w:ascii="Times New Roman" w:eastAsia="Times New Roman" w:hAnsi="Times New Roman" w:cs="Times New Roman"/>
          <w:sz w:val="24"/>
          <w:szCs w:val="24"/>
          <w:lang w:eastAsia="ru-RU"/>
        </w:rPr>
        <w:t xml:space="preserve"> по сравнению с 2017 годом увеличились на 110 664,6 млн. рублей, или на 59,8 %. В общем объеме межбюджетных трансфертов, предоставленных бюджетам субъектов Российской Федерации, </w:t>
      </w:r>
      <w:r w:rsidRPr="00B25C92">
        <w:rPr>
          <w:rFonts w:ascii="Times New Roman" w:eastAsia="Times New Roman" w:hAnsi="Times New Roman" w:cs="Times New Roman"/>
          <w:b/>
          <w:sz w:val="24"/>
          <w:szCs w:val="24"/>
          <w:lang w:eastAsia="ru-RU"/>
        </w:rPr>
        <w:t>доля</w:t>
      </w:r>
      <w:r w:rsidRPr="00D363A0">
        <w:rPr>
          <w:rFonts w:ascii="Times New Roman" w:eastAsia="Times New Roman" w:hAnsi="Times New Roman" w:cs="Times New Roman"/>
          <w:sz w:val="24"/>
          <w:szCs w:val="24"/>
          <w:lang w:eastAsia="ru-RU"/>
        </w:rPr>
        <w:t xml:space="preserve"> </w:t>
      </w:r>
      <w:r w:rsidR="00B25C92">
        <w:rPr>
          <w:rFonts w:ascii="Times New Roman" w:eastAsia="Times New Roman" w:hAnsi="Times New Roman" w:cs="Times New Roman"/>
          <w:b/>
          <w:sz w:val="24"/>
          <w:szCs w:val="24"/>
          <w:lang w:eastAsia="ru-RU"/>
        </w:rPr>
        <w:t>иных межбюджетных трансфертов</w:t>
      </w:r>
      <w:r w:rsidRPr="00D363A0">
        <w:rPr>
          <w:rFonts w:ascii="Times New Roman" w:eastAsia="Times New Roman" w:hAnsi="Times New Roman" w:cs="Times New Roman"/>
          <w:sz w:val="24"/>
          <w:szCs w:val="24"/>
          <w:lang w:eastAsia="ru-RU"/>
        </w:rPr>
        <w:t xml:space="preserve"> увеличилась на 3,5 процентного пункта и составила 14,5 % (в 2017 году – 11 %). </w:t>
      </w:r>
      <w:proofErr w:type="gramEnd"/>
    </w:p>
    <w:p w:rsidR="001F1DBD" w:rsidRPr="00D363A0" w:rsidRDefault="00FF4458" w:rsidP="00AA4429">
      <w:pPr>
        <w:overflowPunct w:val="0"/>
        <w:autoSpaceDE w:val="0"/>
        <w:autoSpaceDN w:val="0"/>
        <w:adjustRightInd w:val="0"/>
        <w:spacing w:after="0" w:line="360" w:lineRule="auto"/>
        <w:ind w:right="-2" w:firstLine="709"/>
        <w:jc w:val="both"/>
        <w:textAlignment w:val="baseline"/>
        <w:rPr>
          <w:rFonts w:ascii="Times New Roman" w:eastAsia="Times New Roman" w:hAnsi="Times New Roman" w:cs="Times New Roman"/>
          <w:sz w:val="24"/>
          <w:szCs w:val="24"/>
          <w:lang w:eastAsia="ru-RU"/>
        </w:rPr>
      </w:pPr>
      <w:r w:rsidRPr="00FF4458">
        <w:rPr>
          <w:rFonts w:ascii="Times New Roman" w:eastAsia="Times New Roman" w:hAnsi="Times New Roman" w:cs="Times New Roman"/>
          <w:b/>
          <w:sz w:val="24"/>
          <w:szCs w:val="24"/>
          <w:lang w:eastAsia="ru-RU"/>
        </w:rPr>
        <w:t>1</w:t>
      </w:r>
      <w:r w:rsidR="006224DA">
        <w:rPr>
          <w:rFonts w:ascii="Times New Roman" w:eastAsia="Times New Roman" w:hAnsi="Times New Roman" w:cs="Times New Roman"/>
          <w:b/>
          <w:sz w:val="24"/>
          <w:szCs w:val="24"/>
          <w:lang w:eastAsia="ru-RU"/>
        </w:rPr>
        <w:t>4</w:t>
      </w:r>
      <w:r w:rsidRPr="00FF4458">
        <w:rPr>
          <w:rFonts w:ascii="Times New Roman" w:eastAsia="Times New Roman" w:hAnsi="Times New Roman" w:cs="Times New Roman"/>
          <w:b/>
          <w:sz w:val="24"/>
          <w:szCs w:val="24"/>
          <w:lang w:eastAsia="ru-RU"/>
        </w:rPr>
        <w:t>.1.5.</w:t>
      </w:r>
      <w:r w:rsidR="00006771">
        <w:rPr>
          <w:rFonts w:ascii="Times New Roman" w:eastAsia="Times New Roman" w:hAnsi="Times New Roman" w:cs="Times New Roman"/>
          <w:b/>
          <w:sz w:val="24"/>
          <w:szCs w:val="24"/>
          <w:lang w:eastAsia="ru-RU"/>
        </w:rPr>
        <w:t>1</w:t>
      </w:r>
      <w:r w:rsidRPr="00FF4458">
        <w:rPr>
          <w:rFonts w:ascii="Times New Roman" w:eastAsia="Times New Roman" w:hAnsi="Times New Roman" w:cs="Times New Roman"/>
          <w:b/>
          <w:sz w:val="24"/>
          <w:szCs w:val="24"/>
          <w:lang w:eastAsia="ru-RU"/>
        </w:rPr>
        <w:t>.</w:t>
      </w:r>
      <w:r>
        <w:rPr>
          <w:rFonts w:ascii="Times New Roman" w:eastAsia="Times New Roman" w:hAnsi="Times New Roman" w:cs="Times New Roman"/>
          <w:sz w:val="24"/>
          <w:szCs w:val="24"/>
          <w:lang w:eastAsia="ru-RU"/>
        </w:rPr>
        <w:t xml:space="preserve"> </w:t>
      </w:r>
      <w:proofErr w:type="gramStart"/>
      <w:r w:rsidR="00F21AF5" w:rsidRPr="006B0B83">
        <w:rPr>
          <w:rFonts w:ascii="Times New Roman" w:eastAsia="Times New Roman" w:hAnsi="Times New Roman" w:cs="Times New Roman"/>
          <w:b/>
          <w:sz w:val="24"/>
          <w:szCs w:val="24"/>
          <w:lang w:eastAsia="ru-RU"/>
        </w:rPr>
        <w:t>Н</w:t>
      </w:r>
      <w:r w:rsidR="001F1DBD" w:rsidRPr="00D363A0">
        <w:rPr>
          <w:rFonts w:ascii="Times New Roman" w:eastAsia="Times New Roman" w:hAnsi="Times New Roman" w:cs="Times New Roman"/>
          <w:b/>
          <w:sz w:val="24"/>
          <w:szCs w:val="24"/>
          <w:lang w:eastAsia="ru-RU"/>
        </w:rPr>
        <w:t>изкий уровень исполнения (менее 90 %</w:t>
      </w:r>
      <w:r w:rsidR="00F21AF5" w:rsidRPr="00F21AF5">
        <w:rPr>
          <w:rFonts w:ascii="Times New Roman" w:eastAsia="Calibri" w:hAnsi="Times New Roman" w:cs="Times New Roman"/>
          <w:sz w:val="24"/>
          <w:szCs w:val="27"/>
          <w:lang w:eastAsia="ru-RU"/>
        </w:rPr>
        <w:t xml:space="preserve"> </w:t>
      </w:r>
      <w:r w:rsidR="00F21AF5">
        <w:rPr>
          <w:rFonts w:ascii="Times New Roman" w:eastAsia="Calibri" w:hAnsi="Times New Roman" w:cs="Times New Roman"/>
          <w:sz w:val="24"/>
          <w:szCs w:val="27"/>
          <w:lang w:eastAsia="ru-RU"/>
        </w:rPr>
        <w:t>п</w:t>
      </w:r>
      <w:r w:rsidR="00F21AF5" w:rsidRPr="00D363A0">
        <w:rPr>
          <w:rFonts w:ascii="Times New Roman" w:eastAsia="Calibri" w:hAnsi="Times New Roman" w:cs="Times New Roman"/>
          <w:sz w:val="24"/>
          <w:szCs w:val="27"/>
          <w:lang w:eastAsia="ru-RU"/>
        </w:rPr>
        <w:t>оказателя, предусмотренного сводной бюджетной росписью (с изменениями)</w:t>
      </w:r>
      <w:r w:rsidR="001F1DBD" w:rsidRPr="00D363A0">
        <w:rPr>
          <w:rFonts w:ascii="Times New Roman" w:eastAsia="Times New Roman" w:hAnsi="Times New Roman" w:cs="Times New Roman"/>
          <w:b/>
          <w:sz w:val="24"/>
          <w:szCs w:val="24"/>
          <w:lang w:eastAsia="ru-RU"/>
        </w:rPr>
        <w:t xml:space="preserve"> </w:t>
      </w:r>
      <w:r w:rsidR="001F1DBD" w:rsidRPr="00D363A0">
        <w:rPr>
          <w:rFonts w:ascii="Times New Roman" w:eastAsia="Calibri" w:hAnsi="Times New Roman" w:cs="Times New Roman"/>
          <w:sz w:val="24"/>
          <w:szCs w:val="27"/>
          <w:lang w:eastAsia="ru-RU"/>
        </w:rPr>
        <w:t xml:space="preserve">сложился по </w:t>
      </w:r>
      <w:r w:rsidR="001E2C04">
        <w:rPr>
          <w:rFonts w:ascii="Times New Roman" w:eastAsia="Calibri" w:hAnsi="Times New Roman" w:cs="Times New Roman"/>
          <w:sz w:val="24"/>
          <w:szCs w:val="27"/>
          <w:lang w:eastAsia="ru-RU"/>
        </w:rPr>
        <w:t>3</w:t>
      </w:r>
      <w:r w:rsidR="001F1DBD" w:rsidRPr="00D363A0">
        <w:rPr>
          <w:rFonts w:ascii="Times New Roman" w:eastAsia="Calibri" w:hAnsi="Times New Roman" w:cs="Times New Roman"/>
          <w:sz w:val="24"/>
          <w:szCs w:val="27"/>
          <w:lang w:eastAsia="ru-RU"/>
        </w:rPr>
        <w:t xml:space="preserve"> главным распорядителям:</w:t>
      </w:r>
      <w:proofErr w:type="gramEnd"/>
      <w:r w:rsidR="001F1DBD" w:rsidRPr="00D363A0">
        <w:rPr>
          <w:rFonts w:ascii="Times New Roman" w:eastAsia="Calibri" w:hAnsi="Times New Roman" w:cs="Times New Roman"/>
          <w:sz w:val="24"/>
          <w:szCs w:val="27"/>
          <w:lang w:eastAsia="ru-RU"/>
        </w:rPr>
        <w:t xml:space="preserve"> </w:t>
      </w:r>
      <w:r w:rsidR="001F1DBD" w:rsidRPr="00D363A0">
        <w:rPr>
          <w:rFonts w:ascii="Times New Roman" w:eastAsia="Times New Roman" w:hAnsi="Times New Roman" w:cs="Times New Roman"/>
          <w:b/>
          <w:sz w:val="24"/>
          <w:szCs w:val="24"/>
          <w:lang w:eastAsia="ru-RU"/>
        </w:rPr>
        <w:t>Минпросвещения России</w:t>
      </w:r>
      <w:r w:rsidR="001F1DBD" w:rsidRPr="00D363A0">
        <w:rPr>
          <w:rFonts w:ascii="Times New Roman" w:eastAsia="Times New Roman" w:hAnsi="Times New Roman" w:cs="Times New Roman"/>
          <w:sz w:val="24"/>
          <w:szCs w:val="24"/>
          <w:lang w:eastAsia="ru-RU"/>
        </w:rPr>
        <w:t xml:space="preserve"> – 83,5 %, </w:t>
      </w:r>
      <w:r w:rsidR="001F1DBD" w:rsidRPr="00D363A0">
        <w:rPr>
          <w:rFonts w:ascii="Times New Roman" w:eastAsia="Times New Roman" w:hAnsi="Times New Roman" w:cs="Times New Roman"/>
          <w:b/>
          <w:sz w:val="24"/>
          <w:szCs w:val="24"/>
          <w:lang w:eastAsia="ru-RU"/>
        </w:rPr>
        <w:t>Государственной Думе Федерального Собрания Российской Федерации</w:t>
      </w:r>
      <w:r w:rsidR="001F1DBD" w:rsidRPr="00D363A0">
        <w:rPr>
          <w:rFonts w:ascii="Times New Roman" w:eastAsia="Times New Roman" w:hAnsi="Times New Roman" w:cs="Times New Roman"/>
          <w:sz w:val="24"/>
          <w:szCs w:val="24"/>
          <w:lang w:eastAsia="ru-RU"/>
        </w:rPr>
        <w:t xml:space="preserve"> – 84,5</w:t>
      </w:r>
      <w:r w:rsidR="00F21AF5">
        <w:rPr>
          <w:rFonts w:ascii="Times New Roman" w:eastAsia="Times New Roman" w:hAnsi="Times New Roman" w:cs="Times New Roman"/>
          <w:sz w:val="24"/>
          <w:szCs w:val="24"/>
          <w:lang w:eastAsia="ru-RU"/>
        </w:rPr>
        <w:t> </w:t>
      </w:r>
      <w:r w:rsidR="001F1DBD" w:rsidRPr="00D363A0">
        <w:rPr>
          <w:rFonts w:ascii="Times New Roman" w:eastAsia="Times New Roman" w:hAnsi="Times New Roman" w:cs="Times New Roman"/>
          <w:sz w:val="24"/>
          <w:szCs w:val="24"/>
          <w:lang w:eastAsia="ru-RU"/>
        </w:rPr>
        <w:t xml:space="preserve">%, </w:t>
      </w:r>
      <w:r w:rsidR="001F1DBD" w:rsidRPr="00D363A0">
        <w:rPr>
          <w:rFonts w:ascii="Times New Roman" w:eastAsia="Times New Roman" w:hAnsi="Times New Roman" w:cs="Times New Roman"/>
          <w:b/>
          <w:sz w:val="24"/>
          <w:szCs w:val="24"/>
          <w:lang w:eastAsia="ru-RU"/>
        </w:rPr>
        <w:t>Минспорт</w:t>
      </w:r>
      <w:r w:rsidR="006B0B83">
        <w:rPr>
          <w:rFonts w:ascii="Times New Roman" w:eastAsia="Times New Roman" w:hAnsi="Times New Roman" w:cs="Times New Roman"/>
          <w:b/>
          <w:sz w:val="24"/>
          <w:szCs w:val="24"/>
          <w:lang w:eastAsia="ru-RU"/>
        </w:rPr>
        <w:t>у</w:t>
      </w:r>
      <w:r w:rsidR="001F1DBD" w:rsidRPr="00D363A0">
        <w:rPr>
          <w:rFonts w:ascii="Times New Roman" w:eastAsia="Times New Roman" w:hAnsi="Times New Roman" w:cs="Times New Roman"/>
          <w:b/>
          <w:sz w:val="24"/>
          <w:szCs w:val="24"/>
          <w:lang w:eastAsia="ru-RU"/>
        </w:rPr>
        <w:t xml:space="preserve"> России – </w:t>
      </w:r>
      <w:r w:rsidR="001F1DBD" w:rsidRPr="00D363A0">
        <w:rPr>
          <w:rFonts w:ascii="Times New Roman" w:eastAsia="Times New Roman" w:hAnsi="Times New Roman" w:cs="Times New Roman"/>
          <w:sz w:val="24"/>
          <w:szCs w:val="24"/>
          <w:lang w:eastAsia="ru-RU"/>
        </w:rPr>
        <w:t>86,4 %.</w:t>
      </w:r>
      <w:r w:rsidR="004910E7" w:rsidRPr="00D363A0">
        <w:rPr>
          <w:rFonts w:ascii="Times New Roman" w:eastAsia="Times New Roman" w:hAnsi="Times New Roman" w:cs="Times New Roman"/>
          <w:sz w:val="24"/>
          <w:szCs w:val="24"/>
          <w:lang w:eastAsia="ru-RU"/>
        </w:rPr>
        <w:t xml:space="preserve"> </w:t>
      </w:r>
    </w:p>
    <w:p w:rsidR="00D70A02" w:rsidRDefault="006224DA" w:rsidP="000C380B">
      <w:pPr>
        <w:pStyle w:val="aff0"/>
        <w:spacing w:line="360" w:lineRule="auto"/>
        <w:ind w:left="0" w:firstLine="709"/>
        <w:jc w:val="both"/>
        <w:rPr>
          <w:sz w:val="24"/>
          <w:szCs w:val="24"/>
        </w:rPr>
      </w:pPr>
      <w:proofErr w:type="gramStart"/>
      <w:r w:rsidRPr="003F68B7">
        <w:rPr>
          <w:sz w:val="24"/>
          <w:szCs w:val="24"/>
        </w:rPr>
        <w:t xml:space="preserve">Основные причины низкого исполнения связаны </w:t>
      </w:r>
      <w:r>
        <w:rPr>
          <w:sz w:val="24"/>
          <w:szCs w:val="24"/>
        </w:rPr>
        <w:t xml:space="preserve">с поздними сроками проведения аукционов на определение подрядной организации и несвоевременным внесением проектно-сметной документации объектов </w:t>
      </w:r>
      <w:r w:rsidR="00D70A02">
        <w:rPr>
          <w:sz w:val="24"/>
          <w:szCs w:val="24"/>
        </w:rPr>
        <w:t xml:space="preserve">в реестр, </w:t>
      </w:r>
      <w:r w:rsidR="00D70A02" w:rsidRPr="00D70A02">
        <w:rPr>
          <w:sz w:val="24"/>
          <w:szCs w:val="24"/>
        </w:rPr>
        <w:t xml:space="preserve">нарушением подрядными организациями сроков </w:t>
      </w:r>
      <w:r w:rsidR="00D70A02" w:rsidRPr="00D70A02">
        <w:rPr>
          <w:sz w:val="24"/>
          <w:szCs w:val="24"/>
        </w:rPr>
        <w:lastRenderedPageBreak/>
        <w:t>исполнения и иных условий контрактов</w:t>
      </w:r>
      <w:r w:rsidR="001E2C04">
        <w:rPr>
          <w:sz w:val="24"/>
          <w:szCs w:val="24"/>
        </w:rPr>
        <w:t>,</w:t>
      </w:r>
      <w:r w:rsidR="00D70A02" w:rsidRPr="00D70A02">
        <w:rPr>
          <w:sz w:val="24"/>
          <w:szCs w:val="24"/>
        </w:rPr>
        <w:t xml:space="preserve"> </w:t>
      </w:r>
      <w:r w:rsidR="008A2EA2">
        <w:rPr>
          <w:sz w:val="24"/>
          <w:szCs w:val="24"/>
        </w:rPr>
        <w:t xml:space="preserve">экономией средств в связи с отсутствием </w:t>
      </w:r>
      <w:r w:rsidR="00D70A02">
        <w:rPr>
          <w:sz w:val="24"/>
          <w:szCs w:val="24"/>
        </w:rPr>
        <w:t>потребност</w:t>
      </w:r>
      <w:r w:rsidR="008A2EA2">
        <w:rPr>
          <w:sz w:val="24"/>
          <w:szCs w:val="24"/>
        </w:rPr>
        <w:t xml:space="preserve">и у регионов в межбюджетных трансфертах </w:t>
      </w:r>
      <w:r w:rsidR="00B95249" w:rsidRPr="00B95249">
        <w:rPr>
          <w:sz w:val="24"/>
          <w:szCs w:val="24"/>
        </w:rPr>
        <w:t xml:space="preserve">на обеспечение деятельности депутатов Государственной Думы и их помощников в избирательных округах </w:t>
      </w:r>
      <w:r w:rsidR="00D70A02">
        <w:rPr>
          <w:sz w:val="24"/>
          <w:szCs w:val="24"/>
        </w:rPr>
        <w:t>и други</w:t>
      </w:r>
      <w:r w:rsidR="001E2C04">
        <w:rPr>
          <w:sz w:val="24"/>
          <w:szCs w:val="24"/>
        </w:rPr>
        <w:t>м</w:t>
      </w:r>
      <w:r w:rsidR="00D70A02">
        <w:rPr>
          <w:sz w:val="24"/>
          <w:szCs w:val="24"/>
        </w:rPr>
        <w:t xml:space="preserve">. </w:t>
      </w:r>
      <w:proofErr w:type="gramEnd"/>
    </w:p>
    <w:p w:rsidR="00F74DC6" w:rsidRDefault="000C380B" w:rsidP="000C380B">
      <w:pPr>
        <w:pStyle w:val="aff0"/>
        <w:spacing w:line="360" w:lineRule="auto"/>
        <w:ind w:left="0" w:firstLine="709"/>
        <w:jc w:val="both"/>
        <w:rPr>
          <w:sz w:val="24"/>
          <w:szCs w:val="24"/>
        </w:rPr>
      </w:pPr>
      <w:r>
        <w:rPr>
          <w:b/>
          <w:sz w:val="24"/>
          <w:szCs w:val="24"/>
        </w:rPr>
        <w:t>14</w:t>
      </w:r>
      <w:r w:rsidR="00006771" w:rsidRPr="006224DA">
        <w:rPr>
          <w:b/>
          <w:sz w:val="24"/>
          <w:szCs w:val="24"/>
        </w:rPr>
        <w:t>.1.5.2</w:t>
      </w:r>
      <w:r w:rsidR="00FF4458" w:rsidRPr="006224DA">
        <w:rPr>
          <w:b/>
          <w:sz w:val="24"/>
          <w:szCs w:val="24"/>
        </w:rPr>
        <w:t>.</w:t>
      </w:r>
      <w:r w:rsidR="00FF4458" w:rsidRPr="006224DA">
        <w:rPr>
          <w:sz w:val="24"/>
          <w:szCs w:val="24"/>
        </w:rPr>
        <w:t xml:space="preserve"> </w:t>
      </w:r>
      <w:r w:rsidR="00F74DC6" w:rsidRPr="006224DA">
        <w:rPr>
          <w:sz w:val="24"/>
          <w:szCs w:val="24"/>
        </w:rPr>
        <w:t xml:space="preserve">В ходе проведения контрольных мероприятий установлены </w:t>
      </w:r>
      <w:r w:rsidR="00F74DC6" w:rsidRPr="006224DA">
        <w:rPr>
          <w:b/>
          <w:sz w:val="24"/>
          <w:szCs w:val="24"/>
        </w:rPr>
        <w:t xml:space="preserve">факты нарушения </w:t>
      </w:r>
      <w:r w:rsidR="00B25C92" w:rsidRPr="006224DA">
        <w:rPr>
          <w:b/>
          <w:sz w:val="24"/>
          <w:szCs w:val="24"/>
        </w:rPr>
        <w:t xml:space="preserve">порядка и условий </w:t>
      </w:r>
      <w:r w:rsidR="00B25C92" w:rsidRPr="006224DA">
        <w:rPr>
          <w:sz w:val="24"/>
          <w:szCs w:val="24"/>
        </w:rPr>
        <w:t>предоставления</w:t>
      </w:r>
      <w:r w:rsidR="00B25C92" w:rsidRPr="006224DA">
        <w:rPr>
          <w:b/>
          <w:sz w:val="24"/>
          <w:szCs w:val="24"/>
        </w:rPr>
        <w:t xml:space="preserve"> </w:t>
      </w:r>
      <w:r w:rsidR="00F74DC6" w:rsidRPr="006224DA">
        <w:rPr>
          <w:sz w:val="24"/>
          <w:szCs w:val="24"/>
        </w:rPr>
        <w:t xml:space="preserve">иных межбюджетных трансфертов из федерального бюджета бюджетам субъектов Российской Федерации, </w:t>
      </w:r>
      <w:r w:rsidR="00B25C92" w:rsidRPr="006224DA">
        <w:rPr>
          <w:sz w:val="24"/>
          <w:szCs w:val="24"/>
        </w:rPr>
        <w:t xml:space="preserve">несоответствия заключенных соглашений о предоставлении иного межбюджетного трансферта типовой форме соглашения, </w:t>
      </w:r>
      <w:r w:rsidR="00F74DC6" w:rsidRPr="006224DA">
        <w:rPr>
          <w:b/>
          <w:sz w:val="24"/>
          <w:szCs w:val="24"/>
        </w:rPr>
        <w:t xml:space="preserve">недостижения </w:t>
      </w:r>
      <w:r w:rsidR="00B25C92" w:rsidRPr="006224DA">
        <w:rPr>
          <w:sz w:val="24"/>
          <w:szCs w:val="24"/>
        </w:rPr>
        <w:t>субъектами Российской Федерации</w:t>
      </w:r>
      <w:r w:rsidR="00B25C92" w:rsidRPr="006224DA">
        <w:rPr>
          <w:b/>
          <w:sz w:val="24"/>
          <w:szCs w:val="24"/>
        </w:rPr>
        <w:t xml:space="preserve"> </w:t>
      </w:r>
      <w:r w:rsidR="006224DA" w:rsidRPr="006224DA">
        <w:rPr>
          <w:b/>
          <w:sz w:val="24"/>
          <w:szCs w:val="24"/>
        </w:rPr>
        <w:t>значений</w:t>
      </w:r>
      <w:r w:rsidR="00F74DC6" w:rsidRPr="006224DA">
        <w:rPr>
          <w:b/>
          <w:sz w:val="24"/>
          <w:szCs w:val="24"/>
        </w:rPr>
        <w:t xml:space="preserve"> показателей</w:t>
      </w:r>
      <w:r w:rsidR="00B25C92" w:rsidRPr="006224DA">
        <w:rPr>
          <w:b/>
          <w:sz w:val="24"/>
          <w:szCs w:val="24"/>
        </w:rPr>
        <w:t xml:space="preserve"> результативности</w:t>
      </w:r>
      <w:r w:rsidR="006224DA" w:rsidRPr="006224DA">
        <w:rPr>
          <w:sz w:val="24"/>
          <w:szCs w:val="24"/>
        </w:rPr>
        <w:t>, предусмотренных соглашениями</w:t>
      </w:r>
      <w:r w:rsidR="00F74DC6" w:rsidRPr="006224DA">
        <w:rPr>
          <w:sz w:val="24"/>
          <w:szCs w:val="24"/>
        </w:rPr>
        <w:t>.</w:t>
      </w:r>
    </w:p>
    <w:p w:rsidR="00DE177B" w:rsidRPr="003D4AD1" w:rsidRDefault="00DE177B" w:rsidP="00DE177B">
      <w:pPr>
        <w:pStyle w:val="aff0"/>
        <w:spacing w:line="360" w:lineRule="auto"/>
        <w:ind w:left="0" w:firstLine="709"/>
        <w:jc w:val="both"/>
        <w:rPr>
          <w:sz w:val="24"/>
          <w:szCs w:val="24"/>
        </w:rPr>
      </w:pPr>
      <w:r w:rsidRPr="003D4AD1">
        <w:rPr>
          <w:rFonts w:eastAsia="Calibri"/>
          <w:sz w:val="24"/>
          <w:szCs w:val="24"/>
        </w:rPr>
        <w:t xml:space="preserve">Подробная информация о нарушениях (недостатках) в части формирования, предоставления, распределения и использования иных межбюджетных трансфертов, предоставленных из федерального бюджета бюджетам субъектов Российской Федерации, представлена </w:t>
      </w:r>
      <w:r w:rsidR="00C461D1" w:rsidRPr="003D4AD1">
        <w:rPr>
          <w:rFonts w:eastAsia="Calibri"/>
          <w:sz w:val="24"/>
          <w:szCs w:val="24"/>
        </w:rPr>
        <w:t xml:space="preserve">в </w:t>
      </w:r>
      <w:r w:rsidR="006A4468">
        <w:rPr>
          <w:rFonts w:eastAsia="Calibri"/>
          <w:sz w:val="24"/>
          <w:szCs w:val="24"/>
        </w:rPr>
        <w:t>таблице 11</w:t>
      </w:r>
      <w:r w:rsidR="00C461D1" w:rsidRPr="003D4AD1">
        <w:rPr>
          <w:rFonts w:eastAsia="Calibri"/>
          <w:sz w:val="24"/>
          <w:szCs w:val="24"/>
        </w:rPr>
        <w:t xml:space="preserve"> приложения </w:t>
      </w:r>
      <w:r w:rsidRPr="003D4AD1">
        <w:rPr>
          <w:rFonts w:eastAsia="Calibri"/>
          <w:sz w:val="24"/>
          <w:szCs w:val="24"/>
        </w:rPr>
        <w:t>к подразделу 14</w:t>
      </w:r>
      <w:r w:rsidR="008244F1" w:rsidRPr="003D4AD1">
        <w:rPr>
          <w:rFonts w:eastAsia="Calibri"/>
          <w:sz w:val="24"/>
          <w:szCs w:val="24"/>
        </w:rPr>
        <w:t xml:space="preserve"> Заключения Счетной палаты.</w:t>
      </w:r>
    </w:p>
    <w:p w:rsidR="00847C25" w:rsidRPr="00AF00A1" w:rsidRDefault="00795FC0" w:rsidP="000C380B">
      <w:pPr>
        <w:widowControl w:val="0"/>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1</w:t>
      </w:r>
      <w:r w:rsidR="000C380B">
        <w:rPr>
          <w:rFonts w:ascii="Times New Roman" w:eastAsia="Times New Roman" w:hAnsi="Times New Roman" w:cs="Times New Roman"/>
          <w:b/>
          <w:sz w:val="24"/>
          <w:szCs w:val="24"/>
          <w:lang w:eastAsia="ru-RU"/>
        </w:rPr>
        <w:t>4</w:t>
      </w:r>
      <w:r>
        <w:rPr>
          <w:rFonts w:ascii="Times New Roman" w:eastAsia="Times New Roman" w:hAnsi="Times New Roman" w:cs="Times New Roman"/>
          <w:b/>
          <w:sz w:val="24"/>
          <w:szCs w:val="24"/>
          <w:lang w:eastAsia="ru-RU"/>
        </w:rPr>
        <w:t>.</w:t>
      </w:r>
      <w:r w:rsidR="003D4AD1">
        <w:rPr>
          <w:rFonts w:ascii="Times New Roman" w:eastAsia="Times New Roman" w:hAnsi="Times New Roman" w:cs="Times New Roman"/>
          <w:b/>
          <w:sz w:val="24"/>
          <w:szCs w:val="24"/>
          <w:lang w:eastAsia="ru-RU"/>
        </w:rPr>
        <w:t>1</w:t>
      </w:r>
      <w:r w:rsidR="00847C25" w:rsidRPr="00AF00A1">
        <w:rPr>
          <w:rFonts w:ascii="Times New Roman" w:eastAsia="Times New Roman" w:hAnsi="Times New Roman" w:cs="Times New Roman"/>
          <w:b/>
          <w:sz w:val="24"/>
          <w:szCs w:val="24"/>
          <w:lang w:eastAsia="ru-RU"/>
        </w:rPr>
        <w:t>.</w:t>
      </w:r>
      <w:r w:rsidR="003D4AD1">
        <w:rPr>
          <w:rFonts w:ascii="Times New Roman" w:eastAsia="Times New Roman" w:hAnsi="Times New Roman" w:cs="Times New Roman"/>
          <w:b/>
          <w:sz w:val="24"/>
          <w:szCs w:val="24"/>
          <w:lang w:eastAsia="ru-RU"/>
        </w:rPr>
        <w:t>6.</w:t>
      </w:r>
      <w:r w:rsidR="00847C25" w:rsidRPr="00AF00A1">
        <w:rPr>
          <w:rFonts w:ascii="Times New Roman" w:eastAsia="Times New Roman" w:hAnsi="Times New Roman" w:cs="Times New Roman"/>
          <w:sz w:val="24"/>
          <w:szCs w:val="24"/>
          <w:lang w:eastAsia="ru-RU"/>
        </w:rPr>
        <w:t xml:space="preserve"> По состоянию на 1 января 2019 года объем </w:t>
      </w:r>
      <w:r w:rsidR="00847C25" w:rsidRPr="00AF00A1">
        <w:rPr>
          <w:rFonts w:ascii="Times New Roman" w:eastAsia="Times New Roman" w:hAnsi="Times New Roman" w:cs="Times New Roman"/>
          <w:b/>
          <w:sz w:val="24"/>
          <w:szCs w:val="24"/>
          <w:lang w:eastAsia="ru-RU"/>
        </w:rPr>
        <w:t>остатков межбюджетных трансфертов</w:t>
      </w:r>
      <w:r w:rsidR="00847C25" w:rsidRPr="00AF00A1">
        <w:rPr>
          <w:rFonts w:ascii="Times New Roman" w:eastAsia="Times New Roman" w:hAnsi="Times New Roman" w:cs="Times New Roman"/>
          <w:sz w:val="24"/>
          <w:szCs w:val="24"/>
          <w:lang w:eastAsia="ru-RU"/>
        </w:rPr>
        <w:t xml:space="preserve"> на счетах субъектов Российской Федерации </w:t>
      </w:r>
      <w:r w:rsidR="00060ADB" w:rsidRPr="00AF00A1">
        <w:rPr>
          <w:rFonts w:ascii="Times New Roman" w:eastAsia="Times New Roman" w:hAnsi="Times New Roman" w:cs="Times New Roman"/>
          <w:sz w:val="24"/>
          <w:szCs w:val="24"/>
          <w:lang w:eastAsia="ru-RU"/>
        </w:rPr>
        <w:t>уменьшился</w:t>
      </w:r>
      <w:r w:rsidR="00847C25" w:rsidRPr="00AF00A1">
        <w:rPr>
          <w:rFonts w:ascii="Times New Roman" w:eastAsia="Times New Roman" w:hAnsi="Times New Roman" w:cs="Times New Roman"/>
          <w:sz w:val="24"/>
          <w:szCs w:val="24"/>
          <w:lang w:eastAsia="ru-RU"/>
        </w:rPr>
        <w:t xml:space="preserve"> по сравнению с началом года на </w:t>
      </w:r>
      <w:r w:rsidR="00060ADB" w:rsidRPr="00AF00A1">
        <w:rPr>
          <w:rFonts w:ascii="Times New Roman" w:eastAsia="Times New Roman" w:hAnsi="Times New Roman" w:cs="Times New Roman"/>
          <w:sz w:val="24"/>
          <w:szCs w:val="24"/>
          <w:lang w:eastAsia="ru-RU"/>
        </w:rPr>
        <w:t>1 416,2</w:t>
      </w:r>
      <w:r w:rsidR="00847C25" w:rsidRPr="00AF00A1">
        <w:rPr>
          <w:rFonts w:ascii="Times New Roman" w:eastAsia="Times New Roman" w:hAnsi="Times New Roman" w:cs="Times New Roman"/>
          <w:sz w:val="24"/>
          <w:szCs w:val="24"/>
          <w:lang w:eastAsia="ru-RU"/>
        </w:rPr>
        <w:t xml:space="preserve"> млн. рублей, или на </w:t>
      </w:r>
      <w:r w:rsidR="00060ADB" w:rsidRPr="00AF00A1">
        <w:rPr>
          <w:rFonts w:ascii="Times New Roman" w:eastAsia="Times New Roman" w:hAnsi="Times New Roman" w:cs="Times New Roman"/>
          <w:sz w:val="24"/>
          <w:szCs w:val="24"/>
          <w:lang w:eastAsia="ru-RU"/>
        </w:rPr>
        <w:t>30</w:t>
      </w:r>
      <w:r w:rsidR="00847C25" w:rsidRPr="00AF00A1">
        <w:rPr>
          <w:rFonts w:ascii="Times New Roman" w:eastAsia="Times New Roman" w:hAnsi="Times New Roman" w:cs="Times New Roman"/>
          <w:sz w:val="24"/>
          <w:szCs w:val="24"/>
          <w:lang w:eastAsia="ru-RU"/>
        </w:rPr>
        <w:t xml:space="preserve"> %, и сложился в сумме </w:t>
      </w:r>
      <w:r w:rsidR="00060ADB" w:rsidRPr="00AF00A1">
        <w:rPr>
          <w:rFonts w:ascii="Times New Roman" w:eastAsia="Times New Roman" w:hAnsi="Times New Roman" w:cs="Times New Roman"/>
          <w:b/>
          <w:sz w:val="24"/>
          <w:szCs w:val="24"/>
          <w:lang w:eastAsia="ru-RU"/>
        </w:rPr>
        <w:t>3 308,0</w:t>
      </w:r>
      <w:r w:rsidR="00847C25" w:rsidRPr="00AF00A1">
        <w:rPr>
          <w:rFonts w:ascii="Times New Roman" w:eastAsia="Times New Roman" w:hAnsi="Times New Roman" w:cs="Times New Roman"/>
          <w:b/>
          <w:sz w:val="24"/>
          <w:szCs w:val="24"/>
          <w:lang w:eastAsia="ru-RU"/>
        </w:rPr>
        <w:t xml:space="preserve"> млн. рублей</w:t>
      </w:r>
      <w:r w:rsidR="00847C25" w:rsidRPr="00AF00A1">
        <w:rPr>
          <w:rFonts w:ascii="Times New Roman" w:eastAsia="Times New Roman" w:hAnsi="Times New Roman" w:cs="Times New Roman"/>
          <w:sz w:val="24"/>
          <w:szCs w:val="24"/>
          <w:lang w:eastAsia="ru-RU"/>
        </w:rPr>
        <w:t xml:space="preserve">. </w:t>
      </w:r>
    </w:p>
    <w:p w:rsidR="00E87FA7" w:rsidRPr="00AF00A1" w:rsidRDefault="00E87FA7" w:rsidP="000C380B">
      <w:pPr>
        <w:overflowPunct w:val="0"/>
        <w:autoSpaceDE w:val="0"/>
        <w:autoSpaceDN w:val="0"/>
        <w:adjustRightInd w:val="0"/>
        <w:spacing w:after="0" w:line="360" w:lineRule="auto"/>
        <w:ind w:right="-1" w:firstLine="709"/>
        <w:jc w:val="both"/>
        <w:textAlignment w:val="baseline"/>
        <w:rPr>
          <w:rFonts w:ascii="Times New Roman" w:eastAsia="Times New Roman" w:hAnsi="Times New Roman" w:cs="Times New Roman"/>
          <w:sz w:val="24"/>
          <w:szCs w:val="24"/>
          <w:lang w:eastAsia="ru-RU"/>
        </w:rPr>
      </w:pPr>
      <w:r w:rsidRPr="00AF00A1">
        <w:rPr>
          <w:rFonts w:ascii="Times New Roman" w:eastAsia="Times New Roman" w:hAnsi="Times New Roman" w:cs="Times New Roman"/>
          <w:sz w:val="24"/>
          <w:szCs w:val="24"/>
          <w:lang w:eastAsia="ru-RU"/>
        </w:rPr>
        <w:t>Сведения об объемах остатков межбюджетн</w:t>
      </w:r>
      <w:r w:rsidR="00BE00E9">
        <w:rPr>
          <w:rFonts w:ascii="Times New Roman" w:eastAsia="Times New Roman" w:hAnsi="Times New Roman" w:cs="Times New Roman"/>
          <w:sz w:val="24"/>
          <w:szCs w:val="24"/>
          <w:lang w:eastAsia="ru-RU"/>
        </w:rPr>
        <w:t>ых трансфертов за 2013 </w:t>
      </w:r>
      <w:r w:rsidRPr="00AF00A1">
        <w:rPr>
          <w:rFonts w:ascii="Times New Roman" w:eastAsia="Times New Roman" w:hAnsi="Times New Roman" w:cs="Times New Roman"/>
          <w:sz w:val="24"/>
          <w:szCs w:val="24"/>
          <w:lang w:eastAsia="ru-RU"/>
        </w:rPr>
        <w:t>–</w:t>
      </w:r>
      <w:r w:rsidR="00BE00E9">
        <w:rPr>
          <w:rFonts w:ascii="Times New Roman" w:eastAsia="Times New Roman" w:hAnsi="Times New Roman" w:cs="Times New Roman"/>
          <w:sz w:val="24"/>
          <w:szCs w:val="24"/>
          <w:lang w:eastAsia="ru-RU"/>
        </w:rPr>
        <w:t> </w:t>
      </w:r>
      <w:r w:rsidRPr="00AF00A1">
        <w:rPr>
          <w:rFonts w:ascii="Times New Roman" w:eastAsia="Times New Roman" w:hAnsi="Times New Roman" w:cs="Times New Roman"/>
          <w:sz w:val="24"/>
          <w:szCs w:val="24"/>
          <w:lang w:eastAsia="ru-RU"/>
        </w:rPr>
        <w:t>2018 годы приведены в следующей таблице.</w:t>
      </w:r>
    </w:p>
    <w:p w:rsidR="00E87FA7" w:rsidRPr="00AF00A1" w:rsidRDefault="00E87FA7" w:rsidP="00C916F5">
      <w:pPr>
        <w:tabs>
          <w:tab w:val="left" w:pos="8931"/>
          <w:tab w:val="left" w:pos="9498"/>
        </w:tabs>
        <w:overflowPunct w:val="0"/>
        <w:autoSpaceDE w:val="0"/>
        <w:autoSpaceDN w:val="0"/>
        <w:adjustRightInd w:val="0"/>
        <w:spacing w:after="0" w:line="240" w:lineRule="auto"/>
        <w:ind w:firstLine="709"/>
        <w:jc w:val="right"/>
        <w:textAlignment w:val="baseline"/>
        <w:rPr>
          <w:rFonts w:ascii="Times New Roman" w:eastAsia="Times New Roman" w:hAnsi="Times New Roman" w:cs="Times New Roman"/>
          <w:sz w:val="18"/>
          <w:szCs w:val="24"/>
          <w:lang w:eastAsia="ru-RU"/>
        </w:rPr>
      </w:pPr>
      <w:r w:rsidRPr="00AF00A1">
        <w:rPr>
          <w:rFonts w:ascii="Times New Roman" w:eastAsia="Times New Roman" w:hAnsi="Times New Roman" w:cs="Times New Roman"/>
          <w:sz w:val="18"/>
          <w:szCs w:val="24"/>
          <w:lang w:eastAsia="ru-RU"/>
        </w:rPr>
        <w:t xml:space="preserve"> (млн. рублей)</w:t>
      </w:r>
    </w:p>
    <w:tbl>
      <w:tblPr>
        <w:tblW w:w="9625" w:type="dxa"/>
        <w:tblInd w:w="93" w:type="dxa"/>
        <w:tblLayout w:type="fixed"/>
        <w:tblLook w:val="04A0" w:firstRow="1" w:lastRow="0" w:firstColumn="1" w:lastColumn="0" w:noHBand="0" w:noVBand="1"/>
      </w:tblPr>
      <w:tblGrid>
        <w:gridCol w:w="2992"/>
        <w:gridCol w:w="1105"/>
        <w:gridCol w:w="1106"/>
        <w:gridCol w:w="1105"/>
        <w:gridCol w:w="1106"/>
        <w:gridCol w:w="1105"/>
        <w:gridCol w:w="1106"/>
      </w:tblGrid>
      <w:tr w:rsidR="00E87FA7" w:rsidRPr="00AF00A1" w:rsidTr="00085432">
        <w:trPr>
          <w:trHeight w:val="270"/>
        </w:trPr>
        <w:tc>
          <w:tcPr>
            <w:tcW w:w="2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87FA7" w:rsidRPr="00AF00A1" w:rsidRDefault="00E87FA7" w:rsidP="00E87FA7">
            <w:pPr>
              <w:spacing w:after="0" w:line="240" w:lineRule="auto"/>
              <w:jc w:val="center"/>
              <w:rPr>
                <w:rFonts w:ascii="Times New Roman" w:eastAsia="Times New Roman" w:hAnsi="Times New Roman" w:cs="Times New Roman"/>
                <w:sz w:val="20"/>
                <w:szCs w:val="20"/>
                <w:lang w:eastAsia="ru-RU"/>
              </w:rPr>
            </w:pPr>
            <w:r w:rsidRPr="00AF00A1">
              <w:rPr>
                <w:rFonts w:ascii="Times New Roman" w:eastAsia="Times New Roman" w:hAnsi="Times New Roman" w:cs="Times New Roman"/>
                <w:sz w:val="20"/>
                <w:szCs w:val="20"/>
                <w:lang w:eastAsia="ru-RU"/>
              </w:rPr>
              <w:t>Наименование</w:t>
            </w:r>
          </w:p>
        </w:tc>
        <w:tc>
          <w:tcPr>
            <w:tcW w:w="6633" w:type="dxa"/>
            <w:gridSpan w:val="6"/>
            <w:tcBorders>
              <w:top w:val="single" w:sz="4" w:space="0" w:color="auto"/>
              <w:left w:val="nil"/>
              <w:bottom w:val="single" w:sz="4" w:space="0" w:color="auto"/>
              <w:right w:val="single" w:sz="4" w:space="0" w:color="auto"/>
            </w:tcBorders>
            <w:shd w:val="clear" w:color="auto" w:fill="auto"/>
            <w:vAlign w:val="center"/>
            <w:hideMark/>
          </w:tcPr>
          <w:p w:rsidR="00E87FA7" w:rsidRPr="00AF00A1" w:rsidRDefault="001E2C04" w:rsidP="00E87FA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 состоянию на 1 января</w:t>
            </w:r>
          </w:p>
        </w:tc>
      </w:tr>
      <w:tr w:rsidR="00E87FA7" w:rsidRPr="00AF00A1" w:rsidTr="00085432">
        <w:trPr>
          <w:trHeight w:val="255"/>
        </w:trPr>
        <w:tc>
          <w:tcPr>
            <w:tcW w:w="2992" w:type="dxa"/>
            <w:vMerge/>
            <w:tcBorders>
              <w:top w:val="single" w:sz="4" w:space="0" w:color="auto"/>
              <w:left w:val="single" w:sz="4" w:space="0" w:color="auto"/>
              <w:bottom w:val="single" w:sz="4" w:space="0" w:color="auto"/>
              <w:right w:val="single" w:sz="4" w:space="0" w:color="auto"/>
            </w:tcBorders>
            <w:vAlign w:val="center"/>
            <w:hideMark/>
          </w:tcPr>
          <w:p w:rsidR="00E87FA7" w:rsidRPr="00AF00A1" w:rsidRDefault="00E87FA7" w:rsidP="00E87FA7">
            <w:pPr>
              <w:spacing w:after="0" w:line="240" w:lineRule="auto"/>
              <w:rPr>
                <w:rFonts w:ascii="Times New Roman" w:eastAsia="Times New Roman" w:hAnsi="Times New Roman" w:cs="Times New Roman"/>
                <w:sz w:val="20"/>
                <w:szCs w:val="20"/>
                <w:lang w:eastAsia="ru-RU"/>
              </w:rPr>
            </w:pPr>
          </w:p>
        </w:tc>
        <w:tc>
          <w:tcPr>
            <w:tcW w:w="1105" w:type="dxa"/>
            <w:tcBorders>
              <w:top w:val="nil"/>
              <w:left w:val="nil"/>
              <w:bottom w:val="single" w:sz="4" w:space="0" w:color="auto"/>
              <w:right w:val="single" w:sz="4" w:space="0" w:color="auto"/>
            </w:tcBorders>
            <w:shd w:val="clear" w:color="auto" w:fill="auto"/>
            <w:vAlign w:val="center"/>
          </w:tcPr>
          <w:p w:rsidR="00E87FA7" w:rsidRPr="00AF00A1" w:rsidRDefault="00E87FA7" w:rsidP="00E87FA7">
            <w:pPr>
              <w:spacing w:after="0" w:line="240" w:lineRule="auto"/>
              <w:jc w:val="center"/>
              <w:rPr>
                <w:rFonts w:ascii="Times New Roman" w:eastAsia="Times New Roman" w:hAnsi="Times New Roman" w:cs="Times New Roman"/>
                <w:sz w:val="20"/>
                <w:szCs w:val="20"/>
                <w:lang w:eastAsia="ru-RU"/>
              </w:rPr>
            </w:pPr>
            <w:r w:rsidRPr="00AF00A1">
              <w:rPr>
                <w:rFonts w:ascii="Times New Roman" w:eastAsia="Times New Roman" w:hAnsi="Times New Roman" w:cs="Times New Roman"/>
                <w:sz w:val="20"/>
                <w:szCs w:val="20"/>
                <w:lang w:eastAsia="ru-RU"/>
              </w:rPr>
              <w:t>2014 г.</w:t>
            </w:r>
          </w:p>
        </w:tc>
        <w:tc>
          <w:tcPr>
            <w:tcW w:w="1106" w:type="dxa"/>
            <w:tcBorders>
              <w:top w:val="nil"/>
              <w:left w:val="nil"/>
              <w:bottom w:val="single" w:sz="4" w:space="0" w:color="auto"/>
              <w:right w:val="single" w:sz="4" w:space="0" w:color="auto"/>
            </w:tcBorders>
            <w:shd w:val="clear" w:color="auto" w:fill="auto"/>
            <w:vAlign w:val="center"/>
          </w:tcPr>
          <w:p w:rsidR="00E87FA7" w:rsidRPr="00AF00A1" w:rsidRDefault="00E87FA7" w:rsidP="00E87FA7">
            <w:pPr>
              <w:spacing w:after="0" w:line="240" w:lineRule="auto"/>
              <w:jc w:val="center"/>
              <w:rPr>
                <w:rFonts w:ascii="Times New Roman" w:eastAsia="Times New Roman" w:hAnsi="Times New Roman" w:cs="Times New Roman"/>
                <w:sz w:val="20"/>
                <w:szCs w:val="20"/>
                <w:lang w:eastAsia="ru-RU"/>
              </w:rPr>
            </w:pPr>
            <w:r w:rsidRPr="00AF00A1">
              <w:rPr>
                <w:rFonts w:ascii="Times New Roman" w:eastAsia="Times New Roman" w:hAnsi="Times New Roman" w:cs="Times New Roman"/>
                <w:sz w:val="20"/>
                <w:szCs w:val="20"/>
                <w:lang w:eastAsia="ru-RU"/>
              </w:rPr>
              <w:t>2015 г.</w:t>
            </w:r>
          </w:p>
        </w:tc>
        <w:tc>
          <w:tcPr>
            <w:tcW w:w="1105" w:type="dxa"/>
            <w:tcBorders>
              <w:top w:val="nil"/>
              <w:left w:val="nil"/>
              <w:bottom w:val="single" w:sz="4" w:space="0" w:color="auto"/>
              <w:right w:val="single" w:sz="4" w:space="0" w:color="auto"/>
            </w:tcBorders>
            <w:shd w:val="clear" w:color="auto" w:fill="auto"/>
            <w:vAlign w:val="center"/>
          </w:tcPr>
          <w:p w:rsidR="00E87FA7" w:rsidRPr="00AF00A1" w:rsidRDefault="00E87FA7" w:rsidP="00E87FA7">
            <w:pPr>
              <w:spacing w:after="0" w:line="240" w:lineRule="auto"/>
              <w:jc w:val="center"/>
              <w:rPr>
                <w:rFonts w:ascii="Times New Roman" w:eastAsia="Times New Roman" w:hAnsi="Times New Roman" w:cs="Times New Roman"/>
                <w:sz w:val="20"/>
                <w:szCs w:val="20"/>
                <w:lang w:eastAsia="ru-RU"/>
              </w:rPr>
            </w:pPr>
            <w:r w:rsidRPr="00AF00A1">
              <w:rPr>
                <w:rFonts w:ascii="Times New Roman" w:eastAsia="Times New Roman" w:hAnsi="Times New Roman" w:cs="Times New Roman"/>
                <w:sz w:val="20"/>
                <w:szCs w:val="20"/>
                <w:lang w:eastAsia="ru-RU"/>
              </w:rPr>
              <w:t>2016 г.</w:t>
            </w:r>
          </w:p>
        </w:tc>
        <w:tc>
          <w:tcPr>
            <w:tcW w:w="1106" w:type="dxa"/>
            <w:tcBorders>
              <w:top w:val="nil"/>
              <w:left w:val="nil"/>
              <w:bottom w:val="single" w:sz="4" w:space="0" w:color="auto"/>
              <w:right w:val="single" w:sz="4" w:space="0" w:color="auto"/>
            </w:tcBorders>
            <w:shd w:val="clear" w:color="auto" w:fill="auto"/>
            <w:vAlign w:val="center"/>
          </w:tcPr>
          <w:p w:rsidR="00E87FA7" w:rsidRPr="00AF00A1" w:rsidRDefault="00E87FA7" w:rsidP="00E87FA7">
            <w:pPr>
              <w:spacing w:after="0" w:line="240" w:lineRule="auto"/>
              <w:jc w:val="center"/>
              <w:rPr>
                <w:rFonts w:ascii="Times New Roman" w:eastAsia="Times New Roman" w:hAnsi="Times New Roman" w:cs="Times New Roman"/>
                <w:sz w:val="20"/>
                <w:szCs w:val="20"/>
                <w:lang w:eastAsia="ru-RU"/>
              </w:rPr>
            </w:pPr>
            <w:r w:rsidRPr="00AF00A1">
              <w:rPr>
                <w:rFonts w:ascii="Times New Roman" w:eastAsia="Times New Roman" w:hAnsi="Times New Roman" w:cs="Times New Roman"/>
                <w:sz w:val="20"/>
                <w:szCs w:val="20"/>
                <w:lang w:eastAsia="ru-RU"/>
              </w:rPr>
              <w:t>2017 г.</w:t>
            </w:r>
          </w:p>
        </w:tc>
        <w:tc>
          <w:tcPr>
            <w:tcW w:w="1105" w:type="dxa"/>
            <w:tcBorders>
              <w:top w:val="nil"/>
              <w:left w:val="nil"/>
              <w:bottom w:val="single" w:sz="4" w:space="0" w:color="auto"/>
              <w:right w:val="single" w:sz="4" w:space="0" w:color="auto"/>
            </w:tcBorders>
            <w:shd w:val="clear" w:color="auto" w:fill="auto"/>
            <w:vAlign w:val="center"/>
          </w:tcPr>
          <w:p w:rsidR="00E87FA7" w:rsidRPr="00AF00A1" w:rsidRDefault="00E87FA7" w:rsidP="00E87FA7">
            <w:pPr>
              <w:spacing w:after="0" w:line="240" w:lineRule="auto"/>
              <w:jc w:val="center"/>
              <w:rPr>
                <w:rFonts w:ascii="Times New Roman" w:eastAsia="Times New Roman" w:hAnsi="Times New Roman" w:cs="Times New Roman"/>
                <w:sz w:val="20"/>
                <w:szCs w:val="20"/>
                <w:lang w:eastAsia="ru-RU"/>
              </w:rPr>
            </w:pPr>
            <w:r w:rsidRPr="00AF00A1">
              <w:rPr>
                <w:rFonts w:ascii="Times New Roman" w:eastAsia="Times New Roman" w:hAnsi="Times New Roman" w:cs="Times New Roman"/>
                <w:sz w:val="20"/>
                <w:szCs w:val="20"/>
                <w:lang w:eastAsia="ru-RU"/>
              </w:rPr>
              <w:t>2018 г.</w:t>
            </w:r>
          </w:p>
        </w:tc>
        <w:tc>
          <w:tcPr>
            <w:tcW w:w="1106" w:type="dxa"/>
            <w:tcBorders>
              <w:top w:val="nil"/>
              <w:left w:val="nil"/>
              <w:bottom w:val="single" w:sz="4" w:space="0" w:color="auto"/>
              <w:right w:val="single" w:sz="4" w:space="0" w:color="auto"/>
            </w:tcBorders>
            <w:shd w:val="clear" w:color="auto" w:fill="auto"/>
            <w:vAlign w:val="center"/>
          </w:tcPr>
          <w:p w:rsidR="00E87FA7" w:rsidRPr="00AF00A1" w:rsidRDefault="00E87FA7" w:rsidP="00E87FA7">
            <w:pPr>
              <w:spacing w:after="0" w:line="240" w:lineRule="auto"/>
              <w:jc w:val="center"/>
              <w:rPr>
                <w:rFonts w:ascii="Times New Roman" w:eastAsia="Times New Roman" w:hAnsi="Times New Roman" w:cs="Times New Roman"/>
                <w:sz w:val="20"/>
                <w:szCs w:val="20"/>
                <w:lang w:eastAsia="ru-RU"/>
              </w:rPr>
            </w:pPr>
            <w:r w:rsidRPr="00AF00A1">
              <w:rPr>
                <w:rFonts w:ascii="Times New Roman" w:eastAsia="Times New Roman" w:hAnsi="Times New Roman" w:cs="Times New Roman"/>
                <w:sz w:val="20"/>
                <w:szCs w:val="20"/>
                <w:lang w:eastAsia="ru-RU"/>
              </w:rPr>
              <w:t>2019 г.</w:t>
            </w:r>
          </w:p>
        </w:tc>
      </w:tr>
      <w:tr w:rsidR="00E87FA7" w:rsidRPr="00AF00A1" w:rsidTr="00085432">
        <w:trPr>
          <w:trHeight w:val="510"/>
        </w:trPr>
        <w:tc>
          <w:tcPr>
            <w:tcW w:w="2992" w:type="dxa"/>
            <w:tcBorders>
              <w:top w:val="nil"/>
              <w:left w:val="single" w:sz="4" w:space="0" w:color="auto"/>
              <w:bottom w:val="single" w:sz="4" w:space="0" w:color="auto"/>
              <w:right w:val="single" w:sz="4" w:space="0" w:color="auto"/>
            </w:tcBorders>
            <w:shd w:val="clear" w:color="auto" w:fill="auto"/>
            <w:vAlign w:val="center"/>
            <w:hideMark/>
          </w:tcPr>
          <w:p w:rsidR="00E87FA7" w:rsidRPr="009C1AD8" w:rsidRDefault="00E87FA7" w:rsidP="00E87FA7">
            <w:pPr>
              <w:spacing w:after="0" w:line="240" w:lineRule="auto"/>
              <w:jc w:val="both"/>
              <w:rPr>
                <w:rFonts w:ascii="Times New Roman" w:eastAsia="Times New Roman" w:hAnsi="Times New Roman" w:cs="Times New Roman"/>
                <w:sz w:val="18"/>
                <w:szCs w:val="20"/>
                <w:lang w:eastAsia="ru-RU"/>
              </w:rPr>
            </w:pPr>
            <w:r w:rsidRPr="009C1AD8">
              <w:rPr>
                <w:rFonts w:ascii="Times New Roman" w:eastAsia="Times New Roman" w:hAnsi="Times New Roman" w:cs="Times New Roman"/>
                <w:sz w:val="18"/>
                <w:szCs w:val="20"/>
                <w:lang w:eastAsia="ru-RU"/>
              </w:rPr>
              <w:t>Остатки межбюджетных трансфертов на счетах субъектов Российской  Федерации</w:t>
            </w:r>
          </w:p>
        </w:tc>
        <w:tc>
          <w:tcPr>
            <w:tcW w:w="1105" w:type="dxa"/>
            <w:tcBorders>
              <w:top w:val="nil"/>
              <w:left w:val="nil"/>
              <w:bottom w:val="single" w:sz="4" w:space="0" w:color="auto"/>
              <w:right w:val="single" w:sz="4" w:space="0" w:color="auto"/>
            </w:tcBorders>
            <w:shd w:val="clear" w:color="auto" w:fill="auto"/>
            <w:vAlign w:val="center"/>
          </w:tcPr>
          <w:p w:rsidR="00E87FA7" w:rsidRPr="00AF00A1" w:rsidRDefault="00E87FA7" w:rsidP="00E87FA7">
            <w:pPr>
              <w:spacing w:after="0" w:line="240" w:lineRule="auto"/>
              <w:jc w:val="center"/>
              <w:rPr>
                <w:rFonts w:ascii="Times New Roman" w:eastAsia="Times New Roman" w:hAnsi="Times New Roman" w:cs="Times New Roman"/>
                <w:b/>
                <w:bCs/>
                <w:sz w:val="20"/>
                <w:szCs w:val="20"/>
                <w:lang w:eastAsia="ru-RU"/>
              </w:rPr>
            </w:pPr>
            <w:r w:rsidRPr="00AF00A1">
              <w:rPr>
                <w:rFonts w:ascii="Times New Roman" w:eastAsia="Times New Roman" w:hAnsi="Times New Roman" w:cs="Times New Roman"/>
                <w:b/>
                <w:bCs/>
                <w:sz w:val="20"/>
                <w:szCs w:val="20"/>
                <w:lang w:eastAsia="ru-RU"/>
              </w:rPr>
              <w:t>200 346,7</w:t>
            </w:r>
          </w:p>
        </w:tc>
        <w:tc>
          <w:tcPr>
            <w:tcW w:w="1106" w:type="dxa"/>
            <w:tcBorders>
              <w:top w:val="nil"/>
              <w:left w:val="nil"/>
              <w:bottom w:val="single" w:sz="4" w:space="0" w:color="auto"/>
              <w:right w:val="single" w:sz="4" w:space="0" w:color="auto"/>
            </w:tcBorders>
            <w:shd w:val="clear" w:color="auto" w:fill="auto"/>
            <w:vAlign w:val="center"/>
          </w:tcPr>
          <w:p w:rsidR="00E87FA7" w:rsidRPr="00AF00A1" w:rsidRDefault="00E87FA7" w:rsidP="00E87FA7">
            <w:pPr>
              <w:spacing w:after="0" w:line="240" w:lineRule="auto"/>
              <w:jc w:val="center"/>
              <w:rPr>
                <w:rFonts w:ascii="Times New Roman" w:eastAsia="Times New Roman" w:hAnsi="Times New Roman" w:cs="Times New Roman"/>
                <w:b/>
                <w:bCs/>
                <w:sz w:val="20"/>
                <w:szCs w:val="20"/>
                <w:lang w:eastAsia="ru-RU"/>
              </w:rPr>
            </w:pPr>
            <w:r w:rsidRPr="00AF00A1">
              <w:rPr>
                <w:rFonts w:ascii="Times New Roman" w:eastAsia="Times New Roman" w:hAnsi="Times New Roman" w:cs="Times New Roman"/>
                <w:b/>
                <w:bCs/>
                <w:sz w:val="20"/>
                <w:szCs w:val="20"/>
                <w:lang w:eastAsia="ru-RU"/>
              </w:rPr>
              <w:t>125 980,1</w:t>
            </w:r>
          </w:p>
        </w:tc>
        <w:tc>
          <w:tcPr>
            <w:tcW w:w="1105" w:type="dxa"/>
            <w:tcBorders>
              <w:top w:val="nil"/>
              <w:left w:val="nil"/>
              <w:bottom w:val="single" w:sz="4" w:space="0" w:color="auto"/>
              <w:right w:val="single" w:sz="4" w:space="0" w:color="auto"/>
            </w:tcBorders>
            <w:shd w:val="clear" w:color="auto" w:fill="auto"/>
            <w:vAlign w:val="center"/>
          </w:tcPr>
          <w:p w:rsidR="00E87FA7" w:rsidRPr="00AF00A1" w:rsidRDefault="00E87FA7" w:rsidP="00E87FA7">
            <w:pPr>
              <w:spacing w:after="0" w:line="240" w:lineRule="auto"/>
              <w:jc w:val="center"/>
              <w:rPr>
                <w:rFonts w:ascii="Times New Roman" w:eastAsia="Times New Roman" w:hAnsi="Times New Roman" w:cs="Times New Roman"/>
                <w:b/>
                <w:bCs/>
                <w:sz w:val="20"/>
                <w:szCs w:val="20"/>
                <w:lang w:eastAsia="ru-RU"/>
              </w:rPr>
            </w:pPr>
            <w:r w:rsidRPr="00AF00A1">
              <w:rPr>
                <w:rFonts w:ascii="Times New Roman" w:eastAsia="Times New Roman" w:hAnsi="Times New Roman" w:cs="Times New Roman"/>
                <w:b/>
                <w:bCs/>
                <w:sz w:val="20"/>
                <w:szCs w:val="20"/>
                <w:lang w:eastAsia="ru-RU"/>
              </w:rPr>
              <w:t>72 276,7</w:t>
            </w:r>
          </w:p>
        </w:tc>
        <w:tc>
          <w:tcPr>
            <w:tcW w:w="1106" w:type="dxa"/>
            <w:tcBorders>
              <w:top w:val="nil"/>
              <w:left w:val="nil"/>
              <w:bottom w:val="single" w:sz="4" w:space="0" w:color="auto"/>
              <w:right w:val="single" w:sz="4" w:space="0" w:color="auto"/>
            </w:tcBorders>
            <w:shd w:val="clear" w:color="auto" w:fill="auto"/>
            <w:vAlign w:val="center"/>
          </w:tcPr>
          <w:p w:rsidR="00E87FA7" w:rsidRPr="00AF00A1" w:rsidRDefault="00E87FA7" w:rsidP="00E87FA7">
            <w:pPr>
              <w:spacing w:after="0" w:line="240" w:lineRule="auto"/>
              <w:jc w:val="center"/>
              <w:rPr>
                <w:rFonts w:ascii="Times New Roman" w:eastAsia="Times New Roman" w:hAnsi="Times New Roman" w:cs="Times New Roman"/>
                <w:b/>
                <w:bCs/>
                <w:sz w:val="20"/>
                <w:szCs w:val="20"/>
                <w:lang w:eastAsia="ru-RU"/>
              </w:rPr>
            </w:pPr>
            <w:r w:rsidRPr="00AF00A1">
              <w:rPr>
                <w:rFonts w:ascii="Times New Roman" w:eastAsia="Times New Roman" w:hAnsi="Times New Roman" w:cs="Times New Roman"/>
                <w:b/>
                <w:bCs/>
                <w:sz w:val="20"/>
                <w:szCs w:val="20"/>
                <w:lang w:eastAsia="ru-RU"/>
              </w:rPr>
              <w:t>6 237,1</w:t>
            </w:r>
          </w:p>
        </w:tc>
        <w:tc>
          <w:tcPr>
            <w:tcW w:w="1105" w:type="dxa"/>
            <w:tcBorders>
              <w:top w:val="nil"/>
              <w:left w:val="nil"/>
              <w:bottom w:val="single" w:sz="4" w:space="0" w:color="auto"/>
              <w:right w:val="single" w:sz="4" w:space="0" w:color="auto"/>
            </w:tcBorders>
            <w:shd w:val="clear" w:color="auto" w:fill="auto"/>
            <w:vAlign w:val="center"/>
          </w:tcPr>
          <w:p w:rsidR="00E87FA7" w:rsidRPr="00AF00A1" w:rsidRDefault="00E87FA7" w:rsidP="00E87FA7">
            <w:pPr>
              <w:spacing w:after="0" w:line="240" w:lineRule="auto"/>
              <w:jc w:val="center"/>
              <w:rPr>
                <w:rFonts w:ascii="Times New Roman" w:eastAsia="Times New Roman" w:hAnsi="Times New Roman" w:cs="Times New Roman"/>
                <w:b/>
                <w:bCs/>
                <w:sz w:val="20"/>
                <w:szCs w:val="20"/>
                <w:lang w:eastAsia="ru-RU"/>
              </w:rPr>
            </w:pPr>
            <w:r w:rsidRPr="00AF00A1">
              <w:rPr>
                <w:rFonts w:ascii="Times New Roman" w:eastAsia="Times New Roman" w:hAnsi="Times New Roman" w:cs="Times New Roman"/>
                <w:b/>
                <w:bCs/>
                <w:sz w:val="20"/>
                <w:szCs w:val="20"/>
                <w:lang w:eastAsia="ru-RU"/>
              </w:rPr>
              <w:t>4 724,2</w:t>
            </w:r>
          </w:p>
        </w:tc>
        <w:tc>
          <w:tcPr>
            <w:tcW w:w="1106" w:type="dxa"/>
            <w:tcBorders>
              <w:top w:val="nil"/>
              <w:left w:val="nil"/>
              <w:bottom w:val="single" w:sz="4" w:space="0" w:color="auto"/>
              <w:right w:val="single" w:sz="4" w:space="0" w:color="auto"/>
            </w:tcBorders>
            <w:shd w:val="clear" w:color="auto" w:fill="auto"/>
            <w:vAlign w:val="center"/>
          </w:tcPr>
          <w:p w:rsidR="00E87FA7" w:rsidRPr="00AF00A1" w:rsidRDefault="00E87FA7" w:rsidP="00E87FA7">
            <w:pPr>
              <w:spacing w:after="0" w:line="240" w:lineRule="auto"/>
              <w:jc w:val="center"/>
              <w:rPr>
                <w:rFonts w:ascii="Times New Roman" w:eastAsia="Times New Roman" w:hAnsi="Times New Roman" w:cs="Times New Roman"/>
                <w:b/>
                <w:bCs/>
                <w:sz w:val="20"/>
                <w:szCs w:val="20"/>
                <w:lang w:eastAsia="ru-RU"/>
              </w:rPr>
            </w:pPr>
            <w:r w:rsidRPr="00AF00A1">
              <w:rPr>
                <w:rFonts w:ascii="Times New Roman" w:eastAsia="Times New Roman" w:hAnsi="Times New Roman" w:cs="Times New Roman"/>
                <w:b/>
                <w:bCs/>
                <w:sz w:val="20"/>
                <w:szCs w:val="20"/>
                <w:lang w:eastAsia="ru-RU"/>
              </w:rPr>
              <w:t>3 308,0</w:t>
            </w:r>
          </w:p>
        </w:tc>
      </w:tr>
      <w:tr w:rsidR="00E87FA7" w:rsidRPr="00AF00A1" w:rsidTr="00085432">
        <w:trPr>
          <w:trHeight w:val="255"/>
        </w:trPr>
        <w:tc>
          <w:tcPr>
            <w:tcW w:w="2992" w:type="dxa"/>
            <w:tcBorders>
              <w:top w:val="nil"/>
              <w:left w:val="single" w:sz="4" w:space="0" w:color="auto"/>
              <w:bottom w:val="single" w:sz="4" w:space="0" w:color="auto"/>
              <w:right w:val="single" w:sz="4" w:space="0" w:color="auto"/>
            </w:tcBorders>
            <w:shd w:val="clear" w:color="auto" w:fill="auto"/>
            <w:vAlign w:val="center"/>
            <w:hideMark/>
          </w:tcPr>
          <w:p w:rsidR="00E87FA7" w:rsidRPr="009C1AD8" w:rsidRDefault="00E87FA7" w:rsidP="009C1AD8">
            <w:pPr>
              <w:spacing w:after="0" w:line="240" w:lineRule="auto"/>
              <w:ind w:firstLineChars="100" w:firstLine="180"/>
              <w:jc w:val="both"/>
              <w:rPr>
                <w:rFonts w:ascii="Times New Roman" w:eastAsia="Times New Roman" w:hAnsi="Times New Roman" w:cs="Times New Roman"/>
                <w:sz w:val="18"/>
                <w:szCs w:val="20"/>
                <w:lang w:eastAsia="ru-RU"/>
              </w:rPr>
            </w:pPr>
            <w:r w:rsidRPr="009C1AD8">
              <w:rPr>
                <w:rFonts w:ascii="Times New Roman" w:eastAsia="Times New Roman" w:hAnsi="Times New Roman" w:cs="Times New Roman"/>
                <w:sz w:val="18"/>
                <w:szCs w:val="20"/>
                <w:lang w:eastAsia="ru-RU"/>
              </w:rPr>
              <w:t>из них подлежащие возврату в федеральный бюджет</w:t>
            </w:r>
          </w:p>
        </w:tc>
        <w:tc>
          <w:tcPr>
            <w:tcW w:w="1105" w:type="dxa"/>
            <w:tcBorders>
              <w:top w:val="nil"/>
              <w:left w:val="nil"/>
              <w:bottom w:val="single" w:sz="4" w:space="0" w:color="auto"/>
              <w:right w:val="single" w:sz="4" w:space="0" w:color="auto"/>
            </w:tcBorders>
            <w:shd w:val="clear" w:color="auto" w:fill="auto"/>
            <w:vAlign w:val="center"/>
          </w:tcPr>
          <w:p w:rsidR="00E87FA7" w:rsidRPr="00AF00A1" w:rsidRDefault="00E87FA7" w:rsidP="00E87FA7">
            <w:pPr>
              <w:spacing w:after="0" w:line="240" w:lineRule="auto"/>
              <w:jc w:val="center"/>
              <w:rPr>
                <w:rFonts w:ascii="Times New Roman" w:eastAsia="Times New Roman" w:hAnsi="Times New Roman" w:cs="Times New Roman"/>
                <w:b/>
                <w:bCs/>
                <w:sz w:val="20"/>
                <w:szCs w:val="20"/>
                <w:lang w:eastAsia="ru-RU"/>
              </w:rPr>
            </w:pPr>
            <w:r w:rsidRPr="00AF00A1">
              <w:rPr>
                <w:rFonts w:ascii="Times New Roman" w:eastAsia="Times New Roman" w:hAnsi="Times New Roman" w:cs="Times New Roman"/>
                <w:b/>
                <w:bCs/>
                <w:sz w:val="20"/>
                <w:szCs w:val="20"/>
                <w:lang w:eastAsia="ru-RU"/>
              </w:rPr>
              <w:t>200 248,0</w:t>
            </w:r>
          </w:p>
        </w:tc>
        <w:tc>
          <w:tcPr>
            <w:tcW w:w="1106" w:type="dxa"/>
            <w:tcBorders>
              <w:top w:val="nil"/>
              <w:left w:val="nil"/>
              <w:bottom w:val="single" w:sz="4" w:space="0" w:color="auto"/>
              <w:right w:val="single" w:sz="4" w:space="0" w:color="auto"/>
            </w:tcBorders>
            <w:shd w:val="clear" w:color="auto" w:fill="auto"/>
            <w:vAlign w:val="center"/>
          </w:tcPr>
          <w:p w:rsidR="00E87FA7" w:rsidRPr="00AF00A1" w:rsidRDefault="00E87FA7" w:rsidP="00E87FA7">
            <w:pPr>
              <w:spacing w:after="0" w:line="240" w:lineRule="auto"/>
              <w:jc w:val="center"/>
              <w:rPr>
                <w:rFonts w:ascii="Times New Roman" w:eastAsia="Times New Roman" w:hAnsi="Times New Roman" w:cs="Times New Roman"/>
                <w:b/>
                <w:bCs/>
                <w:sz w:val="20"/>
                <w:szCs w:val="20"/>
                <w:lang w:eastAsia="ru-RU"/>
              </w:rPr>
            </w:pPr>
            <w:r w:rsidRPr="00AF00A1">
              <w:rPr>
                <w:rFonts w:ascii="Times New Roman" w:eastAsia="Times New Roman" w:hAnsi="Times New Roman" w:cs="Times New Roman"/>
                <w:b/>
                <w:bCs/>
                <w:sz w:val="20"/>
                <w:szCs w:val="20"/>
                <w:lang w:eastAsia="ru-RU"/>
              </w:rPr>
              <w:t>125 954,9</w:t>
            </w:r>
          </w:p>
        </w:tc>
        <w:tc>
          <w:tcPr>
            <w:tcW w:w="1105" w:type="dxa"/>
            <w:tcBorders>
              <w:top w:val="nil"/>
              <w:left w:val="nil"/>
              <w:bottom w:val="single" w:sz="4" w:space="0" w:color="auto"/>
              <w:right w:val="single" w:sz="4" w:space="0" w:color="auto"/>
            </w:tcBorders>
            <w:shd w:val="clear" w:color="auto" w:fill="auto"/>
            <w:vAlign w:val="center"/>
          </w:tcPr>
          <w:p w:rsidR="00E87FA7" w:rsidRPr="00AF00A1" w:rsidRDefault="00E87FA7" w:rsidP="00E87FA7">
            <w:pPr>
              <w:spacing w:after="0" w:line="240" w:lineRule="auto"/>
              <w:jc w:val="center"/>
              <w:rPr>
                <w:rFonts w:ascii="Times New Roman" w:eastAsia="Times New Roman" w:hAnsi="Times New Roman" w:cs="Times New Roman"/>
                <w:b/>
                <w:bCs/>
                <w:sz w:val="20"/>
                <w:szCs w:val="20"/>
                <w:lang w:eastAsia="ru-RU"/>
              </w:rPr>
            </w:pPr>
            <w:r w:rsidRPr="00AF00A1">
              <w:rPr>
                <w:rFonts w:ascii="Times New Roman" w:eastAsia="Times New Roman" w:hAnsi="Times New Roman" w:cs="Times New Roman"/>
                <w:b/>
                <w:bCs/>
                <w:sz w:val="20"/>
                <w:szCs w:val="20"/>
                <w:lang w:eastAsia="ru-RU"/>
              </w:rPr>
              <w:t>72 263,3</w:t>
            </w:r>
          </w:p>
        </w:tc>
        <w:tc>
          <w:tcPr>
            <w:tcW w:w="1106" w:type="dxa"/>
            <w:tcBorders>
              <w:top w:val="nil"/>
              <w:left w:val="nil"/>
              <w:bottom w:val="single" w:sz="4" w:space="0" w:color="auto"/>
              <w:right w:val="single" w:sz="4" w:space="0" w:color="auto"/>
            </w:tcBorders>
            <w:shd w:val="clear" w:color="auto" w:fill="auto"/>
            <w:vAlign w:val="center"/>
          </w:tcPr>
          <w:p w:rsidR="00E87FA7" w:rsidRPr="00AF00A1" w:rsidRDefault="00E87FA7" w:rsidP="00E87FA7">
            <w:pPr>
              <w:spacing w:after="0" w:line="240" w:lineRule="auto"/>
              <w:jc w:val="center"/>
              <w:rPr>
                <w:rFonts w:ascii="Times New Roman" w:eastAsia="Times New Roman" w:hAnsi="Times New Roman" w:cs="Times New Roman"/>
                <w:b/>
                <w:bCs/>
                <w:sz w:val="20"/>
                <w:szCs w:val="20"/>
                <w:lang w:eastAsia="ru-RU"/>
              </w:rPr>
            </w:pPr>
            <w:r w:rsidRPr="00AF00A1">
              <w:rPr>
                <w:rFonts w:ascii="Times New Roman" w:eastAsia="Times New Roman" w:hAnsi="Times New Roman" w:cs="Times New Roman"/>
                <w:b/>
                <w:bCs/>
                <w:sz w:val="20"/>
                <w:szCs w:val="20"/>
                <w:lang w:eastAsia="ru-RU"/>
              </w:rPr>
              <w:t>6 278,4</w:t>
            </w:r>
          </w:p>
        </w:tc>
        <w:tc>
          <w:tcPr>
            <w:tcW w:w="1105" w:type="dxa"/>
            <w:tcBorders>
              <w:top w:val="nil"/>
              <w:left w:val="nil"/>
              <w:bottom w:val="single" w:sz="4" w:space="0" w:color="auto"/>
              <w:right w:val="single" w:sz="4" w:space="0" w:color="auto"/>
            </w:tcBorders>
            <w:shd w:val="clear" w:color="auto" w:fill="auto"/>
            <w:vAlign w:val="center"/>
          </w:tcPr>
          <w:p w:rsidR="00E87FA7" w:rsidRPr="00AF00A1" w:rsidRDefault="00E87FA7" w:rsidP="00E87FA7">
            <w:pPr>
              <w:spacing w:after="0" w:line="240" w:lineRule="auto"/>
              <w:jc w:val="center"/>
              <w:rPr>
                <w:rFonts w:ascii="Times New Roman" w:eastAsia="Times New Roman" w:hAnsi="Times New Roman" w:cs="Times New Roman"/>
                <w:b/>
                <w:bCs/>
                <w:sz w:val="20"/>
                <w:szCs w:val="20"/>
                <w:lang w:eastAsia="ru-RU"/>
              </w:rPr>
            </w:pPr>
            <w:r w:rsidRPr="00AF00A1">
              <w:rPr>
                <w:rFonts w:ascii="Times New Roman" w:eastAsia="Times New Roman" w:hAnsi="Times New Roman" w:cs="Times New Roman"/>
                <w:b/>
                <w:bCs/>
                <w:sz w:val="20"/>
                <w:szCs w:val="20"/>
                <w:lang w:eastAsia="ru-RU"/>
              </w:rPr>
              <w:t>3 440,9</w:t>
            </w:r>
          </w:p>
        </w:tc>
        <w:tc>
          <w:tcPr>
            <w:tcW w:w="1106" w:type="dxa"/>
            <w:tcBorders>
              <w:top w:val="nil"/>
              <w:left w:val="nil"/>
              <w:bottom w:val="single" w:sz="4" w:space="0" w:color="auto"/>
              <w:right w:val="single" w:sz="4" w:space="0" w:color="auto"/>
            </w:tcBorders>
            <w:shd w:val="clear" w:color="auto" w:fill="auto"/>
            <w:vAlign w:val="center"/>
          </w:tcPr>
          <w:p w:rsidR="00E87FA7" w:rsidRPr="00AF00A1" w:rsidRDefault="00E87FA7" w:rsidP="00E87FA7">
            <w:pPr>
              <w:spacing w:after="0" w:line="240" w:lineRule="auto"/>
              <w:jc w:val="center"/>
              <w:rPr>
                <w:rFonts w:ascii="Times New Roman" w:eastAsia="Times New Roman" w:hAnsi="Times New Roman" w:cs="Times New Roman"/>
                <w:b/>
                <w:bCs/>
                <w:sz w:val="20"/>
                <w:szCs w:val="20"/>
                <w:lang w:eastAsia="ru-RU"/>
              </w:rPr>
            </w:pPr>
            <w:r w:rsidRPr="00AF00A1">
              <w:rPr>
                <w:rFonts w:ascii="Times New Roman" w:eastAsia="Times New Roman" w:hAnsi="Times New Roman" w:cs="Times New Roman"/>
                <w:b/>
                <w:bCs/>
                <w:sz w:val="20"/>
                <w:szCs w:val="20"/>
                <w:lang w:eastAsia="ru-RU"/>
              </w:rPr>
              <w:t>3 242,3</w:t>
            </w:r>
          </w:p>
        </w:tc>
      </w:tr>
    </w:tbl>
    <w:p w:rsidR="00060ADB" w:rsidRPr="009B5635" w:rsidRDefault="00060ADB" w:rsidP="00CE49DA">
      <w:pPr>
        <w:widowControl w:val="0"/>
        <w:overflowPunct w:val="0"/>
        <w:autoSpaceDE w:val="0"/>
        <w:autoSpaceDN w:val="0"/>
        <w:adjustRightInd w:val="0"/>
        <w:spacing w:before="120" w:after="0" w:line="360" w:lineRule="auto"/>
        <w:ind w:firstLine="709"/>
        <w:jc w:val="both"/>
        <w:textAlignment w:val="baseline"/>
        <w:rPr>
          <w:rFonts w:ascii="Times New Roman" w:eastAsia="Times New Roman" w:hAnsi="Times New Roman" w:cs="Times New Roman"/>
          <w:sz w:val="24"/>
          <w:szCs w:val="24"/>
          <w:lang w:eastAsia="ru-RU"/>
        </w:rPr>
      </w:pPr>
      <w:r w:rsidRPr="009B5635">
        <w:rPr>
          <w:rFonts w:ascii="Times New Roman" w:eastAsia="Times New Roman" w:hAnsi="Times New Roman" w:cs="Times New Roman"/>
          <w:b/>
          <w:sz w:val="24"/>
          <w:szCs w:val="24"/>
          <w:lang w:eastAsia="ru-RU"/>
        </w:rPr>
        <w:t>Наибольший объем остатков</w:t>
      </w:r>
      <w:r w:rsidRPr="009B5635">
        <w:rPr>
          <w:rFonts w:ascii="Times New Roman" w:eastAsia="Times New Roman" w:hAnsi="Times New Roman" w:cs="Times New Roman"/>
          <w:sz w:val="24"/>
          <w:szCs w:val="24"/>
          <w:lang w:eastAsia="ru-RU"/>
        </w:rPr>
        <w:t xml:space="preserve"> по состоянию на 1 января 2019 года сложился по </w:t>
      </w:r>
      <w:r w:rsidRPr="009B5635">
        <w:rPr>
          <w:rFonts w:ascii="Times New Roman" w:eastAsia="Times New Roman" w:hAnsi="Times New Roman" w:cs="Times New Roman"/>
          <w:b/>
          <w:sz w:val="24"/>
          <w:szCs w:val="24"/>
          <w:lang w:eastAsia="ru-RU"/>
        </w:rPr>
        <w:t>Минздраву России</w:t>
      </w:r>
      <w:r w:rsidRPr="009B5635">
        <w:rPr>
          <w:rFonts w:ascii="Times New Roman" w:eastAsia="Times New Roman" w:hAnsi="Times New Roman" w:cs="Times New Roman"/>
          <w:sz w:val="24"/>
          <w:szCs w:val="24"/>
          <w:lang w:eastAsia="ru-RU"/>
        </w:rPr>
        <w:t xml:space="preserve"> – 828,8 млн. рублей (25,1</w:t>
      </w:r>
      <w:r w:rsidR="00085432">
        <w:rPr>
          <w:rFonts w:ascii="Times New Roman" w:eastAsia="Times New Roman" w:hAnsi="Times New Roman" w:cs="Times New Roman"/>
          <w:sz w:val="24"/>
          <w:szCs w:val="24"/>
          <w:lang w:eastAsia="ru-RU"/>
        </w:rPr>
        <w:t> </w:t>
      </w:r>
      <w:r w:rsidRPr="009B5635">
        <w:rPr>
          <w:rFonts w:ascii="Times New Roman" w:eastAsia="Times New Roman" w:hAnsi="Times New Roman" w:cs="Times New Roman"/>
          <w:sz w:val="24"/>
          <w:szCs w:val="24"/>
          <w:lang w:eastAsia="ru-RU"/>
        </w:rPr>
        <w:t xml:space="preserve">% общего объема остатков неиспользованных межбюджетных трансфертов), </w:t>
      </w:r>
      <w:r w:rsidRPr="009B5635">
        <w:rPr>
          <w:rFonts w:ascii="Times New Roman" w:eastAsia="Times New Roman" w:hAnsi="Times New Roman" w:cs="Times New Roman"/>
          <w:b/>
          <w:sz w:val="24"/>
          <w:szCs w:val="24"/>
          <w:lang w:eastAsia="ru-RU"/>
        </w:rPr>
        <w:t>Росжелдору</w:t>
      </w:r>
      <w:r w:rsidRPr="009B5635">
        <w:rPr>
          <w:rFonts w:ascii="Times New Roman" w:eastAsia="Times New Roman" w:hAnsi="Times New Roman" w:cs="Times New Roman"/>
          <w:sz w:val="24"/>
          <w:szCs w:val="24"/>
          <w:lang w:eastAsia="ru-RU"/>
        </w:rPr>
        <w:t xml:space="preserve"> – 645,5 млн</w:t>
      </w:r>
      <w:r w:rsidR="00E87FA7" w:rsidRPr="009B5635">
        <w:rPr>
          <w:rFonts w:ascii="Times New Roman" w:eastAsia="Times New Roman" w:hAnsi="Times New Roman" w:cs="Times New Roman"/>
          <w:sz w:val="24"/>
          <w:szCs w:val="24"/>
          <w:lang w:eastAsia="ru-RU"/>
        </w:rPr>
        <w:t>.</w:t>
      </w:r>
      <w:r w:rsidRPr="009B5635">
        <w:rPr>
          <w:rFonts w:ascii="Times New Roman" w:eastAsia="Times New Roman" w:hAnsi="Times New Roman" w:cs="Times New Roman"/>
          <w:sz w:val="24"/>
          <w:szCs w:val="24"/>
          <w:lang w:eastAsia="ru-RU"/>
        </w:rPr>
        <w:t xml:space="preserve"> рублей (19,5</w:t>
      </w:r>
      <w:r w:rsidR="00085432">
        <w:rPr>
          <w:rFonts w:ascii="Times New Roman" w:eastAsia="Times New Roman" w:hAnsi="Times New Roman" w:cs="Times New Roman"/>
          <w:sz w:val="24"/>
          <w:szCs w:val="24"/>
          <w:lang w:eastAsia="ru-RU"/>
        </w:rPr>
        <w:t> </w:t>
      </w:r>
      <w:r w:rsidRPr="009B5635">
        <w:rPr>
          <w:rFonts w:ascii="Times New Roman" w:eastAsia="Times New Roman" w:hAnsi="Times New Roman" w:cs="Times New Roman"/>
          <w:sz w:val="24"/>
          <w:szCs w:val="24"/>
          <w:lang w:eastAsia="ru-RU"/>
        </w:rPr>
        <w:t xml:space="preserve">%), </w:t>
      </w:r>
      <w:r w:rsidRPr="009B5635">
        <w:rPr>
          <w:rFonts w:ascii="Times New Roman" w:eastAsia="Times New Roman" w:hAnsi="Times New Roman" w:cs="Times New Roman"/>
          <w:b/>
          <w:sz w:val="24"/>
          <w:szCs w:val="24"/>
          <w:lang w:eastAsia="ru-RU"/>
        </w:rPr>
        <w:t>Минпросвещения России</w:t>
      </w:r>
      <w:r w:rsidRPr="009B5635">
        <w:rPr>
          <w:rFonts w:ascii="Times New Roman" w:eastAsia="Times New Roman" w:hAnsi="Times New Roman" w:cs="Times New Roman"/>
          <w:sz w:val="24"/>
          <w:szCs w:val="24"/>
          <w:lang w:eastAsia="ru-RU"/>
        </w:rPr>
        <w:t xml:space="preserve"> – 558,3 </w:t>
      </w:r>
      <w:proofErr w:type="gramStart"/>
      <w:r w:rsidRPr="009B5635">
        <w:rPr>
          <w:rFonts w:ascii="Times New Roman" w:eastAsia="Times New Roman" w:hAnsi="Times New Roman" w:cs="Times New Roman"/>
          <w:sz w:val="24"/>
          <w:szCs w:val="24"/>
          <w:lang w:eastAsia="ru-RU"/>
        </w:rPr>
        <w:t>млн</w:t>
      </w:r>
      <w:proofErr w:type="gramEnd"/>
      <w:r w:rsidRPr="009B5635">
        <w:rPr>
          <w:rFonts w:ascii="Times New Roman" w:eastAsia="Times New Roman" w:hAnsi="Times New Roman" w:cs="Times New Roman"/>
          <w:sz w:val="24"/>
          <w:szCs w:val="24"/>
          <w:lang w:eastAsia="ru-RU"/>
        </w:rPr>
        <w:t xml:space="preserve"> рублей (16,9</w:t>
      </w:r>
      <w:r w:rsidR="00085432">
        <w:rPr>
          <w:rFonts w:ascii="Times New Roman" w:eastAsia="Times New Roman" w:hAnsi="Times New Roman" w:cs="Times New Roman"/>
          <w:sz w:val="24"/>
          <w:szCs w:val="24"/>
          <w:lang w:eastAsia="ru-RU"/>
        </w:rPr>
        <w:t> </w:t>
      </w:r>
      <w:r w:rsidRPr="009B5635">
        <w:rPr>
          <w:rFonts w:ascii="Times New Roman" w:eastAsia="Times New Roman" w:hAnsi="Times New Roman" w:cs="Times New Roman"/>
          <w:sz w:val="24"/>
          <w:szCs w:val="24"/>
          <w:lang w:eastAsia="ru-RU"/>
        </w:rPr>
        <w:t xml:space="preserve">%), </w:t>
      </w:r>
      <w:r w:rsidRPr="009B5635">
        <w:rPr>
          <w:rFonts w:ascii="Times New Roman" w:eastAsia="Times New Roman" w:hAnsi="Times New Roman" w:cs="Times New Roman"/>
          <w:b/>
          <w:sz w:val="24"/>
          <w:szCs w:val="24"/>
          <w:lang w:eastAsia="ru-RU"/>
        </w:rPr>
        <w:t>Минстрою России</w:t>
      </w:r>
      <w:r w:rsidRPr="009B5635">
        <w:rPr>
          <w:rFonts w:ascii="Times New Roman" w:eastAsia="Times New Roman" w:hAnsi="Times New Roman" w:cs="Times New Roman"/>
          <w:sz w:val="24"/>
          <w:szCs w:val="24"/>
          <w:lang w:eastAsia="ru-RU"/>
        </w:rPr>
        <w:t xml:space="preserve"> – 322,8 млн. рублей (9,8</w:t>
      </w:r>
      <w:r w:rsidR="00085432">
        <w:rPr>
          <w:rFonts w:ascii="Times New Roman" w:eastAsia="Times New Roman" w:hAnsi="Times New Roman" w:cs="Times New Roman"/>
          <w:sz w:val="24"/>
          <w:szCs w:val="24"/>
          <w:lang w:eastAsia="ru-RU"/>
        </w:rPr>
        <w:t> </w:t>
      </w:r>
      <w:r w:rsidRPr="009B5635">
        <w:rPr>
          <w:rFonts w:ascii="Times New Roman" w:eastAsia="Times New Roman" w:hAnsi="Times New Roman" w:cs="Times New Roman"/>
          <w:sz w:val="24"/>
          <w:szCs w:val="24"/>
          <w:lang w:eastAsia="ru-RU"/>
        </w:rPr>
        <w:t xml:space="preserve">%), </w:t>
      </w:r>
      <w:r w:rsidRPr="009B5635">
        <w:rPr>
          <w:rFonts w:ascii="Times New Roman" w:eastAsia="Times New Roman" w:hAnsi="Times New Roman" w:cs="Times New Roman"/>
          <w:b/>
          <w:sz w:val="24"/>
          <w:szCs w:val="24"/>
          <w:lang w:eastAsia="ru-RU"/>
        </w:rPr>
        <w:t>Минвостокразвития России</w:t>
      </w:r>
      <w:r w:rsidRPr="009B5635">
        <w:rPr>
          <w:rFonts w:ascii="Times New Roman" w:eastAsia="Times New Roman" w:hAnsi="Times New Roman" w:cs="Times New Roman"/>
          <w:sz w:val="24"/>
          <w:szCs w:val="24"/>
          <w:lang w:eastAsia="ru-RU"/>
        </w:rPr>
        <w:t xml:space="preserve"> – 230,2 млн рублей (7</w:t>
      </w:r>
      <w:r w:rsidR="00085432">
        <w:rPr>
          <w:rFonts w:ascii="Times New Roman" w:eastAsia="Times New Roman" w:hAnsi="Times New Roman" w:cs="Times New Roman"/>
          <w:sz w:val="24"/>
          <w:szCs w:val="24"/>
          <w:lang w:eastAsia="ru-RU"/>
        </w:rPr>
        <w:t> </w:t>
      </w:r>
      <w:r w:rsidRPr="009B5635">
        <w:rPr>
          <w:rFonts w:ascii="Times New Roman" w:eastAsia="Times New Roman" w:hAnsi="Times New Roman" w:cs="Times New Roman"/>
          <w:sz w:val="24"/>
          <w:szCs w:val="24"/>
          <w:lang w:eastAsia="ru-RU"/>
        </w:rPr>
        <w:t xml:space="preserve">%). </w:t>
      </w:r>
      <w:r w:rsidR="009B5635">
        <w:rPr>
          <w:rFonts w:ascii="Times New Roman" w:eastAsia="Times New Roman" w:hAnsi="Times New Roman" w:cs="Times New Roman"/>
          <w:sz w:val="24"/>
          <w:szCs w:val="24"/>
          <w:lang w:eastAsia="ru-RU"/>
        </w:rPr>
        <w:t>Н</w:t>
      </w:r>
      <w:r w:rsidRPr="009B5635">
        <w:rPr>
          <w:rFonts w:ascii="Times New Roman" w:eastAsia="Times New Roman" w:hAnsi="Times New Roman" w:cs="Times New Roman"/>
          <w:sz w:val="24"/>
          <w:szCs w:val="24"/>
          <w:lang w:eastAsia="ru-RU"/>
        </w:rPr>
        <w:t xml:space="preserve">еобходимо отметить, что по отдельным главным распорядителям бюджетных средств </w:t>
      </w:r>
      <w:r w:rsidRPr="009B5635">
        <w:rPr>
          <w:rFonts w:ascii="Times New Roman" w:eastAsia="Times New Roman" w:hAnsi="Times New Roman" w:cs="Times New Roman"/>
          <w:b/>
          <w:sz w:val="24"/>
          <w:szCs w:val="24"/>
          <w:lang w:eastAsia="ru-RU"/>
        </w:rPr>
        <w:t xml:space="preserve">остатки межбюджетных трансфертов значительно </w:t>
      </w:r>
      <w:r w:rsidR="006B0B83">
        <w:rPr>
          <w:rFonts w:ascii="Times New Roman" w:eastAsia="Times New Roman" w:hAnsi="Times New Roman" w:cs="Times New Roman"/>
          <w:b/>
          <w:sz w:val="24"/>
          <w:szCs w:val="24"/>
          <w:lang w:eastAsia="ru-RU"/>
        </w:rPr>
        <w:t>увеличились</w:t>
      </w:r>
      <w:r w:rsidRPr="009B5635">
        <w:rPr>
          <w:rFonts w:ascii="Times New Roman" w:eastAsia="Times New Roman" w:hAnsi="Times New Roman" w:cs="Times New Roman"/>
          <w:b/>
          <w:sz w:val="24"/>
          <w:szCs w:val="24"/>
          <w:lang w:eastAsia="ru-RU"/>
        </w:rPr>
        <w:t>:</w:t>
      </w:r>
      <w:r w:rsidRPr="009B5635">
        <w:rPr>
          <w:rFonts w:ascii="Times New Roman" w:eastAsia="Times New Roman" w:hAnsi="Times New Roman" w:cs="Times New Roman"/>
          <w:sz w:val="24"/>
          <w:szCs w:val="24"/>
          <w:lang w:eastAsia="ru-RU"/>
        </w:rPr>
        <w:t xml:space="preserve"> в</w:t>
      </w:r>
      <w:r w:rsidR="001E2C04">
        <w:rPr>
          <w:rFonts w:ascii="Times New Roman" w:eastAsia="Times New Roman" w:hAnsi="Times New Roman" w:cs="Times New Roman"/>
          <w:b/>
          <w:sz w:val="24"/>
          <w:szCs w:val="24"/>
          <w:lang w:eastAsia="ru-RU"/>
        </w:rPr>
        <w:t xml:space="preserve"> Судебном д</w:t>
      </w:r>
      <w:r w:rsidRPr="009B5635">
        <w:rPr>
          <w:rFonts w:ascii="Times New Roman" w:eastAsia="Times New Roman" w:hAnsi="Times New Roman" w:cs="Times New Roman"/>
          <w:b/>
          <w:sz w:val="24"/>
          <w:szCs w:val="24"/>
          <w:lang w:eastAsia="ru-RU"/>
        </w:rPr>
        <w:t>епартаменте при Верховном Суде Российской Федерации</w:t>
      </w:r>
      <w:r w:rsidRPr="009B5635">
        <w:rPr>
          <w:rFonts w:ascii="Times New Roman" w:eastAsia="Times New Roman" w:hAnsi="Times New Roman" w:cs="Times New Roman"/>
          <w:sz w:val="24"/>
          <w:szCs w:val="24"/>
          <w:lang w:eastAsia="ru-RU"/>
        </w:rPr>
        <w:t xml:space="preserve"> – в 15,5 раз</w:t>
      </w:r>
      <w:r w:rsidR="001E2C04">
        <w:rPr>
          <w:rFonts w:ascii="Times New Roman" w:eastAsia="Times New Roman" w:hAnsi="Times New Roman" w:cs="Times New Roman"/>
          <w:sz w:val="24"/>
          <w:szCs w:val="24"/>
          <w:lang w:eastAsia="ru-RU"/>
        </w:rPr>
        <w:t>а</w:t>
      </w:r>
      <w:r w:rsidRPr="009B5635">
        <w:rPr>
          <w:rFonts w:ascii="Times New Roman" w:eastAsia="Times New Roman" w:hAnsi="Times New Roman" w:cs="Times New Roman"/>
          <w:sz w:val="24"/>
          <w:szCs w:val="24"/>
          <w:lang w:eastAsia="ru-RU"/>
        </w:rPr>
        <w:t>, в</w:t>
      </w:r>
      <w:r w:rsidRPr="009B5635">
        <w:rPr>
          <w:rFonts w:ascii="Times New Roman" w:eastAsia="Times New Roman" w:hAnsi="Times New Roman" w:cs="Times New Roman"/>
          <w:b/>
          <w:sz w:val="24"/>
          <w:szCs w:val="24"/>
          <w:lang w:eastAsia="ru-RU"/>
        </w:rPr>
        <w:t xml:space="preserve"> Минздраве России</w:t>
      </w:r>
      <w:r w:rsidRPr="009B5635">
        <w:rPr>
          <w:rFonts w:ascii="Times New Roman" w:eastAsia="Times New Roman" w:hAnsi="Times New Roman" w:cs="Times New Roman"/>
          <w:sz w:val="24"/>
          <w:szCs w:val="24"/>
          <w:lang w:eastAsia="ru-RU"/>
        </w:rPr>
        <w:t xml:space="preserve"> – в 2,6 раза, в </w:t>
      </w:r>
      <w:r w:rsidRPr="009B5635">
        <w:rPr>
          <w:rFonts w:ascii="Times New Roman" w:eastAsia="Times New Roman" w:hAnsi="Times New Roman" w:cs="Times New Roman"/>
          <w:b/>
          <w:sz w:val="24"/>
          <w:szCs w:val="24"/>
          <w:lang w:eastAsia="ru-RU"/>
        </w:rPr>
        <w:t>Минтруде</w:t>
      </w:r>
      <w:r w:rsidR="00DB2ECE" w:rsidRPr="009B5635">
        <w:rPr>
          <w:rFonts w:ascii="Times New Roman" w:eastAsia="Times New Roman" w:hAnsi="Times New Roman" w:cs="Times New Roman"/>
          <w:sz w:val="24"/>
          <w:szCs w:val="24"/>
          <w:lang w:eastAsia="ru-RU"/>
        </w:rPr>
        <w:t xml:space="preserve"> </w:t>
      </w:r>
      <w:r w:rsidR="00DB2ECE" w:rsidRPr="009B5635">
        <w:rPr>
          <w:rFonts w:ascii="Times New Roman" w:eastAsia="Times New Roman" w:hAnsi="Times New Roman" w:cs="Times New Roman"/>
          <w:b/>
          <w:sz w:val="24"/>
          <w:szCs w:val="24"/>
          <w:lang w:eastAsia="ru-RU"/>
        </w:rPr>
        <w:t>России</w:t>
      </w:r>
      <w:r w:rsidR="00F21AF5">
        <w:rPr>
          <w:rFonts w:ascii="Times New Roman" w:eastAsia="Times New Roman" w:hAnsi="Times New Roman" w:cs="Times New Roman"/>
          <w:sz w:val="24"/>
          <w:szCs w:val="24"/>
          <w:lang w:eastAsia="ru-RU"/>
        </w:rPr>
        <w:t xml:space="preserve"> в 1,3 раза</w:t>
      </w:r>
      <w:r w:rsidRPr="009B5635">
        <w:rPr>
          <w:rFonts w:ascii="Times New Roman" w:eastAsia="Times New Roman" w:hAnsi="Times New Roman" w:cs="Times New Roman"/>
          <w:sz w:val="24"/>
          <w:szCs w:val="24"/>
          <w:lang w:eastAsia="ru-RU"/>
        </w:rPr>
        <w:t>.</w:t>
      </w:r>
    </w:p>
    <w:p w:rsidR="00060ADB" w:rsidRPr="009B5635" w:rsidRDefault="00740939" w:rsidP="000C380B">
      <w:pPr>
        <w:widowControl w:val="0"/>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proofErr w:type="gramStart"/>
      <w:r w:rsidRPr="009B5635">
        <w:rPr>
          <w:rFonts w:ascii="Times New Roman" w:eastAsia="Times New Roman" w:hAnsi="Times New Roman" w:cs="Times New Roman"/>
          <w:b/>
          <w:sz w:val="24"/>
          <w:szCs w:val="24"/>
          <w:lang w:eastAsia="ru-RU"/>
        </w:rPr>
        <w:t>Наибольший объем остатков</w:t>
      </w:r>
      <w:r w:rsidRPr="009B5635">
        <w:rPr>
          <w:rFonts w:ascii="Times New Roman" w:eastAsia="Times New Roman" w:hAnsi="Times New Roman" w:cs="Times New Roman"/>
          <w:sz w:val="24"/>
          <w:szCs w:val="24"/>
          <w:lang w:eastAsia="ru-RU"/>
        </w:rPr>
        <w:t xml:space="preserve"> по состоянию на 1 января 2019 года сложился </w:t>
      </w:r>
      <w:r w:rsidR="006B0B83">
        <w:rPr>
          <w:rFonts w:ascii="Times New Roman" w:eastAsia="Times New Roman" w:hAnsi="Times New Roman" w:cs="Times New Roman"/>
          <w:sz w:val="24"/>
          <w:szCs w:val="24"/>
          <w:lang w:eastAsia="ru-RU"/>
        </w:rPr>
        <w:t>в</w:t>
      </w:r>
      <w:r w:rsidRPr="009B5635">
        <w:rPr>
          <w:rFonts w:ascii="Times New Roman" w:eastAsia="Times New Roman" w:hAnsi="Times New Roman" w:cs="Times New Roman"/>
          <w:sz w:val="24"/>
          <w:szCs w:val="24"/>
          <w:lang w:eastAsia="ru-RU"/>
        </w:rPr>
        <w:t xml:space="preserve"> </w:t>
      </w:r>
      <w:r w:rsidRPr="009B5635">
        <w:rPr>
          <w:rFonts w:ascii="Times New Roman" w:eastAsia="Times New Roman" w:hAnsi="Times New Roman" w:cs="Times New Roman"/>
          <w:b/>
          <w:sz w:val="24"/>
          <w:szCs w:val="24"/>
          <w:lang w:eastAsia="ru-RU"/>
        </w:rPr>
        <w:t>Нижегородской области</w:t>
      </w:r>
      <w:r w:rsidRPr="009B5635">
        <w:rPr>
          <w:rFonts w:ascii="Times New Roman" w:eastAsia="Times New Roman" w:hAnsi="Times New Roman" w:cs="Times New Roman"/>
          <w:sz w:val="24"/>
          <w:szCs w:val="24"/>
          <w:lang w:eastAsia="ru-RU"/>
        </w:rPr>
        <w:t xml:space="preserve"> – 664,4 млн. рублей (</w:t>
      </w:r>
      <w:r w:rsidR="009B5635" w:rsidRPr="009B5635">
        <w:rPr>
          <w:rFonts w:ascii="Times New Roman" w:eastAsia="Times New Roman" w:hAnsi="Times New Roman" w:cs="Times New Roman"/>
          <w:sz w:val="24"/>
          <w:szCs w:val="24"/>
          <w:lang w:eastAsia="ru-RU"/>
        </w:rPr>
        <w:t>20,1 </w:t>
      </w:r>
      <w:r w:rsidRPr="009B5635">
        <w:rPr>
          <w:rFonts w:ascii="Times New Roman" w:eastAsia="Times New Roman" w:hAnsi="Times New Roman" w:cs="Times New Roman"/>
          <w:sz w:val="24"/>
          <w:szCs w:val="24"/>
          <w:lang w:eastAsia="ru-RU"/>
        </w:rPr>
        <w:t>% об</w:t>
      </w:r>
      <w:r w:rsidR="00DB2ECE" w:rsidRPr="009B5635">
        <w:rPr>
          <w:rFonts w:ascii="Times New Roman" w:eastAsia="Times New Roman" w:hAnsi="Times New Roman" w:cs="Times New Roman"/>
          <w:sz w:val="24"/>
          <w:szCs w:val="24"/>
          <w:lang w:eastAsia="ru-RU"/>
        </w:rPr>
        <w:t xml:space="preserve">щего объема остатков неиспользованных межбюджетных трансфертов), </w:t>
      </w:r>
      <w:r w:rsidR="00DB2ECE" w:rsidRPr="009B5635">
        <w:rPr>
          <w:rFonts w:ascii="Times New Roman" w:eastAsia="Times New Roman" w:hAnsi="Times New Roman" w:cs="Times New Roman"/>
          <w:b/>
          <w:sz w:val="24"/>
          <w:szCs w:val="24"/>
          <w:lang w:eastAsia="ru-RU"/>
        </w:rPr>
        <w:t>Хабаровском крае</w:t>
      </w:r>
      <w:r w:rsidR="00BC7F4F">
        <w:rPr>
          <w:rFonts w:ascii="Times New Roman" w:eastAsia="Times New Roman" w:hAnsi="Times New Roman" w:cs="Times New Roman"/>
          <w:sz w:val="24"/>
          <w:szCs w:val="24"/>
          <w:lang w:eastAsia="ru-RU"/>
        </w:rPr>
        <w:t xml:space="preserve"> – 317,1</w:t>
      </w:r>
      <w:r w:rsidR="00DB2ECE" w:rsidRPr="009B5635">
        <w:rPr>
          <w:rFonts w:ascii="Times New Roman" w:eastAsia="Times New Roman" w:hAnsi="Times New Roman" w:cs="Times New Roman"/>
          <w:sz w:val="24"/>
          <w:szCs w:val="24"/>
          <w:lang w:eastAsia="ru-RU"/>
        </w:rPr>
        <w:t xml:space="preserve"> млн. рублей </w:t>
      </w:r>
      <w:r w:rsidR="00DB2ECE" w:rsidRPr="009B5635">
        <w:rPr>
          <w:rFonts w:ascii="Times New Roman" w:eastAsia="Times New Roman" w:hAnsi="Times New Roman" w:cs="Times New Roman"/>
          <w:sz w:val="24"/>
          <w:szCs w:val="24"/>
          <w:lang w:eastAsia="ru-RU"/>
        </w:rPr>
        <w:lastRenderedPageBreak/>
        <w:t xml:space="preserve">(9,6 %), </w:t>
      </w:r>
      <w:r w:rsidR="00DB2ECE" w:rsidRPr="009B5635">
        <w:rPr>
          <w:rFonts w:ascii="Times New Roman" w:eastAsia="Times New Roman" w:hAnsi="Times New Roman" w:cs="Times New Roman"/>
          <w:b/>
          <w:sz w:val="24"/>
          <w:szCs w:val="24"/>
          <w:lang w:eastAsia="ru-RU"/>
        </w:rPr>
        <w:t>Республике Саха (Якутия)</w:t>
      </w:r>
      <w:r w:rsidR="009B5635">
        <w:rPr>
          <w:rFonts w:ascii="Times New Roman" w:eastAsia="Times New Roman" w:hAnsi="Times New Roman" w:cs="Times New Roman"/>
          <w:sz w:val="24"/>
          <w:szCs w:val="24"/>
          <w:lang w:eastAsia="ru-RU"/>
        </w:rPr>
        <w:t xml:space="preserve"> – 282,4 млн. рублей (8,5 </w:t>
      </w:r>
      <w:r w:rsidR="00DB2ECE" w:rsidRPr="009B5635">
        <w:rPr>
          <w:rFonts w:ascii="Times New Roman" w:eastAsia="Times New Roman" w:hAnsi="Times New Roman" w:cs="Times New Roman"/>
          <w:sz w:val="24"/>
          <w:szCs w:val="24"/>
          <w:lang w:eastAsia="ru-RU"/>
        </w:rPr>
        <w:t xml:space="preserve">%), </w:t>
      </w:r>
      <w:r w:rsidR="00DB2ECE" w:rsidRPr="009B5635">
        <w:rPr>
          <w:rFonts w:ascii="Times New Roman" w:eastAsia="Times New Roman" w:hAnsi="Times New Roman" w:cs="Times New Roman"/>
          <w:b/>
          <w:sz w:val="24"/>
          <w:szCs w:val="24"/>
          <w:lang w:eastAsia="ru-RU"/>
        </w:rPr>
        <w:t>Новгородкой области</w:t>
      </w:r>
      <w:r w:rsidR="00DB2ECE" w:rsidRPr="009B5635">
        <w:rPr>
          <w:rFonts w:ascii="Times New Roman" w:eastAsia="Times New Roman" w:hAnsi="Times New Roman" w:cs="Times New Roman"/>
          <w:sz w:val="24"/>
          <w:szCs w:val="24"/>
          <w:lang w:eastAsia="ru-RU"/>
        </w:rPr>
        <w:t xml:space="preserve"> – 227,5 млн. рублей (6,9 %)</w:t>
      </w:r>
      <w:r w:rsidR="00085432">
        <w:rPr>
          <w:rFonts w:ascii="Times New Roman" w:eastAsia="Times New Roman" w:hAnsi="Times New Roman" w:cs="Times New Roman"/>
          <w:sz w:val="24"/>
          <w:szCs w:val="24"/>
          <w:lang w:eastAsia="ru-RU"/>
        </w:rPr>
        <w:t xml:space="preserve">, </w:t>
      </w:r>
      <w:r w:rsidR="00085432" w:rsidRPr="00085432">
        <w:rPr>
          <w:rFonts w:ascii="Times New Roman" w:eastAsia="Times New Roman" w:hAnsi="Times New Roman" w:cs="Times New Roman"/>
          <w:b/>
          <w:sz w:val="24"/>
          <w:szCs w:val="24"/>
          <w:lang w:eastAsia="ru-RU"/>
        </w:rPr>
        <w:t>Костромской области</w:t>
      </w:r>
      <w:r w:rsidR="00085432">
        <w:rPr>
          <w:rFonts w:ascii="Times New Roman" w:eastAsia="Times New Roman" w:hAnsi="Times New Roman" w:cs="Times New Roman"/>
          <w:sz w:val="24"/>
          <w:szCs w:val="24"/>
          <w:lang w:eastAsia="ru-RU"/>
        </w:rPr>
        <w:t xml:space="preserve"> – 195,2 млн. рублей (5,9 %), </w:t>
      </w:r>
      <w:r w:rsidR="00085432" w:rsidRPr="00085432">
        <w:rPr>
          <w:rFonts w:ascii="Times New Roman" w:eastAsia="Times New Roman" w:hAnsi="Times New Roman" w:cs="Times New Roman"/>
          <w:b/>
          <w:sz w:val="24"/>
          <w:szCs w:val="24"/>
          <w:lang w:eastAsia="ru-RU"/>
        </w:rPr>
        <w:t>Приморском крае</w:t>
      </w:r>
      <w:r w:rsidR="00085432">
        <w:rPr>
          <w:rFonts w:ascii="Times New Roman" w:eastAsia="Times New Roman" w:hAnsi="Times New Roman" w:cs="Times New Roman"/>
          <w:sz w:val="24"/>
          <w:szCs w:val="24"/>
          <w:lang w:eastAsia="ru-RU"/>
        </w:rPr>
        <w:t xml:space="preserve"> – 128,7 млн. рублей (3,9 %)</w:t>
      </w:r>
      <w:r w:rsidR="00DB2ECE" w:rsidRPr="009B5635">
        <w:rPr>
          <w:rFonts w:ascii="Times New Roman" w:eastAsia="Times New Roman" w:hAnsi="Times New Roman" w:cs="Times New Roman"/>
          <w:sz w:val="24"/>
          <w:szCs w:val="24"/>
          <w:lang w:eastAsia="ru-RU"/>
        </w:rPr>
        <w:t>.</w:t>
      </w:r>
      <w:proofErr w:type="gramEnd"/>
    </w:p>
    <w:p w:rsidR="00DB2ECE" w:rsidRDefault="00DB2ECE" w:rsidP="000C380B">
      <w:pPr>
        <w:widowControl w:val="0"/>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
          <w:sz w:val="24"/>
          <w:szCs w:val="24"/>
          <w:lang w:eastAsia="ru-RU"/>
        </w:rPr>
      </w:pPr>
      <w:r w:rsidRPr="009B5635">
        <w:rPr>
          <w:rFonts w:ascii="Times New Roman" w:eastAsia="Times New Roman" w:hAnsi="Times New Roman" w:cs="Times New Roman"/>
          <w:b/>
          <w:sz w:val="24"/>
          <w:szCs w:val="24"/>
          <w:lang w:eastAsia="ru-RU"/>
        </w:rPr>
        <w:t>Наличие не использованных субъектами Российской Федерации остатков межбюджетных трансфертов свидетельствует о недостаточном качестве планирования расходов</w:t>
      </w:r>
      <w:r w:rsidR="00BF4FEF">
        <w:rPr>
          <w:rFonts w:ascii="Times New Roman" w:eastAsia="Times New Roman" w:hAnsi="Times New Roman" w:cs="Times New Roman"/>
          <w:b/>
          <w:sz w:val="24"/>
          <w:szCs w:val="24"/>
          <w:lang w:eastAsia="ru-RU"/>
        </w:rPr>
        <w:t xml:space="preserve"> на предоставление </w:t>
      </w:r>
      <w:r w:rsidR="00BF4FEF" w:rsidRPr="009B5635">
        <w:rPr>
          <w:rFonts w:ascii="Times New Roman" w:eastAsia="Times New Roman" w:hAnsi="Times New Roman" w:cs="Times New Roman"/>
          <w:b/>
          <w:sz w:val="24"/>
          <w:szCs w:val="24"/>
          <w:lang w:eastAsia="ru-RU"/>
        </w:rPr>
        <w:t>межбюджетных трансфертов</w:t>
      </w:r>
      <w:r w:rsidRPr="009B5635">
        <w:rPr>
          <w:rFonts w:ascii="Times New Roman" w:eastAsia="Times New Roman" w:hAnsi="Times New Roman" w:cs="Times New Roman"/>
          <w:b/>
          <w:sz w:val="24"/>
          <w:szCs w:val="24"/>
          <w:lang w:eastAsia="ru-RU"/>
        </w:rPr>
        <w:t xml:space="preserve"> при формировании проекта федерального бюджета на очередной финансовый год со стороны главных распорядителей средств, а также о необходимости повышения качества управления финансовыми ресурсами отдельными субъектами Российской Федерации.</w:t>
      </w:r>
    </w:p>
    <w:p w:rsidR="00DE177B" w:rsidRPr="003D4AD1" w:rsidRDefault="00DE177B" w:rsidP="000C380B">
      <w:pPr>
        <w:widowControl w:val="0"/>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
          <w:sz w:val="24"/>
          <w:szCs w:val="24"/>
          <w:lang w:eastAsia="ru-RU"/>
        </w:rPr>
      </w:pPr>
      <w:r w:rsidRPr="003D4AD1">
        <w:rPr>
          <w:rFonts w:ascii="Times New Roman" w:eastAsia="Times New Roman" w:hAnsi="Times New Roman" w:cs="Times New Roman"/>
          <w:sz w:val="24"/>
          <w:szCs w:val="24"/>
          <w:lang w:eastAsia="ru-RU"/>
        </w:rPr>
        <w:t xml:space="preserve">Информация об остатках межбюджетных трансфертов на счетах субъектов Российской Федерации по отдельным главным распорядителям бюджетных средств и </w:t>
      </w:r>
      <w:r w:rsidR="008244F1" w:rsidRPr="003D4AD1">
        <w:rPr>
          <w:rFonts w:ascii="Times New Roman" w:eastAsia="Times New Roman" w:hAnsi="Times New Roman" w:cs="Times New Roman"/>
          <w:sz w:val="24"/>
          <w:szCs w:val="24"/>
          <w:lang w:eastAsia="ru-RU"/>
        </w:rPr>
        <w:t xml:space="preserve">по </w:t>
      </w:r>
      <w:r w:rsidRPr="003D4AD1">
        <w:rPr>
          <w:rFonts w:ascii="Times New Roman" w:eastAsia="Times New Roman" w:hAnsi="Times New Roman" w:cs="Times New Roman"/>
          <w:sz w:val="24"/>
          <w:szCs w:val="24"/>
          <w:lang w:eastAsia="ru-RU"/>
        </w:rPr>
        <w:t xml:space="preserve">отдельным субъектам Российской Федерации в 2018 году представлена </w:t>
      </w:r>
      <w:r w:rsidR="00C461D1" w:rsidRPr="003D4AD1">
        <w:rPr>
          <w:rFonts w:ascii="Times New Roman" w:eastAsia="Times New Roman" w:hAnsi="Times New Roman" w:cs="Times New Roman"/>
          <w:sz w:val="24"/>
          <w:szCs w:val="24"/>
          <w:lang w:eastAsia="ru-RU"/>
        </w:rPr>
        <w:t xml:space="preserve">в </w:t>
      </w:r>
      <w:r w:rsidR="006A4468">
        <w:rPr>
          <w:rFonts w:ascii="Times New Roman" w:eastAsia="Times New Roman" w:hAnsi="Times New Roman" w:cs="Times New Roman"/>
          <w:sz w:val="24"/>
          <w:szCs w:val="24"/>
          <w:lang w:eastAsia="ru-RU"/>
        </w:rPr>
        <w:t>таблицах 12 и 13</w:t>
      </w:r>
      <w:r w:rsidR="00C461D1" w:rsidRPr="003D4AD1">
        <w:rPr>
          <w:rFonts w:ascii="Times New Roman" w:eastAsia="Times New Roman" w:hAnsi="Times New Roman" w:cs="Times New Roman"/>
          <w:sz w:val="24"/>
          <w:szCs w:val="24"/>
          <w:lang w:eastAsia="ru-RU"/>
        </w:rPr>
        <w:t xml:space="preserve"> приложения </w:t>
      </w:r>
      <w:r w:rsidRPr="003D4AD1">
        <w:rPr>
          <w:rFonts w:ascii="Times New Roman" w:eastAsia="Times New Roman" w:hAnsi="Times New Roman" w:cs="Times New Roman"/>
          <w:sz w:val="24"/>
          <w:szCs w:val="24"/>
          <w:lang w:eastAsia="ru-RU"/>
        </w:rPr>
        <w:t>к подразделу 14</w:t>
      </w:r>
      <w:r w:rsidR="008244F1" w:rsidRPr="003D4AD1">
        <w:rPr>
          <w:rFonts w:ascii="Times New Roman" w:eastAsia="Times New Roman" w:hAnsi="Times New Roman" w:cs="Times New Roman"/>
          <w:sz w:val="24"/>
          <w:szCs w:val="24"/>
          <w:lang w:eastAsia="ru-RU"/>
        </w:rPr>
        <w:t xml:space="preserve"> Заключения Счетной палаты</w:t>
      </w:r>
      <w:r w:rsidRPr="003D4AD1">
        <w:rPr>
          <w:rFonts w:ascii="Times New Roman" w:eastAsia="Times New Roman" w:hAnsi="Times New Roman" w:cs="Times New Roman"/>
          <w:sz w:val="24"/>
          <w:szCs w:val="24"/>
          <w:lang w:eastAsia="ru-RU"/>
        </w:rPr>
        <w:t>.</w:t>
      </w:r>
    </w:p>
    <w:p w:rsidR="00847C25" w:rsidRPr="009B5635" w:rsidRDefault="00795FC0" w:rsidP="000C380B">
      <w:pPr>
        <w:widowControl w:val="0"/>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r w:rsidR="000C380B">
        <w:rPr>
          <w:rFonts w:ascii="Times New Roman" w:eastAsia="Times New Roman" w:hAnsi="Times New Roman" w:cs="Times New Roman"/>
          <w:b/>
          <w:sz w:val="24"/>
          <w:szCs w:val="24"/>
          <w:lang w:eastAsia="ru-RU"/>
        </w:rPr>
        <w:t>4</w:t>
      </w:r>
      <w:r w:rsidR="003D4AD1">
        <w:rPr>
          <w:rFonts w:ascii="Times New Roman" w:eastAsia="Times New Roman" w:hAnsi="Times New Roman" w:cs="Times New Roman"/>
          <w:b/>
          <w:sz w:val="24"/>
          <w:szCs w:val="24"/>
          <w:lang w:eastAsia="ru-RU"/>
        </w:rPr>
        <w:t>.1</w:t>
      </w:r>
      <w:r>
        <w:rPr>
          <w:rFonts w:ascii="Times New Roman" w:eastAsia="Times New Roman" w:hAnsi="Times New Roman" w:cs="Times New Roman"/>
          <w:b/>
          <w:sz w:val="24"/>
          <w:szCs w:val="24"/>
          <w:lang w:eastAsia="ru-RU"/>
        </w:rPr>
        <w:t>.</w:t>
      </w:r>
      <w:r w:rsidR="003D4AD1">
        <w:rPr>
          <w:rFonts w:ascii="Times New Roman" w:eastAsia="Times New Roman" w:hAnsi="Times New Roman" w:cs="Times New Roman"/>
          <w:b/>
          <w:sz w:val="24"/>
          <w:szCs w:val="24"/>
          <w:lang w:eastAsia="ru-RU"/>
        </w:rPr>
        <w:t>7.</w:t>
      </w:r>
      <w:r w:rsidR="00847C25" w:rsidRPr="009B5635">
        <w:rPr>
          <w:rFonts w:ascii="Times New Roman" w:eastAsia="Times New Roman" w:hAnsi="Times New Roman" w:cs="Times New Roman"/>
          <w:b/>
          <w:sz w:val="24"/>
          <w:szCs w:val="24"/>
          <w:lang w:eastAsia="ru-RU"/>
        </w:rPr>
        <w:t xml:space="preserve"> </w:t>
      </w:r>
      <w:r w:rsidR="00847C25" w:rsidRPr="009B5635">
        <w:rPr>
          <w:rFonts w:ascii="Times New Roman" w:eastAsia="Times New Roman" w:hAnsi="Times New Roman" w:cs="Times New Roman"/>
          <w:sz w:val="24"/>
          <w:szCs w:val="24"/>
          <w:lang w:eastAsia="ru-RU"/>
        </w:rPr>
        <w:t xml:space="preserve">В соответствии со статьей 165 Бюджетного кодекса Российской Федерации Минфин России </w:t>
      </w:r>
      <w:r w:rsidR="00847C25" w:rsidRPr="009B5635">
        <w:rPr>
          <w:rFonts w:ascii="Times New Roman" w:eastAsia="Times New Roman" w:hAnsi="Times New Roman" w:cs="Times New Roman"/>
          <w:b/>
          <w:sz w:val="24"/>
          <w:szCs w:val="24"/>
          <w:lang w:eastAsia="ru-RU"/>
        </w:rPr>
        <w:t>осуществляет бюджетные полномочия по разработке прогноза консолидированного бюджета Российской Федерации.</w:t>
      </w:r>
    </w:p>
    <w:p w:rsidR="003D3F65" w:rsidRPr="009B5635" w:rsidRDefault="003D3F65" w:rsidP="000C380B">
      <w:pPr>
        <w:widowControl w:val="0"/>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9B5635">
        <w:rPr>
          <w:rFonts w:ascii="Times New Roman" w:eastAsia="Times New Roman" w:hAnsi="Times New Roman" w:cs="Times New Roman"/>
          <w:sz w:val="24"/>
          <w:szCs w:val="24"/>
          <w:lang w:eastAsia="ru-RU"/>
        </w:rPr>
        <w:t xml:space="preserve">По результатам </w:t>
      </w:r>
      <w:proofErr w:type="gramStart"/>
      <w:r w:rsidRPr="009B5635">
        <w:rPr>
          <w:rFonts w:ascii="Times New Roman" w:eastAsia="Times New Roman" w:hAnsi="Times New Roman" w:cs="Times New Roman"/>
          <w:sz w:val="24"/>
          <w:szCs w:val="24"/>
          <w:lang w:eastAsia="ru-RU"/>
        </w:rPr>
        <w:t>анализа исполнения консолидированных бюджетов субъектов Российской Федерации</w:t>
      </w:r>
      <w:proofErr w:type="gramEnd"/>
      <w:r w:rsidRPr="009B5635">
        <w:rPr>
          <w:rFonts w:ascii="Times New Roman" w:eastAsia="Times New Roman" w:hAnsi="Times New Roman" w:cs="Times New Roman"/>
          <w:sz w:val="24"/>
          <w:szCs w:val="24"/>
          <w:lang w:eastAsia="ru-RU"/>
        </w:rPr>
        <w:t xml:space="preserve"> в 20</w:t>
      </w:r>
      <w:r w:rsidR="0065069A">
        <w:rPr>
          <w:rFonts w:ascii="Times New Roman" w:eastAsia="Times New Roman" w:hAnsi="Times New Roman" w:cs="Times New Roman"/>
          <w:sz w:val="24"/>
          <w:szCs w:val="24"/>
          <w:lang w:eastAsia="ru-RU"/>
        </w:rPr>
        <w:t>1</w:t>
      </w:r>
      <w:r w:rsidRPr="009B5635">
        <w:rPr>
          <w:rFonts w:ascii="Times New Roman" w:eastAsia="Times New Roman" w:hAnsi="Times New Roman" w:cs="Times New Roman"/>
          <w:sz w:val="24"/>
          <w:szCs w:val="24"/>
          <w:lang w:eastAsia="ru-RU"/>
        </w:rPr>
        <w:t>8 году в условиях сложившейся социально-экономической ситуации прослеживаются тенденции к сдерживанию регионами расходных обязательств и незначительному снижению уровня долговой нагрузки.</w:t>
      </w:r>
    </w:p>
    <w:p w:rsidR="005E01E2" w:rsidRPr="00FF4458" w:rsidRDefault="005E01E2" w:rsidP="000C380B">
      <w:pPr>
        <w:widowControl w:val="0"/>
        <w:spacing w:after="0" w:line="360" w:lineRule="auto"/>
        <w:ind w:firstLine="709"/>
        <w:jc w:val="both"/>
        <w:rPr>
          <w:rFonts w:ascii="Times New Roman" w:eastAsia="Times New Roman" w:hAnsi="Times New Roman" w:cs="Times New Roman"/>
          <w:iCs/>
          <w:sz w:val="24"/>
          <w:szCs w:val="24"/>
          <w:lang w:eastAsia="ru-RU"/>
        </w:rPr>
      </w:pPr>
      <w:r w:rsidRPr="00FF4458">
        <w:rPr>
          <w:rFonts w:ascii="Times New Roman" w:eastAsia="Times New Roman" w:hAnsi="Times New Roman" w:cs="Times New Roman"/>
          <w:b/>
          <w:iCs/>
          <w:sz w:val="24"/>
          <w:szCs w:val="24"/>
          <w:lang w:eastAsia="ru-RU"/>
        </w:rPr>
        <w:t>Доходы консолидированных бюджетов субъектов Российской Федерации</w:t>
      </w:r>
      <w:r w:rsidRPr="00FF4458">
        <w:rPr>
          <w:rFonts w:ascii="Times New Roman" w:eastAsia="Times New Roman" w:hAnsi="Times New Roman" w:cs="Times New Roman"/>
          <w:iCs/>
          <w:sz w:val="24"/>
          <w:szCs w:val="24"/>
          <w:lang w:eastAsia="ru-RU"/>
        </w:rPr>
        <w:t xml:space="preserve"> составили </w:t>
      </w:r>
      <w:r w:rsidRPr="00FF4458">
        <w:rPr>
          <w:rFonts w:ascii="Times New Roman" w:eastAsia="Times New Roman" w:hAnsi="Times New Roman" w:cs="Times New Roman"/>
          <w:b/>
          <w:iCs/>
          <w:sz w:val="24"/>
          <w:szCs w:val="24"/>
          <w:lang w:eastAsia="ru-RU"/>
        </w:rPr>
        <w:t>12 392,5 млрд. рублей</w:t>
      </w:r>
      <w:r w:rsidRPr="00FF4458">
        <w:rPr>
          <w:rFonts w:ascii="Times New Roman" w:eastAsia="Times New Roman" w:hAnsi="Times New Roman" w:cs="Times New Roman"/>
          <w:iCs/>
          <w:sz w:val="24"/>
          <w:szCs w:val="24"/>
          <w:lang w:eastAsia="ru-RU"/>
        </w:rPr>
        <w:t xml:space="preserve">, что </w:t>
      </w:r>
      <w:r w:rsidRPr="00FF4458">
        <w:rPr>
          <w:rFonts w:ascii="Times New Roman" w:eastAsia="Times New Roman" w:hAnsi="Times New Roman" w:cs="Times New Roman"/>
          <w:b/>
          <w:iCs/>
          <w:sz w:val="24"/>
          <w:szCs w:val="24"/>
          <w:lang w:eastAsia="ru-RU"/>
        </w:rPr>
        <w:t>на 10,1 % больше соответствующего прогноза основных параметров консолидированного бюджета Российской Федерации</w:t>
      </w:r>
      <w:r w:rsidRPr="00FF4458">
        <w:rPr>
          <w:rFonts w:ascii="Times New Roman" w:eastAsia="Times New Roman" w:hAnsi="Times New Roman" w:cs="Times New Roman"/>
          <w:iCs/>
          <w:sz w:val="24"/>
          <w:szCs w:val="24"/>
          <w:lang w:eastAsia="ru-RU"/>
        </w:rPr>
        <w:t>. По сравнению с 2017 годом поступления доходов в консолидированные бюджеты субъектов Российской Федерации увеличились на</w:t>
      </w:r>
      <w:r w:rsidR="00A95FD6">
        <w:rPr>
          <w:rFonts w:ascii="Times New Roman" w:eastAsia="Times New Roman" w:hAnsi="Times New Roman" w:cs="Times New Roman"/>
          <w:iCs/>
          <w:sz w:val="24"/>
          <w:szCs w:val="24"/>
          <w:lang w:eastAsia="ru-RU"/>
        </w:rPr>
        <w:t xml:space="preserve"> 15,2 % (в 2017 году – на 8,4</w:t>
      </w:r>
      <w:r w:rsidR="00C461D1">
        <w:rPr>
          <w:rFonts w:ascii="Times New Roman" w:eastAsia="Times New Roman" w:hAnsi="Times New Roman" w:cs="Times New Roman"/>
          <w:iCs/>
          <w:sz w:val="24"/>
          <w:szCs w:val="24"/>
          <w:lang w:eastAsia="ru-RU"/>
        </w:rPr>
        <w:t> </w:t>
      </w:r>
      <w:r w:rsidR="00A95FD6">
        <w:rPr>
          <w:rFonts w:ascii="Times New Roman" w:eastAsia="Times New Roman" w:hAnsi="Times New Roman" w:cs="Times New Roman"/>
          <w:iCs/>
          <w:sz w:val="24"/>
          <w:szCs w:val="24"/>
          <w:lang w:eastAsia="ru-RU"/>
        </w:rPr>
        <w:t>%</w:t>
      </w:r>
      <w:r w:rsidRPr="00FF4458">
        <w:rPr>
          <w:rFonts w:ascii="Times New Roman" w:eastAsia="Times New Roman" w:hAnsi="Times New Roman" w:cs="Times New Roman"/>
          <w:iCs/>
          <w:sz w:val="24"/>
          <w:szCs w:val="24"/>
          <w:lang w:eastAsia="ru-RU"/>
        </w:rPr>
        <w:t>).</w:t>
      </w:r>
    </w:p>
    <w:p w:rsidR="005E01E2" w:rsidRDefault="005E01E2" w:rsidP="000C380B">
      <w:pPr>
        <w:widowControl w:val="0"/>
        <w:spacing w:after="0" w:line="360" w:lineRule="auto"/>
        <w:ind w:firstLine="709"/>
        <w:jc w:val="both"/>
        <w:rPr>
          <w:rFonts w:ascii="Times New Roman" w:eastAsia="Times New Roman" w:hAnsi="Times New Roman" w:cs="Times New Roman"/>
          <w:iCs/>
          <w:sz w:val="24"/>
          <w:szCs w:val="24"/>
          <w:lang w:eastAsia="ru-RU"/>
        </w:rPr>
      </w:pPr>
      <w:r w:rsidRPr="00FF4458">
        <w:rPr>
          <w:rFonts w:ascii="Times New Roman" w:eastAsia="Times New Roman" w:hAnsi="Times New Roman" w:cs="Times New Roman"/>
          <w:b/>
          <w:iCs/>
          <w:sz w:val="24"/>
          <w:szCs w:val="24"/>
          <w:lang w:eastAsia="ru-RU"/>
        </w:rPr>
        <w:t>Расходы</w:t>
      </w:r>
      <w:r w:rsidRPr="00FF4458">
        <w:rPr>
          <w:rFonts w:ascii="Times New Roman" w:eastAsia="Times New Roman" w:hAnsi="Times New Roman" w:cs="Times New Roman"/>
          <w:iCs/>
          <w:sz w:val="24"/>
          <w:szCs w:val="24"/>
          <w:lang w:eastAsia="ru-RU"/>
        </w:rPr>
        <w:t xml:space="preserve"> </w:t>
      </w:r>
      <w:r w:rsidRPr="00FF4458">
        <w:rPr>
          <w:rFonts w:ascii="Times New Roman" w:eastAsia="Times New Roman" w:hAnsi="Times New Roman" w:cs="Times New Roman"/>
          <w:b/>
          <w:iCs/>
          <w:sz w:val="24"/>
          <w:szCs w:val="24"/>
          <w:lang w:eastAsia="ru-RU"/>
        </w:rPr>
        <w:t>консолидированных бюджетов субъектов Российской Федерации</w:t>
      </w:r>
      <w:r w:rsidRPr="00FF4458">
        <w:rPr>
          <w:rFonts w:ascii="Times New Roman" w:eastAsia="Times New Roman" w:hAnsi="Times New Roman" w:cs="Times New Roman"/>
          <w:iCs/>
          <w:sz w:val="24"/>
          <w:szCs w:val="24"/>
          <w:lang w:eastAsia="ru-RU"/>
        </w:rPr>
        <w:t xml:space="preserve"> за 2018 год составили </w:t>
      </w:r>
      <w:r w:rsidRPr="00FF4458">
        <w:rPr>
          <w:rFonts w:ascii="Times New Roman" w:eastAsia="Times New Roman" w:hAnsi="Times New Roman" w:cs="Times New Roman"/>
          <w:b/>
          <w:iCs/>
          <w:sz w:val="24"/>
          <w:szCs w:val="24"/>
          <w:lang w:eastAsia="ru-RU"/>
        </w:rPr>
        <w:t>11 882,2 млрд. рублей</w:t>
      </w:r>
      <w:r w:rsidRPr="00FF4458">
        <w:rPr>
          <w:rFonts w:ascii="Times New Roman" w:eastAsia="Times New Roman" w:hAnsi="Times New Roman" w:cs="Times New Roman"/>
          <w:iCs/>
          <w:sz w:val="24"/>
          <w:szCs w:val="24"/>
          <w:lang w:eastAsia="ru-RU"/>
        </w:rPr>
        <w:t xml:space="preserve">, что на </w:t>
      </w:r>
      <w:r w:rsidRPr="00FF4458">
        <w:rPr>
          <w:rFonts w:ascii="Times New Roman" w:eastAsia="Times New Roman" w:hAnsi="Times New Roman" w:cs="Times New Roman"/>
          <w:b/>
          <w:iCs/>
          <w:sz w:val="24"/>
          <w:szCs w:val="24"/>
          <w:lang w:eastAsia="ru-RU"/>
        </w:rPr>
        <w:t>5 % больше</w:t>
      </w:r>
      <w:r w:rsidRPr="00FF4458">
        <w:rPr>
          <w:rFonts w:ascii="Times New Roman" w:eastAsia="Times New Roman" w:hAnsi="Times New Roman" w:cs="Times New Roman"/>
          <w:iCs/>
          <w:sz w:val="24"/>
          <w:szCs w:val="24"/>
          <w:lang w:eastAsia="ru-RU"/>
        </w:rPr>
        <w:t xml:space="preserve"> прогнозируемого показателя, и увеличились по сравнению с 201</w:t>
      </w:r>
      <w:r w:rsidR="00F21AF5">
        <w:rPr>
          <w:rFonts w:ascii="Times New Roman" w:eastAsia="Times New Roman" w:hAnsi="Times New Roman" w:cs="Times New Roman"/>
          <w:iCs/>
          <w:sz w:val="24"/>
          <w:szCs w:val="24"/>
          <w:lang w:eastAsia="ru-RU"/>
        </w:rPr>
        <w:t>7</w:t>
      </w:r>
      <w:r w:rsidRPr="00FF4458">
        <w:rPr>
          <w:rFonts w:ascii="Times New Roman" w:eastAsia="Times New Roman" w:hAnsi="Times New Roman" w:cs="Times New Roman"/>
          <w:iCs/>
          <w:sz w:val="24"/>
          <w:szCs w:val="24"/>
          <w:lang w:eastAsia="ru-RU"/>
        </w:rPr>
        <w:t xml:space="preserve"> годом на 9,9 % (в 2017 году – </w:t>
      </w:r>
      <w:proofErr w:type="gramStart"/>
      <w:r w:rsidRPr="00FF4458">
        <w:rPr>
          <w:rFonts w:ascii="Times New Roman" w:eastAsia="Times New Roman" w:hAnsi="Times New Roman" w:cs="Times New Roman"/>
          <w:iCs/>
          <w:sz w:val="24"/>
          <w:szCs w:val="24"/>
          <w:lang w:eastAsia="ru-RU"/>
        </w:rPr>
        <w:t>на</w:t>
      </w:r>
      <w:proofErr w:type="gramEnd"/>
      <w:r w:rsidRPr="00FF4458">
        <w:rPr>
          <w:rFonts w:ascii="Times New Roman" w:eastAsia="Times New Roman" w:hAnsi="Times New Roman" w:cs="Times New Roman"/>
          <w:iCs/>
          <w:sz w:val="24"/>
          <w:szCs w:val="24"/>
          <w:lang w:eastAsia="ru-RU"/>
        </w:rPr>
        <w:t xml:space="preserve"> 8,8</w:t>
      </w:r>
      <w:r w:rsidR="00CE1341">
        <w:rPr>
          <w:rFonts w:ascii="Times New Roman" w:eastAsia="Times New Roman" w:hAnsi="Times New Roman" w:cs="Times New Roman"/>
          <w:iCs/>
          <w:sz w:val="24"/>
          <w:szCs w:val="24"/>
          <w:lang w:eastAsia="ru-RU"/>
        </w:rPr>
        <w:t> </w:t>
      </w:r>
      <w:r w:rsidRPr="00FF4458">
        <w:rPr>
          <w:rFonts w:ascii="Times New Roman" w:eastAsia="Times New Roman" w:hAnsi="Times New Roman" w:cs="Times New Roman"/>
          <w:iCs/>
          <w:sz w:val="24"/>
          <w:szCs w:val="24"/>
          <w:lang w:eastAsia="ru-RU"/>
        </w:rPr>
        <w:t>%</w:t>
      </w:r>
      <w:r w:rsidR="00A95FD6">
        <w:rPr>
          <w:rFonts w:ascii="Times New Roman" w:eastAsia="Times New Roman" w:hAnsi="Times New Roman" w:cs="Times New Roman"/>
          <w:iCs/>
          <w:sz w:val="24"/>
          <w:szCs w:val="24"/>
          <w:lang w:eastAsia="ru-RU"/>
        </w:rPr>
        <w:t>)</w:t>
      </w:r>
      <w:r w:rsidRPr="00FF4458">
        <w:rPr>
          <w:rFonts w:ascii="Times New Roman" w:eastAsia="Times New Roman" w:hAnsi="Times New Roman" w:cs="Times New Roman"/>
          <w:iCs/>
          <w:sz w:val="24"/>
          <w:szCs w:val="24"/>
          <w:lang w:eastAsia="ru-RU"/>
        </w:rPr>
        <w:t>.</w:t>
      </w:r>
    </w:p>
    <w:p w:rsidR="008B4C4D" w:rsidRPr="00EE052F" w:rsidRDefault="008B4C4D" w:rsidP="008B4C4D">
      <w:pPr>
        <w:widowControl w:val="0"/>
        <w:spacing w:after="0" w:line="360" w:lineRule="auto"/>
        <w:ind w:firstLine="709"/>
        <w:jc w:val="both"/>
        <w:rPr>
          <w:rFonts w:ascii="Times New Roman" w:eastAsia="Times New Roman" w:hAnsi="Times New Roman" w:cs="Times New Roman"/>
          <w:sz w:val="24"/>
          <w:szCs w:val="24"/>
          <w:lang w:eastAsia="ru-RU"/>
        </w:rPr>
      </w:pPr>
      <w:r w:rsidRPr="00EE052F">
        <w:rPr>
          <w:rFonts w:ascii="Times New Roman" w:eastAsia="Times New Roman" w:hAnsi="Times New Roman" w:cs="Times New Roman"/>
          <w:iCs/>
          <w:sz w:val="24"/>
          <w:szCs w:val="24"/>
          <w:lang w:eastAsia="ru-RU"/>
        </w:rPr>
        <w:t>В 2018 году консолидированные бюджеты субъектов Российской Федерации впервые с 200</w:t>
      </w:r>
      <w:r w:rsidR="007D2218">
        <w:rPr>
          <w:rFonts w:ascii="Times New Roman" w:eastAsia="Times New Roman" w:hAnsi="Times New Roman" w:cs="Times New Roman"/>
          <w:iCs/>
          <w:sz w:val="24"/>
          <w:szCs w:val="24"/>
          <w:lang w:eastAsia="ru-RU"/>
        </w:rPr>
        <w:t>8</w:t>
      </w:r>
      <w:r w:rsidRPr="00EE052F">
        <w:rPr>
          <w:rFonts w:ascii="Times New Roman" w:eastAsia="Times New Roman" w:hAnsi="Times New Roman" w:cs="Times New Roman"/>
          <w:iCs/>
          <w:sz w:val="24"/>
          <w:szCs w:val="24"/>
          <w:lang w:eastAsia="ru-RU"/>
        </w:rPr>
        <w:t xml:space="preserve"> года исполнены с </w:t>
      </w:r>
      <w:r w:rsidRPr="00EE052F">
        <w:rPr>
          <w:rFonts w:ascii="Times New Roman" w:eastAsia="Times New Roman" w:hAnsi="Times New Roman" w:cs="Times New Roman"/>
          <w:b/>
          <w:iCs/>
          <w:sz w:val="24"/>
          <w:szCs w:val="24"/>
          <w:lang w:eastAsia="ru-RU"/>
        </w:rPr>
        <w:t>профиц</w:t>
      </w:r>
      <w:r w:rsidR="00CA741F">
        <w:rPr>
          <w:rFonts w:ascii="Times New Roman" w:eastAsia="Times New Roman" w:hAnsi="Times New Roman" w:cs="Times New Roman"/>
          <w:b/>
          <w:iCs/>
          <w:sz w:val="24"/>
          <w:szCs w:val="24"/>
          <w:lang w:eastAsia="ru-RU"/>
        </w:rPr>
        <w:t xml:space="preserve">итом в сумме 510,3 млрд. рублей </w:t>
      </w:r>
      <w:r w:rsidR="00CA741F" w:rsidRPr="00CA741F">
        <w:rPr>
          <w:rFonts w:ascii="Times New Roman" w:eastAsia="Times New Roman" w:hAnsi="Times New Roman" w:cs="Times New Roman"/>
          <w:iCs/>
          <w:sz w:val="24"/>
          <w:szCs w:val="24"/>
          <w:lang w:eastAsia="ru-RU"/>
        </w:rPr>
        <w:t>(</w:t>
      </w:r>
      <w:r w:rsidR="00CA741F">
        <w:rPr>
          <w:rFonts w:ascii="Times New Roman" w:eastAsia="Times New Roman" w:hAnsi="Times New Roman" w:cs="Times New Roman"/>
          <w:sz w:val="24"/>
          <w:szCs w:val="24"/>
          <w:lang w:eastAsia="ru-RU"/>
        </w:rPr>
        <w:t>прогнозировался дефицит 52,3 млрд. рублей)</w:t>
      </w:r>
      <w:r w:rsidRPr="00EE052F">
        <w:rPr>
          <w:rFonts w:ascii="Times New Roman" w:eastAsia="Times New Roman" w:hAnsi="Times New Roman" w:cs="Times New Roman"/>
          <w:sz w:val="24"/>
          <w:szCs w:val="24"/>
          <w:lang w:eastAsia="ru-RU"/>
        </w:rPr>
        <w:t xml:space="preserve">. </w:t>
      </w:r>
      <w:r w:rsidR="00D76696" w:rsidRPr="00D76696">
        <w:rPr>
          <w:rFonts w:ascii="Times New Roman" w:eastAsia="Times New Roman" w:hAnsi="Times New Roman" w:cs="Times New Roman"/>
          <w:sz w:val="24"/>
          <w:szCs w:val="24"/>
          <w:lang w:eastAsia="ru-RU"/>
        </w:rPr>
        <w:t xml:space="preserve">На 1 декабря 2018 года складывался </w:t>
      </w:r>
      <w:r w:rsidR="00E45DE1">
        <w:rPr>
          <w:rFonts w:ascii="Times New Roman" w:eastAsia="Times New Roman" w:hAnsi="Times New Roman" w:cs="Times New Roman"/>
          <w:sz w:val="24"/>
          <w:szCs w:val="24"/>
          <w:lang w:eastAsia="ru-RU"/>
        </w:rPr>
        <w:t>профицит</w:t>
      </w:r>
      <w:r w:rsidR="00D76696" w:rsidRPr="00D76696">
        <w:rPr>
          <w:rFonts w:ascii="Times New Roman" w:eastAsia="Times New Roman" w:hAnsi="Times New Roman" w:cs="Times New Roman"/>
          <w:sz w:val="24"/>
          <w:szCs w:val="24"/>
          <w:lang w:eastAsia="ru-RU"/>
        </w:rPr>
        <w:t xml:space="preserve"> консолидированных бюджетов субъектов Российской Федерации в объеме 1</w:t>
      </w:r>
      <w:r w:rsidR="00D76696">
        <w:rPr>
          <w:rFonts w:ascii="Times New Roman" w:eastAsia="Times New Roman" w:hAnsi="Times New Roman" w:cs="Times New Roman"/>
          <w:sz w:val="24"/>
          <w:szCs w:val="24"/>
          <w:lang w:eastAsia="ru-RU"/>
        </w:rPr>
        <w:t> </w:t>
      </w:r>
      <w:r w:rsidR="00D76696" w:rsidRPr="00D76696">
        <w:rPr>
          <w:rFonts w:ascii="Times New Roman" w:eastAsia="Times New Roman" w:hAnsi="Times New Roman" w:cs="Times New Roman"/>
          <w:sz w:val="24"/>
          <w:szCs w:val="24"/>
          <w:lang w:eastAsia="ru-RU"/>
        </w:rPr>
        <w:t xml:space="preserve">182,3 млрд. рублей. Таким образом, за декабрь в регионах образовался </w:t>
      </w:r>
      <w:r w:rsidR="00E45DE1">
        <w:rPr>
          <w:rFonts w:ascii="Times New Roman" w:eastAsia="Times New Roman" w:hAnsi="Times New Roman" w:cs="Times New Roman"/>
          <w:sz w:val="24"/>
          <w:szCs w:val="24"/>
          <w:lang w:eastAsia="ru-RU"/>
        </w:rPr>
        <w:t>дефицит</w:t>
      </w:r>
      <w:r w:rsidR="00090FF3">
        <w:rPr>
          <w:rFonts w:ascii="Times New Roman" w:eastAsia="Times New Roman" w:hAnsi="Times New Roman" w:cs="Times New Roman"/>
          <w:sz w:val="24"/>
          <w:szCs w:val="24"/>
          <w:lang w:eastAsia="ru-RU"/>
        </w:rPr>
        <w:t xml:space="preserve"> в объеме 672,0</w:t>
      </w:r>
      <w:r w:rsidR="00D76696" w:rsidRPr="00D76696">
        <w:rPr>
          <w:rFonts w:ascii="Times New Roman" w:eastAsia="Times New Roman" w:hAnsi="Times New Roman" w:cs="Times New Roman"/>
          <w:sz w:val="24"/>
          <w:szCs w:val="24"/>
          <w:lang w:eastAsia="ru-RU"/>
        </w:rPr>
        <w:t xml:space="preserve"> млрд. рублей, что свидетельствует о недостаточно эффективном управлении финансовыми ресурсами в регионах.</w:t>
      </w:r>
    </w:p>
    <w:p w:rsidR="005E01E2" w:rsidRDefault="005E01E2" w:rsidP="000C380B">
      <w:pPr>
        <w:widowControl w:val="0"/>
        <w:spacing w:after="0" w:line="360" w:lineRule="auto"/>
        <w:ind w:firstLine="709"/>
        <w:jc w:val="both"/>
        <w:rPr>
          <w:rFonts w:ascii="Times New Roman" w:eastAsia="Times New Roman" w:hAnsi="Times New Roman" w:cs="Times New Roman"/>
          <w:sz w:val="24"/>
          <w:szCs w:val="24"/>
          <w:lang w:eastAsia="ru-RU"/>
        </w:rPr>
      </w:pPr>
      <w:r w:rsidRPr="00FF4458">
        <w:rPr>
          <w:rFonts w:ascii="Times New Roman" w:eastAsia="Times New Roman" w:hAnsi="Times New Roman" w:cs="Times New Roman"/>
          <w:iCs/>
          <w:sz w:val="24"/>
          <w:szCs w:val="24"/>
          <w:lang w:eastAsia="ru-RU"/>
        </w:rPr>
        <w:lastRenderedPageBreak/>
        <w:t>Данные о доходах</w:t>
      </w:r>
      <w:r w:rsidR="008B4C4D">
        <w:rPr>
          <w:rFonts w:ascii="Times New Roman" w:eastAsia="Times New Roman" w:hAnsi="Times New Roman" w:cs="Times New Roman"/>
          <w:iCs/>
          <w:sz w:val="24"/>
          <w:szCs w:val="24"/>
          <w:lang w:eastAsia="ru-RU"/>
        </w:rPr>
        <w:t>,</w:t>
      </w:r>
      <w:r w:rsidRPr="00FF4458">
        <w:rPr>
          <w:rFonts w:ascii="Times New Roman" w:eastAsia="Times New Roman" w:hAnsi="Times New Roman" w:cs="Times New Roman"/>
          <w:iCs/>
          <w:sz w:val="24"/>
          <w:szCs w:val="24"/>
          <w:lang w:eastAsia="ru-RU"/>
        </w:rPr>
        <w:t xml:space="preserve"> расходах </w:t>
      </w:r>
      <w:r w:rsidR="008B4C4D">
        <w:rPr>
          <w:rFonts w:ascii="Times New Roman" w:eastAsia="Times New Roman" w:hAnsi="Times New Roman" w:cs="Times New Roman"/>
          <w:iCs/>
          <w:sz w:val="24"/>
          <w:szCs w:val="24"/>
          <w:lang w:eastAsia="ru-RU"/>
        </w:rPr>
        <w:t>и</w:t>
      </w:r>
      <w:r w:rsidR="008B4C4D" w:rsidRPr="008B4C4D">
        <w:rPr>
          <w:rFonts w:ascii="Times New Roman" w:eastAsia="Times New Roman" w:hAnsi="Times New Roman" w:cs="Times New Roman"/>
          <w:iCs/>
          <w:sz w:val="24"/>
          <w:szCs w:val="24"/>
          <w:lang w:eastAsia="ru-RU"/>
        </w:rPr>
        <w:t xml:space="preserve"> дефиците (профиците) </w:t>
      </w:r>
      <w:r w:rsidRPr="00FF4458">
        <w:rPr>
          <w:rFonts w:ascii="Times New Roman" w:eastAsia="Times New Roman" w:hAnsi="Times New Roman" w:cs="Times New Roman"/>
          <w:iCs/>
          <w:sz w:val="24"/>
          <w:szCs w:val="24"/>
          <w:lang w:eastAsia="ru-RU"/>
        </w:rPr>
        <w:t xml:space="preserve">консолидированных бюджетов субъектов Российской Федерации в 2014 - 2018 годах </w:t>
      </w:r>
      <w:r w:rsidRPr="00FF4458">
        <w:rPr>
          <w:rFonts w:ascii="Times New Roman" w:eastAsia="Times New Roman" w:hAnsi="Times New Roman" w:cs="Times New Roman"/>
          <w:sz w:val="24"/>
          <w:szCs w:val="24"/>
          <w:lang w:eastAsia="ru-RU"/>
        </w:rPr>
        <w:t>приведены на следующих диаграммах.</w:t>
      </w:r>
    </w:p>
    <w:p w:rsidR="005E01E2" w:rsidRDefault="00C12497" w:rsidP="00A95FD6">
      <w:pPr>
        <w:widowControl w:val="0"/>
        <w:spacing w:after="0"/>
        <w:jc w:val="both"/>
        <w:rPr>
          <w:rFonts w:ascii="Times New Roman" w:eastAsia="Times New Roman" w:hAnsi="Times New Roman" w:cs="Times New Roman"/>
          <w:sz w:val="24"/>
          <w:szCs w:val="24"/>
          <w:lang w:eastAsia="ru-RU"/>
        </w:rPr>
      </w:pPr>
      <w:r>
        <w:rPr>
          <w:noProof/>
          <w:lang w:eastAsia="ru-RU"/>
        </w:rPr>
        <mc:AlternateContent>
          <mc:Choice Requires="wps">
            <w:drawing>
              <wp:anchor distT="0" distB="0" distL="114300" distR="114300" simplePos="0" relativeHeight="251661312" behindDoc="0" locked="0" layoutInCell="1" allowOverlap="1" wp14:anchorId="4AF3DEBF" wp14:editId="08B51C62">
                <wp:simplePos x="0" y="0"/>
                <wp:positionH relativeFrom="column">
                  <wp:posOffset>5892800</wp:posOffset>
                </wp:positionH>
                <wp:positionV relativeFrom="paragraph">
                  <wp:posOffset>274955</wp:posOffset>
                </wp:positionV>
                <wp:extent cx="215900" cy="200660"/>
                <wp:effectExtent l="0" t="0" r="0" b="0"/>
                <wp:wrapNone/>
                <wp:docPr id="7" name="TextBox 1"/>
                <wp:cNvGraphicFramePr/>
                <a:graphic xmlns:a="http://schemas.openxmlformats.org/drawingml/2006/main">
                  <a:graphicData uri="http://schemas.microsoft.com/office/word/2010/wordprocessingShape">
                    <wps:wsp>
                      <wps:cNvSpPr txBox="1"/>
                      <wps:spPr>
                        <a:xfrm>
                          <a:off x="0" y="0"/>
                          <a:ext cx="215900" cy="200660"/>
                        </a:xfrm>
                        <a:prstGeom prst="rect">
                          <a:avLst/>
                        </a:prstGeom>
                      </wps:spPr>
                      <wps:txbx>
                        <w:txbxContent>
                          <w:p w:rsidR="0091180C" w:rsidRPr="00AF2760" w:rsidRDefault="0091180C" w:rsidP="00C12497">
                            <w:pPr>
                              <w:rPr>
                                <w:rFonts w:ascii="Times New Roman" w:hAnsi="Times New Roman" w:cs="Times New Roman"/>
                                <w:color w:val="808080" w:themeColor="background1" w:themeShade="80"/>
                                <w:sz w:val="14"/>
                              </w:rPr>
                            </w:pPr>
                            <w:r w:rsidRPr="00AF2760">
                              <w:rPr>
                                <w:rFonts w:ascii="Times New Roman" w:hAnsi="Times New Roman" w:cs="Times New Roman"/>
                                <w:color w:val="808080" w:themeColor="background1" w:themeShade="80"/>
                                <w:sz w:val="14"/>
                              </w:rPr>
                              <w:t>%</w:t>
                            </w:r>
                          </w:p>
                        </w:txbxContent>
                      </wps:txbx>
                      <wps:bodyPr vertOverflow="clip" wrap="square" rtlCol="0"/>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Box 1" o:spid="_x0000_s1026" type="#_x0000_t202" style="position:absolute;left:0;text-align:left;margin-left:464pt;margin-top:21.65pt;width:17pt;height:15.8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" filled="f" stroked="f">
                <v:textbox>
                  <w:txbxContent>
                    <w:p w:rsidR="001A775E" w:rsidRPr="00AF2760" w:rsidRDefault="001A775E" w:rsidP="00C12497">
                      <w:pPr>
                        <w:rPr>
                          <w:rFonts w:ascii="Times New Roman" w:hAnsi="Times New Roman" w:cs="Times New Roman"/>
                          <w:color w:val="808080" w:themeColor="background1" w:themeShade="80"/>
                          <w:sz w:val="14"/>
                        </w:rPr>
                      </w:pPr>
                      <w:r w:rsidRPr="00AF2760">
                        <w:rPr>
                          <w:rFonts w:ascii="Times New Roman" w:hAnsi="Times New Roman" w:cs="Times New Roman"/>
                          <w:color w:val="808080" w:themeColor="background1" w:themeShade="80"/>
                          <w:sz w:val="14"/>
                        </w:rPr>
                        <w:t>%</w:t>
                      </w:r>
                    </w:p>
                  </w:txbxContent>
                </v:textbox>
              </v:shape>
            </w:pict>
          </mc:Fallback>
        </mc:AlternateContent>
      </w:r>
      <w:r>
        <w:rPr>
          <w:noProof/>
          <w:lang w:eastAsia="ru-RU"/>
        </w:rPr>
        <mc:AlternateContent>
          <mc:Choice Requires="wps">
            <w:drawing>
              <wp:anchor distT="0" distB="0" distL="114300" distR="114300" simplePos="0" relativeHeight="251659264" behindDoc="0" locked="0" layoutInCell="1" allowOverlap="1" wp14:anchorId="3D9D192F" wp14:editId="4EDBFF02">
                <wp:simplePos x="0" y="0"/>
                <wp:positionH relativeFrom="column">
                  <wp:posOffset>2635250</wp:posOffset>
                </wp:positionH>
                <wp:positionV relativeFrom="paragraph">
                  <wp:posOffset>322580</wp:posOffset>
                </wp:positionV>
                <wp:extent cx="216000" cy="201250"/>
                <wp:effectExtent l="0" t="0" r="0" b="0"/>
                <wp:wrapNone/>
                <wp:docPr id="5" name="TextBox 1"/>
                <wp:cNvGraphicFramePr/>
                <a:graphic xmlns:a="http://schemas.openxmlformats.org/drawingml/2006/main">
                  <a:graphicData uri="http://schemas.microsoft.com/office/word/2010/wordprocessingShape">
                    <wps:wsp>
                      <wps:cNvSpPr txBox="1"/>
                      <wps:spPr>
                        <a:xfrm>
                          <a:off x="0" y="0"/>
                          <a:ext cx="216000" cy="201250"/>
                        </a:xfrm>
                        <a:prstGeom prst="rect">
                          <a:avLst/>
                        </a:prstGeom>
                      </wps:spPr>
                      <wps:txbx>
                        <w:txbxContent>
                          <w:p w:rsidR="0091180C" w:rsidRPr="00AF2760" w:rsidRDefault="0091180C">
                            <w:pPr>
                              <w:rPr>
                                <w:rFonts w:ascii="Times New Roman" w:hAnsi="Times New Roman" w:cs="Times New Roman"/>
                                <w:color w:val="808080" w:themeColor="background1" w:themeShade="80"/>
                                <w:sz w:val="14"/>
                              </w:rPr>
                            </w:pPr>
                            <w:r w:rsidRPr="00AF2760">
                              <w:rPr>
                                <w:rFonts w:ascii="Times New Roman" w:hAnsi="Times New Roman" w:cs="Times New Roman"/>
                                <w:color w:val="808080" w:themeColor="background1" w:themeShade="80"/>
                                <w:sz w:val="14"/>
                              </w:rPr>
                              <w:t>%</w:t>
                            </w:r>
                          </w:p>
                        </w:txbxContent>
                      </wps:txbx>
                      <wps:bodyPr vertOverflow="clip" wrap="square" rtlCol="0"/>
                    </wps:wsp>
                  </a:graphicData>
                </a:graphic>
                <wp14:sizeRelH relativeFrom="margin">
                  <wp14:pctWidth>0</wp14:pctWidth>
                </wp14:sizeRelH>
              </wp:anchor>
            </w:drawing>
          </mc:Choice>
          <mc:Fallback>
            <w:pict>
              <v:shape id="_x0000_s1027" type="#_x0000_t202" style="position:absolute;left:0;text-align:left;margin-left:207.5pt;margin-top:25.4pt;width:17pt;height:15.8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" filled="f" stroked="f">
                <v:textbox>
                  <w:txbxContent>
                    <w:p w:rsidR="001A775E" w:rsidRPr="00AF2760" w:rsidRDefault="001A775E">
                      <w:pPr>
                        <w:rPr>
                          <w:rFonts w:ascii="Times New Roman" w:hAnsi="Times New Roman" w:cs="Times New Roman"/>
                          <w:color w:val="808080" w:themeColor="background1" w:themeShade="80"/>
                          <w:sz w:val="14"/>
                        </w:rPr>
                      </w:pPr>
                      <w:r w:rsidRPr="00AF2760">
                        <w:rPr>
                          <w:rFonts w:ascii="Times New Roman" w:hAnsi="Times New Roman" w:cs="Times New Roman"/>
                          <w:color w:val="808080" w:themeColor="background1" w:themeShade="80"/>
                          <w:sz w:val="14"/>
                        </w:rPr>
                        <w:t>%</w:t>
                      </w:r>
                    </w:p>
                  </w:txbxContent>
                </v:textbox>
              </v:shape>
            </w:pict>
          </mc:Fallback>
        </mc:AlternateContent>
      </w:r>
      <w:r w:rsidR="005E01E2">
        <w:rPr>
          <w:noProof/>
          <w:lang w:eastAsia="ru-RU"/>
        </w:rPr>
        <mc:AlternateContent>
          <mc:Choice Requires="wpg">
            <w:drawing>
              <wp:inline distT="0" distB="0" distL="0" distR="0" wp14:anchorId="69C4E18B" wp14:editId="410D826A">
                <wp:extent cx="6353175" cy="2924175"/>
                <wp:effectExtent l="0" t="0" r="0" b="0"/>
                <wp:docPr id="8" name="Группа 1"/>
                <wp:cNvGraphicFramePr/>
                <a:graphic xmlns:a="http://schemas.openxmlformats.org/drawingml/2006/main">
                  <a:graphicData uri="http://schemas.microsoft.com/office/word/2010/wordprocessingGroup">
                    <wpg:wgp>
                      <wpg:cNvGrpSpPr/>
                      <wpg:grpSpPr>
                        <a:xfrm>
                          <a:off x="0" y="0"/>
                          <a:ext cx="6353175" cy="2924175"/>
                          <a:chOff x="62422" y="10488"/>
                          <a:chExt cx="7057503" cy="3721520"/>
                        </a:xfrm>
                      </wpg:grpSpPr>
                      <wpg:graphicFrame>
                        <wpg:cNvPr id="10" name="Диаграмма 10"/>
                        <wpg:cNvFrPr/>
                        <wpg:xfrm>
                          <a:off x="62422" y="41968"/>
                          <a:ext cx="3590703" cy="3690040"/>
                        </wpg:xfrm>
                        <a:graphic>
                          <a:graphicData uri="http://schemas.openxmlformats.org/drawingml/2006/chart">
                            <c:chart xmlns:c="http://schemas.openxmlformats.org/drawingml/2006/chart" xmlns:r="http://schemas.openxmlformats.org/officeDocument/2006/relationships" r:id="rId10"/>
                          </a:graphicData>
                        </a:graphic>
                      </wpg:graphicFrame>
                      <wpg:graphicFrame>
                        <wpg:cNvPr id="11" name="Диаграмма 11"/>
                        <wpg:cNvFrPr>
                          <a:graphicFrameLocks/>
                        </wpg:cNvFrPr>
                        <wpg:xfrm>
                          <a:off x="3653125" y="10488"/>
                          <a:ext cx="3466800" cy="3721520"/>
                        </wpg:xfrm>
                        <a:graphic>
                          <a:graphicData uri="http://schemas.openxmlformats.org/drawingml/2006/chart">
                            <c:chart xmlns:c="http://schemas.openxmlformats.org/drawingml/2006/chart" xmlns:r="http://schemas.openxmlformats.org/officeDocument/2006/relationships" r:id="rId11"/>
                          </a:graphicData>
                        </a:graphic>
                      </wpg:graphicFrame>
                    </wpg:wgp>
                  </a:graphicData>
                </a:graphic>
              </wp:inline>
            </w:drawing>
          </mc:Choice>
          <mc:Fallback>
            <w:pict>
              <v:group id="Группа 1" o:spid="_x0000_s1026" style="width:500.25pt;height:230.25pt;mso-position-horizontal-relative:char;mso-position-vertical-relative:line" coordorigin="624,104" coordsize="70575,37215" o:gfxdata="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Диаграмма 10" o:spid="_x0000_s1027" type="#_x0000_t75" style="position:absolute;left:624;top:415;width:35890;height:36929;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">
                  <v:imagedata r:id="rId12" o:title=""/>
                  <o:lock v:ext="edit" aspectratio="f"/>
                </v:shape>
                <v:shape id="Диаграмма 11" o:spid="_x0000_s1028" type="#_x0000_t75" style="position:absolute;left:36514;top:104;width:34672;height:37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">
                  <v:imagedata r:id="rId13" o:title=""/>
                  <o:lock v:ext="edit" aspectratio="f"/>
                </v:shape>
                <w10:anchorlock/>
              </v:group>
            </w:pict>
          </mc:Fallback>
        </mc:AlternateContent>
      </w:r>
    </w:p>
    <w:p w:rsidR="00941094" w:rsidRDefault="00941094" w:rsidP="00A95FD6">
      <w:pPr>
        <w:widowControl w:val="0"/>
        <w:spacing w:after="0"/>
        <w:jc w:val="both"/>
        <w:rPr>
          <w:rFonts w:ascii="Times New Roman" w:eastAsia="Times New Roman" w:hAnsi="Times New Roman" w:cs="Times New Roman"/>
          <w:sz w:val="24"/>
          <w:szCs w:val="24"/>
          <w:lang w:eastAsia="ru-RU"/>
        </w:rPr>
      </w:pPr>
    </w:p>
    <w:p w:rsidR="00F21AF5" w:rsidRDefault="00F21AF5" w:rsidP="00F21AF5">
      <w:pPr>
        <w:spacing w:after="0" w:line="360" w:lineRule="auto"/>
        <w:jc w:val="center"/>
        <w:rPr>
          <w:rFonts w:ascii="Times New Roman" w:eastAsia="Times New Roman" w:hAnsi="Times New Roman" w:cs="Times New Roman"/>
          <w:sz w:val="24"/>
          <w:szCs w:val="24"/>
          <w:lang w:eastAsia="ru-RU"/>
        </w:rPr>
      </w:pPr>
      <w:r>
        <w:rPr>
          <w:noProof/>
          <w:lang w:eastAsia="ru-RU"/>
        </w:rPr>
        <w:drawing>
          <wp:inline distT="0" distB="0" distL="0" distR="0" wp14:anchorId="6C8D5E35" wp14:editId="06641477">
            <wp:extent cx="5667375" cy="2924175"/>
            <wp:effectExtent l="0" t="0" r="0"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9118C9" w:rsidRPr="000C380B" w:rsidRDefault="009118C9" w:rsidP="000C380B">
      <w:pPr>
        <w:spacing w:after="0" w:line="360" w:lineRule="auto"/>
        <w:ind w:firstLine="709"/>
        <w:jc w:val="both"/>
        <w:rPr>
          <w:rFonts w:ascii="Times New Roman" w:eastAsia="Times New Roman" w:hAnsi="Times New Roman" w:cs="Times New Roman"/>
          <w:iCs/>
          <w:sz w:val="24"/>
          <w:szCs w:val="24"/>
          <w:lang w:eastAsia="ru-RU"/>
        </w:rPr>
      </w:pPr>
      <w:r w:rsidRPr="000C380B">
        <w:rPr>
          <w:rFonts w:ascii="Times New Roman" w:eastAsia="Times New Roman" w:hAnsi="Times New Roman" w:cs="Times New Roman"/>
          <w:iCs/>
          <w:sz w:val="24"/>
          <w:szCs w:val="24"/>
          <w:lang w:eastAsia="ru-RU"/>
        </w:rPr>
        <w:t>Следует отметить, что бюджетные назначения по доходам исполнены в объеме 105,2 %, по расходам – 95,</w:t>
      </w:r>
      <w:r w:rsidR="00C21C1D">
        <w:rPr>
          <w:rFonts w:ascii="Times New Roman" w:eastAsia="Times New Roman" w:hAnsi="Times New Roman" w:cs="Times New Roman"/>
          <w:iCs/>
          <w:sz w:val="24"/>
          <w:szCs w:val="24"/>
          <w:lang w:eastAsia="ru-RU"/>
        </w:rPr>
        <w:t>4</w:t>
      </w:r>
      <w:r w:rsidRPr="000C380B">
        <w:rPr>
          <w:rFonts w:ascii="Times New Roman" w:eastAsia="Times New Roman" w:hAnsi="Times New Roman" w:cs="Times New Roman"/>
          <w:iCs/>
          <w:sz w:val="24"/>
          <w:szCs w:val="24"/>
          <w:lang w:eastAsia="ru-RU"/>
        </w:rPr>
        <w:t xml:space="preserve"> %. Если бы регионы исполнили запланированные на 2018 год расходные обязательства (12 456,7 млрд. рублей) при фактически полученных доходах (12 392,5 млрд. рублей), дефицит консолидированных бюджетов </w:t>
      </w:r>
      <w:r w:rsidR="00C21C1D">
        <w:rPr>
          <w:rFonts w:ascii="Times New Roman" w:eastAsia="Times New Roman" w:hAnsi="Times New Roman" w:cs="Times New Roman"/>
          <w:iCs/>
          <w:sz w:val="24"/>
          <w:szCs w:val="24"/>
          <w:lang w:eastAsia="ru-RU"/>
        </w:rPr>
        <w:t xml:space="preserve">субъектов Российской Федерации </w:t>
      </w:r>
      <w:r w:rsidRPr="000C380B">
        <w:rPr>
          <w:rFonts w:ascii="Times New Roman" w:eastAsia="Times New Roman" w:hAnsi="Times New Roman" w:cs="Times New Roman"/>
          <w:iCs/>
          <w:sz w:val="24"/>
          <w:szCs w:val="24"/>
          <w:lang w:eastAsia="ru-RU"/>
        </w:rPr>
        <w:t xml:space="preserve">превысил 64,0 млрд. рублей. </w:t>
      </w:r>
    </w:p>
    <w:p w:rsidR="000B40A9" w:rsidRDefault="005E01E2" w:rsidP="00F21AF5">
      <w:pPr>
        <w:widowControl w:val="0"/>
        <w:shd w:val="clear" w:color="auto" w:fill="FFFFFF" w:themeFill="background1"/>
        <w:spacing w:after="0" w:line="360" w:lineRule="auto"/>
        <w:ind w:firstLine="709"/>
        <w:jc w:val="both"/>
        <w:rPr>
          <w:rFonts w:ascii="Times New Roman" w:eastAsia="Times New Roman" w:hAnsi="Times New Roman" w:cs="Times New Roman"/>
          <w:sz w:val="24"/>
          <w:szCs w:val="24"/>
          <w:lang w:eastAsia="ru-RU"/>
        </w:rPr>
      </w:pPr>
      <w:r w:rsidRPr="00FF4458">
        <w:rPr>
          <w:rFonts w:ascii="Times New Roman" w:eastAsia="Times New Roman" w:hAnsi="Times New Roman" w:cs="Times New Roman"/>
          <w:b/>
          <w:sz w:val="24"/>
          <w:szCs w:val="24"/>
          <w:lang w:eastAsia="ru-RU"/>
        </w:rPr>
        <w:t>Количество субъектов Российской Федерации, исполнивших консолидированный бюджет с профицитом, увеличилось до 70 регионов</w:t>
      </w:r>
      <w:r w:rsidRPr="00FF4458">
        <w:rPr>
          <w:rFonts w:ascii="Times New Roman" w:eastAsia="Times New Roman" w:hAnsi="Times New Roman" w:cs="Times New Roman"/>
          <w:sz w:val="24"/>
          <w:szCs w:val="24"/>
          <w:lang w:eastAsia="ru-RU"/>
        </w:rPr>
        <w:t xml:space="preserve"> (в 2017 году – 38 регионов). </w:t>
      </w:r>
      <w:r w:rsidRPr="00FF4458">
        <w:rPr>
          <w:rFonts w:ascii="Times New Roman" w:eastAsia="Times New Roman" w:hAnsi="Times New Roman" w:cs="Times New Roman"/>
          <w:bCs/>
          <w:sz w:val="24"/>
          <w:szCs w:val="24"/>
          <w:lang w:eastAsia="ru-RU"/>
        </w:rPr>
        <w:t>Консолидированные бюджеты 15 субъектов Российской Федерации исполнены с дефицитом</w:t>
      </w:r>
      <w:r w:rsidRPr="00FF4458">
        <w:rPr>
          <w:rFonts w:ascii="Times New Roman" w:eastAsia="Times New Roman" w:hAnsi="Times New Roman" w:cs="Times New Roman"/>
          <w:b/>
          <w:bCs/>
          <w:sz w:val="24"/>
          <w:szCs w:val="24"/>
          <w:lang w:eastAsia="ru-RU"/>
        </w:rPr>
        <w:t xml:space="preserve"> </w:t>
      </w:r>
      <w:r w:rsidRPr="00FF4458">
        <w:rPr>
          <w:rFonts w:ascii="Times New Roman" w:eastAsia="Times New Roman" w:hAnsi="Times New Roman" w:cs="Times New Roman"/>
          <w:sz w:val="24"/>
          <w:szCs w:val="24"/>
          <w:lang w:eastAsia="ru-RU"/>
        </w:rPr>
        <w:t xml:space="preserve">(в 2017 году – 47 регионов). </w:t>
      </w:r>
    </w:p>
    <w:p w:rsidR="005E01E2" w:rsidRDefault="005E01E2" w:rsidP="000C380B">
      <w:pPr>
        <w:spacing w:after="0" w:line="360" w:lineRule="auto"/>
        <w:ind w:firstLine="709"/>
        <w:jc w:val="both"/>
        <w:rPr>
          <w:rFonts w:ascii="Times New Roman" w:eastAsia="Times New Roman" w:hAnsi="Times New Roman" w:cs="Times New Roman"/>
          <w:sz w:val="24"/>
          <w:szCs w:val="24"/>
          <w:lang w:eastAsia="ru-RU"/>
        </w:rPr>
      </w:pPr>
      <w:r w:rsidRPr="00FF4458">
        <w:rPr>
          <w:rFonts w:ascii="Times New Roman" w:eastAsia="Times New Roman" w:hAnsi="Times New Roman" w:cs="Times New Roman"/>
          <w:sz w:val="24"/>
          <w:szCs w:val="24"/>
          <w:lang w:eastAsia="ru-RU"/>
        </w:rPr>
        <w:lastRenderedPageBreak/>
        <w:t>Из 15 субъектов Российской Федерации бюджеты 14 регионов были исполнены с дефицитом и в 2017 году, при этом увеличение дефицита по сравнению с 2017 годом отмечается в 3 регионах: в Московской области (в 2,2 раза), Хабаровском крае (в 1,6 раза), Сахалинской области (</w:t>
      </w:r>
      <w:proofErr w:type="gramStart"/>
      <w:r w:rsidRPr="00FF4458">
        <w:rPr>
          <w:rFonts w:ascii="Times New Roman" w:eastAsia="Times New Roman" w:hAnsi="Times New Roman" w:cs="Times New Roman"/>
          <w:sz w:val="24"/>
          <w:szCs w:val="24"/>
          <w:lang w:eastAsia="ru-RU"/>
        </w:rPr>
        <w:t>в</w:t>
      </w:r>
      <w:proofErr w:type="gramEnd"/>
      <w:r w:rsidRPr="00FF4458">
        <w:rPr>
          <w:rFonts w:ascii="Times New Roman" w:eastAsia="Times New Roman" w:hAnsi="Times New Roman" w:cs="Times New Roman"/>
          <w:sz w:val="24"/>
          <w:szCs w:val="24"/>
          <w:lang w:eastAsia="ru-RU"/>
        </w:rPr>
        <w:t xml:space="preserve"> 1,2 раза).</w:t>
      </w:r>
    </w:p>
    <w:p w:rsidR="00F21AF5" w:rsidRPr="008438E2" w:rsidRDefault="00F21AF5" w:rsidP="00F21AF5">
      <w:pPr>
        <w:widowControl w:val="0"/>
        <w:spacing w:after="0" w:line="360" w:lineRule="auto"/>
        <w:ind w:right="-1" w:firstLine="709"/>
        <w:jc w:val="both"/>
        <w:rPr>
          <w:rFonts w:ascii="Times New Roman" w:hAnsi="Times New Roman" w:cs="Times New Roman"/>
          <w:snapToGrid w:val="0"/>
          <w:sz w:val="24"/>
          <w:szCs w:val="24"/>
          <w:lang w:eastAsia="x-none"/>
        </w:rPr>
      </w:pPr>
      <w:r w:rsidRPr="000C380B">
        <w:rPr>
          <w:rFonts w:ascii="Times New Roman" w:hAnsi="Times New Roman" w:cs="Times New Roman"/>
          <w:b/>
          <w:sz w:val="24"/>
          <w:szCs w:val="24"/>
        </w:rPr>
        <w:t xml:space="preserve">Сохраняется </w:t>
      </w:r>
      <w:r w:rsidRPr="000C380B">
        <w:rPr>
          <w:rFonts w:ascii="Times New Roman" w:hAnsi="Times New Roman" w:cs="Times New Roman"/>
          <w:sz w:val="24"/>
          <w:szCs w:val="24"/>
        </w:rPr>
        <w:t xml:space="preserve">значительная </w:t>
      </w:r>
      <w:r w:rsidRPr="000C380B">
        <w:rPr>
          <w:rFonts w:ascii="Times New Roman" w:hAnsi="Times New Roman" w:cs="Times New Roman"/>
          <w:b/>
          <w:sz w:val="24"/>
          <w:szCs w:val="24"/>
        </w:rPr>
        <w:t xml:space="preserve">зависимость региональных бюджетов от предоставления финансовой помощи </w:t>
      </w:r>
      <w:r w:rsidRPr="000C380B">
        <w:rPr>
          <w:rFonts w:ascii="Times New Roman" w:hAnsi="Times New Roman" w:cs="Times New Roman"/>
          <w:sz w:val="24"/>
          <w:szCs w:val="24"/>
        </w:rPr>
        <w:t>из</w:t>
      </w:r>
      <w:r w:rsidRPr="000C380B">
        <w:rPr>
          <w:rFonts w:ascii="Times New Roman" w:hAnsi="Times New Roman" w:cs="Times New Roman"/>
          <w:b/>
          <w:sz w:val="24"/>
          <w:szCs w:val="24"/>
        </w:rPr>
        <w:t xml:space="preserve"> федерального бюджета.</w:t>
      </w:r>
      <w:r>
        <w:rPr>
          <w:rFonts w:ascii="Times New Roman" w:hAnsi="Times New Roman" w:cs="Times New Roman"/>
          <w:b/>
          <w:sz w:val="24"/>
          <w:szCs w:val="24"/>
        </w:rPr>
        <w:t xml:space="preserve"> </w:t>
      </w:r>
      <w:r w:rsidRPr="008438E2">
        <w:rPr>
          <w:rFonts w:ascii="Times New Roman" w:hAnsi="Times New Roman" w:cs="Times New Roman"/>
          <w:b/>
          <w:sz w:val="24"/>
          <w:szCs w:val="24"/>
        </w:rPr>
        <w:t>Доходы 1</w:t>
      </w:r>
      <w:r w:rsidR="00941094">
        <w:rPr>
          <w:rFonts w:ascii="Times New Roman" w:hAnsi="Times New Roman" w:cs="Times New Roman"/>
          <w:b/>
          <w:sz w:val="24"/>
          <w:szCs w:val="24"/>
        </w:rPr>
        <w:t>8</w:t>
      </w:r>
      <w:r w:rsidRPr="008438E2">
        <w:rPr>
          <w:rFonts w:ascii="Times New Roman" w:hAnsi="Times New Roman" w:cs="Times New Roman"/>
          <w:b/>
          <w:sz w:val="24"/>
          <w:szCs w:val="24"/>
        </w:rPr>
        <w:t xml:space="preserve"> субъектов </w:t>
      </w:r>
      <w:r w:rsidRPr="008438E2">
        <w:rPr>
          <w:rFonts w:ascii="Times New Roman" w:hAnsi="Times New Roman" w:cs="Times New Roman"/>
          <w:sz w:val="24"/>
          <w:szCs w:val="24"/>
        </w:rPr>
        <w:t xml:space="preserve">Российской Федерации </w:t>
      </w:r>
      <w:r w:rsidRPr="008438E2">
        <w:rPr>
          <w:rFonts w:ascii="Times New Roman" w:hAnsi="Times New Roman" w:cs="Times New Roman"/>
          <w:b/>
          <w:sz w:val="24"/>
          <w:szCs w:val="24"/>
        </w:rPr>
        <w:t>более чем на 40 %</w:t>
      </w:r>
      <w:r w:rsidRPr="008438E2">
        <w:rPr>
          <w:rFonts w:ascii="Times New Roman" w:hAnsi="Times New Roman" w:cs="Times New Roman"/>
          <w:sz w:val="24"/>
          <w:szCs w:val="24"/>
        </w:rPr>
        <w:t xml:space="preserve"> сформирован</w:t>
      </w:r>
      <w:r>
        <w:rPr>
          <w:rFonts w:ascii="Times New Roman" w:hAnsi="Times New Roman" w:cs="Times New Roman"/>
          <w:sz w:val="24"/>
          <w:szCs w:val="24"/>
        </w:rPr>
        <w:t>ы</w:t>
      </w:r>
      <w:r w:rsidRPr="008438E2">
        <w:rPr>
          <w:rFonts w:ascii="Times New Roman" w:hAnsi="Times New Roman" w:cs="Times New Roman"/>
          <w:sz w:val="24"/>
          <w:szCs w:val="24"/>
        </w:rPr>
        <w:t xml:space="preserve"> </w:t>
      </w:r>
      <w:r w:rsidRPr="008438E2">
        <w:rPr>
          <w:rFonts w:ascii="Times New Roman" w:hAnsi="Times New Roman" w:cs="Times New Roman"/>
          <w:b/>
          <w:sz w:val="24"/>
          <w:szCs w:val="24"/>
        </w:rPr>
        <w:t>за счет безвозмездных поступлений от других бюджетов</w:t>
      </w:r>
      <w:r w:rsidRPr="008438E2">
        <w:rPr>
          <w:rFonts w:ascii="Times New Roman" w:hAnsi="Times New Roman" w:cs="Times New Roman"/>
          <w:sz w:val="24"/>
          <w:szCs w:val="24"/>
        </w:rPr>
        <w:t xml:space="preserve"> бюджетной системы Российской Федерации, из них у </w:t>
      </w:r>
      <w:r w:rsidR="00941094">
        <w:rPr>
          <w:rFonts w:ascii="Times New Roman" w:hAnsi="Times New Roman" w:cs="Times New Roman"/>
          <w:b/>
          <w:sz w:val="24"/>
          <w:szCs w:val="24"/>
        </w:rPr>
        <w:t>9</w:t>
      </w:r>
      <w:r w:rsidR="003D4AD1">
        <w:rPr>
          <w:rFonts w:ascii="Times New Roman" w:hAnsi="Times New Roman" w:cs="Times New Roman"/>
          <w:b/>
          <w:sz w:val="24"/>
          <w:szCs w:val="24"/>
        </w:rPr>
        <w:t> </w:t>
      </w:r>
      <w:r w:rsidRPr="008438E2">
        <w:rPr>
          <w:rFonts w:ascii="Times New Roman" w:hAnsi="Times New Roman" w:cs="Times New Roman"/>
          <w:b/>
          <w:sz w:val="24"/>
          <w:szCs w:val="24"/>
        </w:rPr>
        <w:t>регионов указанная доля составляет свыше 60 %</w:t>
      </w:r>
      <w:r w:rsidRPr="00F21AF5">
        <w:rPr>
          <w:rFonts w:ascii="Times New Roman" w:hAnsi="Times New Roman" w:cs="Times New Roman"/>
          <w:sz w:val="24"/>
          <w:szCs w:val="24"/>
        </w:rPr>
        <w:t>.</w:t>
      </w:r>
      <w:r w:rsidRPr="008438E2">
        <w:rPr>
          <w:rFonts w:ascii="Times New Roman" w:hAnsi="Times New Roman" w:cs="Times New Roman"/>
          <w:sz w:val="24"/>
          <w:szCs w:val="24"/>
        </w:rPr>
        <w:t xml:space="preserve"> </w:t>
      </w:r>
    </w:p>
    <w:p w:rsidR="00F21AF5" w:rsidRPr="003D4AD1" w:rsidRDefault="00F21AF5" w:rsidP="00F21AF5">
      <w:pPr>
        <w:spacing w:after="0" w:line="360" w:lineRule="auto"/>
        <w:ind w:firstLine="709"/>
        <w:jc w:val="both"/>
        <w:rPr>
          <w:rFonts w:ascii="Times New Roman" w:eastAsia="Times New Roman" w:hAnsi="Times New Roman" w:cs="Times New Roman"/>
          <w:iCs/>
          <w:sz w:val="24"/>
          <w:szCs w:val="24"/>
          <w:lang w:eastAsia="ru-RU"/>
        </w:rPr>
      </w:pPr>
      <w:r w:rsidRPr="00FF4458">
        <w:rPr>
          <w:rFonts w:ascii="Times New Roman" w:eastAsia="Times New Roman" w:hAnsi="Times New Roman" w:cs="Times New Roman"/>
          <w:iCs/>
          <w:sz w:val="24"/>
          <w:szCs w:val="24"/>
          <w:lang w:eastAsia="ru-RU"/>
        </w:rPr>
        <w:t xml:space="preserve">Данные о прогнозе и фактическом исполнении доходов, расходов и источников финансирования </w:t>
      </w:r>
      <w:proofErr w:type="gramStart"/>
      <w:r w:rsidRPr="00FF4458">
        <w:rPr>
          <w:rFonts w:ascii="Times New Roman" w:eastAsia="Times New Roman" w:hAnsi="Times New Roman" w:cs="Times New Roman"/>
          <w:iCs/>
          <w:sz w:val="24"/>
          <w:szCs w:val="24"/>
          <w:lang w:eastAsia="ru-RU"/>
        </w:rPr>
        <w:t>дефицита</w:t>
      </w:r>
      <w:proofErr w:type="gramEnd"/>
      <w:r w:rsidRPr="00FF4458">
        <w:rPr>
          <w:rFonts w:ascii="Times New Roman" w:eastAsia="Times New Roman" w:hAnsi="Times New Roman" w:cs="Times New Roman"/>
          <w:iCs/>
          <w:sz w:val="24"/>
          <w:szCs w:val="24"/>
          <w:lang w:eastAsia="ru-RU"/>
        </w:rPr>
        <w:t xml:space="preserve"> консолидированных бюджетов субъек</w:t>
      </w:r>
      <w:r>
        <w:rPr>
          <w:rFonts w:ascii="Times New Roman" w:eastAsia="Times New Roman" w:hAnsi="Times New Roman" w:cs="Times New Roman"/>
          <w:iCs/>
          <w:sz w:val="24"/>
          <w:szCs w:val="24"/>
          <w:lang w:eastAsia="ru-RU"/>
        </w:rPr>
        <w:t>тов Российской Федерации в 2014 </w:t>
      </w:r>
      <w:r w:rsidRPr="00FF4458">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 </w:t>
      </w:r>
      <w:r w:rsidRPr="00FF4458">
        <w:rPr>
          <w:rFonts w:ascii="Times New Roman" w:eastAsia="Times New Roman" w:hAnsi="Times New Roman" w:cs="Times New Roman"/>
          <w:iCs/>
          <w:sz w:val="24"/>
          <w:szCs w:val="24"/>
          <w:lang w:eastAsia="ru-RU"/>
        </w:rPr>
        <w:t xml:space="preserve">2018 годах свидетельствуют </w:t>
      </w:r>
      <w:r w:rsidRPr="00FF4458">
        <w:rPr>
          <w:rFonts w:ascii="Times New Roman" w:eastAsia="Times New Roman" w:hAnsi="Times New Roman" w:cs="Times New Roman"/>
          <w:b/>
          <w:iCs/>
          <w:sz w:val="24"/>
          <w:szCs w:val="24"/>
          <w:lang w:eastAsia="ru-RU"/>
        </w:rPr>
        <w:t xml:space="preserve">о необходимости повышения точности прогнозирования основных параметров консолидированного бюджета Российской </w:t>
      </w:r>
      <w:r w:rsidRPr="003D4AD1">
        <w:rPr>
          <w:rFonts w:ascii="Times New Roman" w:eastAsia="Times New Roman" w:hAnsi="Times New Roman" w:cs="Times New Roman"/>
          <w:b/>
          <w:iCs/>
          <w:sz w:val="24"/>
          <w:szCs w:val="24"/>
          <w:lang w:eastAsia="ru-RU"/>
        </w:rPr>
        <w:t>Федерации в целом</w:t>
      </w:r>
      <w:r w:rsidRPr="003D4AD1">
        <w:rPr>
          <w:rFonts w:ascii="Times New Roman" w:eastAsia="Times New Roman" w:hAnsi="Times New Roman" w:cs="Times New Roman"/>
          <w:iCs/>
          <w:sz w:val="24"/>
          <w:szCs w:val="24"/>
          <w:lang w:eastAsia="ru-RU"/>
        </w:rPr>
        <w:t>.</w:t>
      </w:r>
    </w:p>
    <w:p w:rsidR="00DE177B" w:rsidRPr="003D4AD1" w:rsidRDefault="00DE177B" w:rsidP="00F21AF5">
      <w:pPr>
        <w:spacing w:after="0" w:line="360" w:lineRule="auto"/>
        <w:ind w:firstLine="709"/>
        <w:jc w:val="both"/>
        <w:rPr>
          <w:rFonts w:ascii="Times New Roman" w:eastAsia="Times New Roman" w:hAnsi="Times New Roman" w:cs="Times New Roman"/>
          <w:iCs/>
          <w:sz w:val="24"/>
          <w:szCs w:val="24"/>
          <w:lang w:eastAsia="ru-RU"/>
        </w:rPr>
      </w:pPr>
      <w:r w:rsidRPr="003D4AD1">
        <w:rPr>
          <w:rFonts w:ascii="Times New Roman" w:hAnsi="Times New Roman" w:cs="Times New Roman"/>
          <w:sz w:val="24"/>
        </w:rPr>
        <w:t xml:space="preserve">Подробная информация об исполнении консолидированных бюджетов субъектов Российской Федерации в 2018 году представлена </w:t>
      </w:r>
      <w:r w:rsidR="00C461D1" w:rsidRPr="003D4AD1">
        <w:rPr>
          <w:rFonts w:ascii="Times New Roman" w:hAnsi="Times New Roman" w:cs="Times New Roman"/>
          <w:sz w:val="24"/>
        </w:rPr>
        <w:t xml:space="preserve">в </w:t>
      </w:r>
      <w:r w:rsidR="006A4468">
        <w:rPr>
          <w:rFonts w:ascii="Times New Roman" w:hAnsi="Times New Roman" w:cs="Times New Roman"/>
          <w:sz w:val="24"/>
        </w:rPr>
        <w:t>таблице 14</w:t>
      </w:r>
      <w:r w:rsidR="00C461D1" w:rsidRPr="003D4AD1">
        <w:rPr>
          <w:rFonts w:ascii="Times New Roman" w:hAnsi="Times New Roman" w:cs="Times New Roman"/>
          <w:sz w:val="24"/>
        </w:rPr>
        <w:t xml:space="preserve"> приложения </w:t>
      </w:r>
      <w:r w:rsidRPr="003D4AD1">
        <w:rPr>
          <w:rFonts w:ascii="Times New Roman" w:hAnsi="Times New Roman" w:cs="Times New Roman"/>
          <w:sz w:val="24"/>
        </w:rPr>
        <w:t>к подразделу 14</w:t>
      </w:r>
      <w:r w:rsidR="008244F1" w:rsidRPr="003D4AD1">
        <w:rPr>
          <w:rFonts w:ascii="Times New Roman" w:hAnsi="Times New Roman" w:cs="Times New Roman"/>
          <w:sz w:val="24"/>
        </w:rPr>
        <w:t xml:space="preserve"> Заключения Счетной палаты</w:t>
      </w:r>
      <w:r w:rsidRPr="003D4AD1">
        <w:rPr>
          <w:rFonts w:ascii="Times New Roman" w:hAnsi="Times New Roman" w:cs="Times New Roman"/>
          <w:sz w:val="24"/>
        </w:rPr>
        <w:t>.</w:t>
      </w:r>
    </w:p>
    <w:p w:rsidR="00D91E11" w:rsidRPr="00FF4458" w:rsidRDefault="00795FC0" w:rsidP="000C380B">
      <w:pPr>
        <w:widowControl w:val="0"/>
        <w:shd w:val="clear" w:color="auto" w:fill="FFFFFF" w:themeFill="background1"/>
        <w:spacing w:after="0" w:line="360" w:lineRule="auto"/>
        <w:ind w:firstLine="709"/>
        <w:jc w:val="both"/>
        <w:rPr>
          <w:rFonts w:ascii="Times New Roman" w:hAnsi="Times New Roman" w:cs="Times New Roman"/>
          <w:b/>
          <w:sz w:val="24"/>
          <w:szCs w:val="24"/>
        </w:rPr>
      </w:pPr>
      <w:r w:rsidRPr="00FF4458">
        <w:rPr>
          <w:rFonts w:ascii="Times New Roman" w:eastAsia="Times New Roman" w:hAnsi="Times New Roman" w:cs="Times New Roman"/>
          <w:b/>
          <w:bCs/>
          <w:sz w:val="24"/>
          <w:szCs w:val="24"/>
          <w:lang w:eastAsia="ru-RU"/>
        </w:rPr>
        <w:t>1</w:t>
      </w:r>
      <w:r w:rsidR="000C380B">
        <w:rPr>
          <w:rFonts w:ascii="Times New Roman" w:eastAsia="Times New Roman" w:hAnsi="Times New Roman" w:cs="Times New Roman"/>
          <w:b/>
          <w:bCs/>
          <w:sz w:val="24"/>
          <w:szCs w:val="24"/>
          <w:lang w:eastAsia="ru-RU"/>
        </w:rPr>
        <w:t>4</w:t>
      </w:r>
      <w:r w:rsidRPr="00FF4458">
        <w:rPr>
          <w:rFonts w:ascii="Times New Roman" w:eastAsia="Times New Roman" w:hAnsi="Times New Roman" w:cs="Times New Roman"/>
          <w:b/>
          <w:bCs/>
          <w:sz w:val="24"/>
          <w:szCs w:val="24"/>
          <w:lang w:eastAsia="ru-RU"/>
        </w:rPr>
        <w:t>.</w:t>
      </w:r>
      <w:r w:rsidR="003D4AD1">
        <w:rPr>
          <w:rFonts w:ascii="Times New Roman" w:eastAsia="Times New Roman" w:hAnsi="Times New Roman" w:cs="Times New Roman"/>
          <w:b/>
          <w:bCs/>
          <w:sz w:val="24"/>
          <w:szCs w:val="24"/>
          <w:lang w:eastAsia="ru-RU"/>
        </w:rPr>
        <w:t>1</w:t>
      </w:r>
      <w:r w:rsidRPr="00FF4458">
        <w:rPr>
          <w:rFonts w:ascii="Times New Roman" w:eastAsia="Times New Roman" w:hAnsi="Times New Roman" w:cs="Times New Roman"/>
          <w:b/>
          <w:bCs/>
          <w:sz w:val="24"/>
          <w:szCs w:val="24"/>
          <w:lang w:eastAsia="ru-RU"/>
        </w:rPr>
        <w:t>.</w:t>
      </w:r>
      <w:r w:rsidR="003D4AD1">
        <w:rPr>
          <w:rFonts w:ascii="Times New Roman" w:eastAsia="Times New Roman" w:hAnsi="Times New Roman" w:cs="Times New Roman"/>
          <w:b/>
          <w:bCs/>
          <w:sz w:val="24"/>
          <w:szCs w:val="24"/>
          <w:lang w:eastAsia="ru-RU"/>
        </w:rPr>
        <w:t>8.</w:t>
      </w:r>
      <w:r w:rsidR="00847C25" w:rsidRPr="00FF4458">
        <w:rPr>
          <w:rFonts w:ascii="Times New Roman" w:eastAsia="Times New Roman" w:hAnsi="Times New Roman" w:cs="Times New Roman"/>
          <w:b/>
          <w:bCs/>
          <w:sz w:val="24"/>
          <w:szCs w:val="24"/>
          <w:lang w:eastAsia="ru-RU"/>
        </w:rPr>
        <w:t> </w:t>
      </w:r>
      <w:r w:rsidR="00D91E11" w:rsidRPr="00FF4458">
        <w:rPr>
          <w:rFonts w:ascii="Times New Roman" w:hAnsi="Times New Roman" w:cs="Times New Roman"/>
          <w:b/>
          <w:sz w:val="24"/>
          <w:szCs w:val="24"/>
        </w:rPr>
        <w:t xml:space="preserve">Объем государственного долга субъектов Российской Федерации и муниципальных образований </w:t>
      </w:r>
      <w:r w:rsidR="00D91E11" w:rsidRPr="00FF4458">
        <w:rPr>
          <w:rFonts w:ascii="Times New Roman" w:hAnsi="Times New Roman" w:cs="Times New Roman"/>
          <w:sz w:val="24"/>
          <w:szCs w:val="24"/>
        </w:rPr>
        <w:t xml:space="preserve">на 1 января 2019 года </w:t>
      </w:r>
      <w:r w:rsidR="00D91E11" w:rsidRPr="00FF4458">
        <w:rPr>
          <w:rFonts w:ascii="Times New Roman" w:hAnsi="Times New Roman" w:cs="Times New Roman"/>
          <w:b/>
          <w:sz w:val="24"/>
          <w:szCs w:val="24"/>
        </w:rPr>
        <w:t>составил 2 578,2 млрд. рублей</w:t>
      </w:r>
      <w:r w:rsidR="00D91E11" w:rsidRPr="00FF4458">
        <w:rPr>
          <w:rFonts w:ascii="Times New Roman" w:hAnsi="Times New Roman" w:cs="Times New Roman"/>
          <w:sz w:val="24"/>
          <w:szCs w:val="24"/>
        </w:rPr>
        <w:t xml:space="preserve"> и </w:t>
      </w:r>
      <w:r w:rsidR="00D91E11" w:rsidRPr="00FF4458">
        <w:rPr>
          <w:rFonts w:ascii="Times New Roman" w:hAnsi="Times New Roman" w:cs="Times New Roman"/>
          <w:b/>
          <w:sz w:val="24"/>
          <w:szCs w:val="24"/>
        </w:rPr>
        <w:t>уменьшился</w:t>
      </w:r>
      <w:r w:rsidR="00D91E11" w:rsidRPr="00FF4458">
        <w:rPr>
          <w:rFonts w:ascii="Times New Roman" w:hAnsi="Times New Roman" w:cs="Times New Roman"/>
          <w:sz w:val="24"/>
          <w:szCs w:val="24"/>
        </w:rPr>
        <w:t xml:space="preserve"> по сравнению с 1 января 2018 года (2 683,4 млрд. рублей) на</w:t>
      </w:r>
      <w:r w:rsidR="00D91E11" w:rsidRPr="00FF4458">
        <w:rPr>
          <w:rFonts w:ascii="Times New Roman" w:hAnsi="Times New Roman" w:cs="Times New Roman"/>
          <w:b/>
          <w:sz w:val="24"/>
          <w:szCs w:val="24"/>
        </w:rPr>
        <w:t xml:space="preserve"> 105,2 млрд. рублей, </w:t>
      </w:r>
      <w:r w:rsidR="00D91E11" w:rsidRPr="00FF4458">
        <w:rPr>
          <w:rFonts w:ascii="Times New Roman" w:hAnsi="Times New Roman" w:cs="Times New Roman"/>
          <w:sz w:val="24"/>
          <w:szCs w:val="24"/>
        </w:rPr>
        <w:t>или на</w:t>
      </w:r>
      <w:r w:rsidR="00D91E11" w:rsidRPr="00FF4458">
        <w:rPr>
          <w:rFonts w:ascii="Times New Roman" w:hAnsi="Times New Roman" w:cs="Times New Roman"/>
          <w:b/>
          <w:sz w:val="24"/>
          <w:szCs w:val="24"/>
        </w:rPr>
        <w:t xml:space="preserve"> 3,9 %.</w:t>
      </w:r>
    </w:p>
    <w:p w:rsidR="00D91E11" w:rsidRPr="00FF4458" w:rsidRDefault="003D4AD1" w:rsidP="000C380B">
      <w:pPr>
        <w:widowControl w:val="0"/>
        <w:shd w:val="clear" w:color="auto" w:fill="FFFFFF" w:themeFill="background1"/>
        <w:spacing w:after="0" w:line="360" w:lineRule="auto"/>
        <w:ind w:firstLine="709"/>
        <w:jc w:val="both"/>
        <w:rPr>
          <w:rFonts w:ascii="Times New Roman" w:hAnsi="Times New Roman" w:cs="Times New Roman"/>
          <w:iCs/>
          <w:sz w:val="24"/>
          <w:szCs w:val="24"/>
        </w:rPr>
      </w:pPr>
      <w:r>
        <w:rPr>
          <w:rFonts w:ascii="Times New Roman" w:hAnsi="Times New Roman" w:cs="Times New Roman"/>
          <w:b/>
          <w:bCs/>
          <w:sz w:val="24"/>
          <w:szCs w:val="24"/>
        </w:rPr>
        <w:t>14.1.8.1. </w:t>
      </w:r>
      <w:r w:rsidR="00D91E11" w:rsidRPr="00FF4458">
        <w:rPr>
          <w:rFonts w:ascii="Times New Roman" w:hAnsi="Times New Roman" w:cs="Times New Roman"/>
          <w:b/>
          <w:bCs/>
          <w:sz w:val="24"/>
          <w:szCs w:val="24"/>
        </w:rPr>
        <w:t>Объем государственного долга</w:t>
      </w:r>
      <w:r w:rsidR="00D91E11" w:rsidRPr="00FF4458">
        <w:rPr>
          <w:rFonts w:ascii="Times New Roman" w:hAnsi="Times New Roman" w:cs="Times New Roman"/>
          <w:bCs/>
          <w:sz w:val="24"/>
          <w:szCs w:val="24"/>
        </w:rPr>
        <w:t xml:space="preserve"> субъектов Российской Федерации на 1 января 2019 года </w:t>
      </w:r>
      <w:r w:rsidR="00D91E11" w:rsidRPr="00FF4458">
        <w:rPr>
          <w:rFonts w:ascii="Times New Roman" w:hAnsi="Times New Roman" w:cs="Times New Roman"/>
          <w:b/>
          <w:sz w:val="24"/>
          <w:szCs w:val="24"/>
        </w:rPr>
        <w:t>составил 2 206,3 млрд. рублей</w:t>
      </w:r>
      <w:r w:rsidR="00D91E11" w:rsidRPr="00FF4458">
        <w:rPr>
          <w:rFonts w:ascii="Times New Roman" w:hAnsi="Times New Roman" w:cs="Times New Roman"/>
          <w:sz w:val="24"/>
          <w:szCs w:val="24"/>
        </w:rPr>
        <w:t xml:space="preserve"> </w:t>
      </w:r>
      <w:r w:rsidR="008E2C93">
        <w:rPr>
          <w:rFonts w:ascii="Times New Roman" w:hAnsi="Times New Roman" w:cs="Times New Roman"/>
          <w:sz w:val="24"/>
          <w:szCs w:val="24"/>
        </w:rPr>
        <w:t xml:space="preserve">(2,1 % к ВВП) </w:t>
      </w:r>
      <w:r w:rsidR="00D91E11" w:rsidRPr="00FF4458">
        <w:rPr>
          <w:rFonts w:ascii="Times New Roman" w:hAnsi="Times New Roman" w:cs="Times New Roman"/>
          <w:sz w:val="24"/>
          <w:szCs w:val="24"/>
        </w:rPr>
        <w:t xml:space="preserve">и </w:t>
      </w:r>
      <w:r w:rsidR="00D91E11" w:rsidRPr="00FF4458">
        <w:rPr>
          <w:rFonts w:ascii="Times New Roman" w:hAnsi="Times New Roman" w:cs="Times New Roman"/>
          <w:b/>
          <w:sz w:val="24"/>
          <w:szCs w:val="24"/>
        </w:rPr>
        <w:t>уменьшился</w:t>
      </w:r>
      <w:r w:rsidR="00D91E11" w:rsidRPr="00FF4458">
        <w:rPr>
          <w:rFonts w:ascii="Times New Roman" w:hAnsi="Times New Roman" w:cs="Times New Roman"/>
          <w:sz w:val="24"/>
          <w:szCs w:val="24"/>
        </w:rPr>
        <w:t xml:space="preserve"> по сравнению с 1 января 2018 года (2 315,4 млрд. рублей) на</w:t>
      </w:r>
      <w:r w:rsidR="00D91E11" w:rsidRPr="00FF4458">
        <w:rPr>
          <w:rFonts w:ascii="Times New Roman" w:hAnsi="Times New Roman" w:cs="Times New Roman"/>
          <w:b/>
          <w:sz w:val="24"/>
          <w:szCs w:val="24"/>
        </w:rPr>
        <w:t xml:space="preserve"> 109,1 млрд. рублей, </w:t>
      </w:r>
      <w:r w:rsidR="00D91E11" w:rsidRPr="00FF4458">
        <w:rPr>
          <w:rFonts w:ascii="Times New Roman" w:hAnsi="Times New Roman" w:cs="Times New Roman"/>
          <w:sz w:val="24"/>
          <w:szCs w:val="24"/>
        </w:rPr>
        <w:t>или на</w:t>
      </w:r>
      <w:r w:rsidR="00D91E11" w:rsidRPr="00FF4458">
        <w:rPr>
          <w:rFonts w:ascii="Times New Roman" w:hAnsi="Times New Roman" w:cs="Times New Roman"/>
          <w:b/>
          <w:sz w:val="24"/>
          <w:szCs w:val="24"/>
        </w:rPr>
        <w:t xml:space="preserve"> 4,7 %.</w:t>
      </w:r>
    </w:p>
    <w:p w:rsidR="000C380B" w:rsidRPr="000C380B" w:rsidRDefault="00D91E11" w:rsidP="008438E2">
      <w:pPr>
        <w:widowControl w:val="0"/>
        <w:shd w:val="clear" w:color="auto" w:fill="FFFFFF"/>
        <w:spacing w:after="0" w:line="360" w:lineRule="auto"/>
        <w:ind w:firstLine="709"/>
        <w:jc w:val="both"/>
        <w:rPr>
          <w:rFonts w:ascii="Times New Roman" w:eastAsia="Times New Roman" w:hAnsi="Times New Roman" w:cs="Times New Roman"/>
          <w:sz w:val="24"/>
          <w:szCs w:val="24"/>
          <w:lang w:eastAsia="ru-RU"/>
        </w:rPr>
      </w:pPr>
      <w:r w:rsidRPr="00FF4458">
        <w:rPr>
          <w:rFonts w:ascii="Times New Roman" w:hAnsi="Times New Roman" w:cs="Times New Roman"/>
          <w:iCs/>
          <w:sz w:val="24"/>
          <w:szCs w:val="24"/>
        </w:rPr>
        <w:t xml:space="preserve">Оценка состояния долговой устойчивости регионов показывает </w:t>
      </w:r>
      <w:r w:rsidRPr="00FF4458">
        <w:rPr>
          <w:rFonts w:ascii="Times New Roman" w:hAnsi="Times New Roman" w:cs="Times New Roman"/>
          <w:b/>
          <w:iCs/>
          <w:sz w:val="24"/>
          <w:szCs w:val="24"/>
        </w:rPr>
        <w:t>значительный объем накопленных обязательств, приближающийся у отдельных регионов к объему их годовых доходов</w:t>
      </w:r>
      <w:r w:rsidRPr="00FF4458">
        <w:rPr>
          <w:rFonts w:ascii="Times New Roman" w:hAnsi="Times New Roman" w:cs="Times New Roman"/>
          <w:iCs/>
          <w:sz w:val="24"/>
          <w:szCs w:val="24"/>
        </w:rPr>
        <w:t xml:space="preserve">, что свидетельствует </w:t>
      </w:r>
      <w:r w:rsidRPr="00FF4458">
        <w:rPr>
          <w:rFonts w:ascii="Times New Roman" w:hAnsi="Times New Roman" w:cs="Times New Roman"/>
          <w:b/>
          <w:iCs/>
          <w:sz w:val="24"/>
          <w:szCs w:val="24"/>
        </w:rPr>
        <w:t xml:space="preserve">о высокой текущей долговой нагрузке </w:t>
      </w:r>
      <w:r w:rsidRPr="00FF4458">
        <w:rPr>
          <w:rFonts w:ascii="Times New Roman" w:hAnsi="Times New Roman" w:cs="Times New Roman"/>
          <w:iCs/>
          <w:sz w:val="24"/>
          <w:szCs w:val="24"/>
        </w:rPr>
        <w:t>на региональные бюджеты.</w:t>
      </w:r>
    </w:p>
    <w:p w:rsidR="00D91E11" w:rsidRPr="00FF4458" w:rsidRDefault="006B0B83" w:rsidP="000C380B">
      <w:pPr>
        <w:overflowPunct w:val="0"/>
        <w:autoSpaceDE w:val="0"/>
        <w:autoSpaceDN w:val="0"/>
        <w:adjustRightInd w:val="0"/>
        <w:spacing w:after="0" w:line="360" w:lineRule="auto"/>
        <w:ind w:firstLine="709"/>
        <w:jc w:val="both"/>
        <w:textAlignment w:val="baseline"/>
        <w:rPr>
          <w:rFonts w:ascii="Times New Roman" w:hAnsi="Times New Roman" w:cs="Times New Roman"/>
          <w:iCs/>
          <w:sz w:val="24"/>
          <w:szCs w:val="24"/>
        </w:rPr>
      </w:pPr>
      <w:r w:rsidRPr="006B0B83">
        <w:rPr>
          <w:rFonts w:ascii="Times New Roman" w:hAnsi="Times New Roman" w:cs="Times New Roman"/>
          <w:b/>
          <w:iCs/>
          <w:sz w:val="24"/>
          <w:szCs w:val="24"/>
        </w:rPr>
        <w:t>Г</w:t>
      </w:r>
      <w:r w:rsidR="00D91E11" w:rsidRPr="006B0B83">
        <w:rPr>
          <w:rFonts w:ascii="Times New Roman" w:hAnsi="Times New Roman" w:cs="Times New Roman"/>
          <w:b/>
          <w:iCs/>
          <w:sz w:val="24"/>
          <w:szCs w:val="24"/>
        </w:rPr>
        <w:t>о</w:t>
      </w:r>
      <w:r w:rsidR="00D91E11" w:rsidRPr="00FF4458">
        <w:rPr>
          <w:rFonts w:ascii="Times New Roman" w:hAnsi="Times New Roman" w:cs="Times New Roman"/>
          <w:b/>
          <w:iCs/>
          <w:sz w:val="24"/>
          <w:szCs w:val="24"/>
        </w:rPr>
        <w:t>сударственный долг субъектов</w:t>
      </w:r>
      <w:r w:rsidR="00D91E11" w:rsidRPr="00FF4458">
        <w:rPr>
          <w:rFonts w:ascii="Times New Roman" w:hAnsi="Times New Roman" w:cs="Times New Roman"/>
          <w:iCs/>
          <w:sz w:val="24"/>
          <w:szCs w:val="24"/>
        </w:rPr>
        <w:t xml:space="preserve"> Российской Федерации в 2018 году составил </w:t>
      </w:r>
      <w:r w:rsidR="00D91E11" w:rsidRPr="00FF4458">
        <w:rPr>
          <w:rFonts w:ascii="Times New Roman" w:hAnsi="Times New Roman" w:cs="Times New Roman"/>
          <w:b/>
          <w:iCs/>
          <w:sz w:val="24"/>
          <w:szCs w:val="24"/>
        </w:rPr>
        <w:t>2</w:t>
      </w:r>
      <w:r w:rsidR="00392D7E">
        <w:rPr>
          <w:rFonts w:ascii="Times New Roman" w:hAnsi="Times New Roman" w:cs="Times New Roman"/>
          <w:b/>
          <w:iCs/>
          <w:sz w:val="24"/>
          <w:szCs w:val="24"/>
        </w:rPr>
        <w:t>5</w:t>
      </w:r>
      <w:r w:rsidR="00D91E11" w:rsidRPr="00FF4458">
        <w:rPr>
          <w:rFonts w:ascii="Times New Roman" w:hAnsi="Times New Roman" w:cs="Times New Roman"/>
          <w:b/>
          <w:iCs/>
          <w:sz w:val="24"/>
          <w:szCs w:val="24"/>
        </w:rPr>
        <w:t>,</w:t>
      </w:r>
      <w:r w:rsidR="00392D7E">
        <w:rPr>
          <w:rFonts w:ascii="Times New Roman" w:hAnsi="Times New Roman" w:cs="Times New Roman"/>
          <w:b/>
          <w:iCs/>
          <w:sz w:val="24"/>
          <w:szCs w:val="24"/>
        </w:rPr>
        <w:t>3</w:t>
      </w:r>
      <w:r w:rsidR="00D91E11" w:rsidRPr="00FF4458">
        <w:rPr>
          <w:rFonts w:ascii="Times New Roman" w:hAnsi="Times New Roman" w:cs="Times New Roman"/>
          <w:b/>
          <w:iCs/>
          <w:sz w:val="24"/>
          <w:szCs w:val="24"/>
        </w:rPr>
        <w:t> % объема налоговых и неналоговых доходов бюджетов регионов</w:t>
      </w:r>
      <w:r w:rsidR="00634555">
        <w:rPr>
          <w:rFonts w:ascii="Times New Roman" w:hAnsi="Times New Roman" w:cs="Times New Roman"/>
          <w:iCs/>
          <w:sz w:val="24"/>
          <w:szCs w:val="24"/>
        </w:rPr>
        <w:t xml:space="preserve"> (в 2017 году – 30,5 %</w:t>
      </w:r>
      <w:r w:rsidR="00D91E11" w:rsidRPr="00FF4458">
        <w:rPr>
          <w:rFonts w:ascii="Times New Roman" w:hAnsi="Times New Roman" w:cs="Times New Roman"/>
          <w:iCs/>
          <w:sz w:val="24"/>
          <w:szCs w:val="24"/>
        </w:rPr>
        <w:t xml:space="preserve">). При этом объем госдолга субъекта Российской Федерации </w:t>
      </w:r>
      <w:r w:rsidR="00D91E11" w:rsidRPr="00FF4458">
        <w:rPr>
          <w:rFonts w:ascii="Times New Roman" w:hAnsi="Times New Roman" w:cs="Times New Roman"/>
          <w:b/>
          <w:iCs/>
          <w:sz w:val="24"/>
          <w:szCs w:val="24"/>
        </w:rPr>
        <w:t>превысил 100 %</w:t>
      </w:r>
      <w:r w:rsidR="00D91E11" w:rsidRPr="00FF4458">
        <w:rPr>
          <w:rFonts w:ascii="Times New Roman" w:hAnsi="Times New Roman" w:cs="Times New Roman"/>
          <w:iCs/>
          <w:sz w:val="24"/>
          <w:szCs w:val="24"/>
        </w:rPr>
        <w:t xml:space="preserve"> объема налоговых и неналоговых доходов бюджета региона </w:t>
      </w:r>
      <w:r w:rsidR="00634555">
        <w:rPr>
          <w:rFonts w:ascii="Times New Roman" w:hAnsi="Times New Roman" w:cs="Times New Roman"/>
          <w:b/>
          <w:iCs/>
          <w:sz w:val="24"/>
          <w:szCs w:val="24"/>
        </w:rPr>
        <w:t>в Республике Мордовия (</w:t>
      </w:r>
      <w:r w:rsidR="00392D7E">
        <w:rPr>
          <w:rFonts w:ascii="Times New Roman" w:hAnsi="Times New Roman" w:cs="Times New Roman"/>
          <w:b/>
          <w:iCs/>
          <w:sz w:val="24"/>
          <w:szCs w:val="24"/>
        </w:rPr>
        <w:t>236,9</w:t>
      </w:r>
      <w:r w:rsidR="00634555">
        <w:rPr>
          <w:rFonts w:ascii="Times New Roman" w:hAnsi="Times New Roman" w:cs="Times New Roman"/>
          <w:b/>
          <w:iCs/>
          <w:sz w:val="24"/>
          <w:szCs w:val="24"/>
        </w:rPr>
        <w:t> </w:t>
      </w:r>
      <w:r w:rsidR="00D91E11" w:rsidRPr="00FF4458">
        <w:rPr>
          <w:rFonts w:ascii="Times New Roman" w:hAnsi="Times New Roman" w:cs="Times New Roman"/>
          <w:b/>
          <w:iCs/>
          <w:sz w:val="24"/>
          <w:szCs w:val="24"/>
        </w:rPr>
        <w:t>%)</w:t>
      </w:r>
      <w:r w:rsidR="00392D7E">
        <w:rPr>
          <w:rFonts w:ascii="Times New Roman" w:hAnsi="Times New Roman" w:cs="Times New Roman"/>
          <w:b/>
          <w:iCs/>
          <w:sz w:val="24"/>
          <w:szCs w:val="24"/>
        </w:rPr>
        <w:t>, Костромской области (115,2 %)</w:t>
      </w:r>
      <w:r w:rsidR="00D91E11" w:rsidRPr="00FF4458">
        <w:rPr>
          <w:rFonts w:ascii="Times New Roman" w:hAnsi="Times New Roman" w:cs="Times New Roman"/>
          <w:iCs/>
          <w:sz w:val="24"/>
          <w:szCs w:val="24"/>
        </w:rPr>
        <w:t xml:space="preserve">. </w:t>
      </w:r>
      <w:r w:rsidR="00D91E11" w:rsidRPr="00FF4458">
        <w:rPr>
          <w:rFonts w:ascii="Times New Roman" w:hAnsi="Times New Roman" w:cs="Times New Roman"/>
          <w:b/>
          <w:iCs/>
          <w:sz w:val="24"/>
          <w:szCs w:val="24"/>
        </w:rPr>
        <w:t>Выше 50 %</w:t>
      </w:r>
      <w:r w:rsidR="00D91E11" w:rsidRPr="00FF4458">
        <w:rPr>
          <w:rFonts w:ascii="Times New Roman" w:hAnsi="Times New Roman" w:cs="Times New Roman"/>
          <w:iCs/>
          <w:sz w:val="24"/>
          <w:szCs w:val="24"/>
        </w:rPr>
        <w:t xml:space="preserve"> указанное отношение сложилось </w:t>
      </w:r>
      <w:r w:rsidR="00392D7E">
        <w:rPr>
          <w:rFonts w:ascii="Times New Roman" w:hAnsi="Times New Roman" w:cs="Times New Roman"/>
          <w:b/>
          <w:iCs/>
          <w:sz w:val="24"/>
          <w:szCs w:val="24"/>
        </w:rPr>
        <w:t>в 42</w:t>
      </w:r>
      <w:r w:rsidR="00D91E11" w:rsidRPr="00FF4458">
        <w:rPr>
          <w:rFonts w:ascii="Times New Roman" w:hAnsi="Times New Roman" w:cs="Times New Roman"/>
          <w:b/>
          <w:iCs/>
          <w:sz w:val="24"/>
          <w:szCs w:val="24"/>
        </w:rPr>
        <w:t xml:space="preserve"> регионах</w:t>
      </w:r>
      <w:r w:rsidR="00D91E11" w:rsidRPr="00FF4458">
        <w:rPr>
          <w:rFonts w:ascii="Times New Roman" w:hAnsi="Times New Roman" w:cs="Times New Roman"/>
          <w:iCs/>
          <w:sz w:val="24"/>
          <w:szCs w:val="24"/>
        </w:rPr>
        <w:t>.</w:t>
      </w:r>
    </w:p>
    <w:p w:rsidR="00D91E11" w:rsidRPr="00FF4458" w:rsidRDefault="003D4AD1" w:rsidP="000C380B">
      <w:pPr>
        <w:overflowPunct w:val="0"/>
        <w:autoSpaceDE w:val="0"/>
        <w:autoSpaceDN w:val="0"/>
        <w:adjustRightInd w:val="0"/>
        <w:spacing w:after="0" w:line="360" w:lineRule="auto"/>
        <w:ind w:firstLine="709"/>
        <w:jc w:val="both"/>
        <w:textAlignment w:val="baseline"/>
        <w:rPr>
          <w:rFonts w:ascii="Times New Roman" w:hAnsi="Times New Roman" w:cs="Times New Roman"/>
          <w:iCs/>
          <w:sz w:val="24"/>
          <w:szCs w:val="24"/>
        </w:rPr>
      </w:pPr>
      <w:r>
        <w:rPr>
          <w:rFonts w:ascii="Times New Roman" w:hAnsi="Times New Roman" w:cs="Times New Roman"/>
          <w:b/>
          <w:bCs/>
          <w:sz w:val="24"/>
          <w:szCs w:val="24"/>
        </w:rPr>
        <w:lastRenderedPageBreak/>
        <w:t>14.1.8.2. </w:t>
      </w:r>
      <w:r w:rsidR="00D91E11" w:rsidRPr="00FF4458">
        <w:rPr>
          <w:rFonts w:ascii="Times New Roman" w:hAnsi="Times New Roman" w:cs="Times New Roman"/>
          <w:iCs/>
          <w:sz w:val="24"/>
          <w:szCs w:val="24"/>
        </w:rPr>
        <w:t xml:space="preserve">В 2018 году в структуре долговых обязательств субъектов Российской Федерации </w:t>
      </w:r>
      <w:r w:rsidR="00D91E11" w:rsidRPr="00FF4458">
        <w:rPr>
          <w:rFonts w:ascii="Times New Roman" w:hAnsi="Times New Roman" w:cs="Times New Roman"/>
          <w:b/>
          <w:iCs/>
          <w:sz w:val="24"/>
          <w:szCs w:val="24"/>
        </w:rPr>
        <w:t>доля</w:t>
      </w:r>
      <w:r w:rsidR="00D91E11" w:rsidRPr="00FF4458">
        <w:rPr>
          <w:rFonts w:ascii="Times New Roman" w:hAnsi="Times New Roman" w:cs="Times New Roman"/>
          <w:iCs/>
          <w:sz w:val="24"/>
          <w:szCs w:val="24"/>
        </w:rPr>
        <w:t xml:space="preserve"> </w:t>
      </w:r>
      <w:r w:rsidR="00D91E11" w:rsidRPr="00FF4458">
        <w:rPr>
          <w:rFonts w:ascii="Times New Roman" w:hAnsi="Times New Roman" w:cs="Times New Roman"/>
          <w:b/>
          <w:iCs/>
          <w:sz w:val="24"/>
          <w:szCs w:val="24"/>
        </w:rPr>
        <w:t>бюджетных кредитов</w:t>
      </w:r>
      <w:r w:rsidR="00D91E11" w:rsidRPr="00FF4458">
        <w:rPr>
          <w:rFonts w:ascii="Times New Roman" w:hAnsi="Times New Roman" w:cs="Times New Roman"/>
          <w:iCs/>
          <w:sz w:val="24"/>
          <w:szCs w:val="24"/>
        </w:rPr>
        <w:t xml:space="preserve">, привлеченных в бюджет субъекта Российской Федерации от других бюджетов бюджетной системы Российской Федерации, </w:t>
      </w:r>
      <w:r w:rsidR="00D91E11" w:rsidRPr="00FF4458">
        <w:rPr>
          <w:rFonts w:ascii="Times New Roman" w:hAnsi="Times New Roman" w:cs="Times New Roman"/>
          <w:b/>
          <w:iCs/>
          <w:sz w:val="24"/>
          <w:szCs w:val="24"/>
        </w:rPr>
        <w:t>уменьшилась</w:t>
      </w:r>
      <w:r w:rsidR="00D91E11" w:rsidRPr="00FF4458">
        <w:rPr>
          <w:rFonts w:ascii="Times New Roman" w:hAnsi="Times New Roman" w:cs="Times New Roman"/>
          <w:iCs/>
          <w:sz w:val="24"/>
          <w:szCs w:val="24"/>
        </w:rPr>
        <w:t xml:space="preserve"> по сравнению с началом года </w:t>
      </w:r>
      <w:r w:rsidR="00D91E11" w:rsidRPr="00FF4458">
        <w:rPr>
          <w:rFonts w:ascii="Times New Roman" w:hAnsi="Times New Roman" w:cs="Times New Roman"/>
          <w:b/>
          <w:iCs/>
          <w:sz w:val="24"/>
          <w:szCs w:val="24"/>
        </w:rPr>
        <w:t>на 1 процентный пункт (с 43,6 % до 42,6 %)</w:t>
      </w:r>
      <w:r w:rsidR="00D91E11" w:rsidRPr="00FF4458">
        <w:rPr>
          <w:rFonts w:ascii="Times New Roman" w:hAnsi="Times New Roman" w:cs="Times New Roman"/>
          <w:iCs/>
          <w:sz w:val="24"/>
          <w:szCs w:val="24"/>
        </w:rPr>
        <w:t xml:space="preserve">. </w:t>
      </w:r>
      <w:proofErr w:type="gramStart"/>
      <w:r w:rsidR="00D91E11" w:rsidRPr="00FF4458">
        <w:rPr>
          <w:rFonts w:ascii="Times New Roman" w:hAnsi="Times New Roman" w:cs="Times New Roman"/>
          <w:iCs/>
          <w:sz w:val="24"/>
          <w:szCs w:val="24"/>
        </w:rPr>
        <w:t xml:space="preserve">При этом доля задолженности по </w:t>
      </w:r>
      <w:r w:rsidR="00D91E11" w:rsidRPr="00FF4458">
        <w:rPr>
          <w:rFonts w:ascii="Times New Roman" w:hAnsi="Times New Roman" w:cs="Times New Roman"/>
          <w:b/>
          <w:iCs/>
          <w:sz w:val="24"/>
          <w:szCs w:val="24"/>
        </w:rPr>
        <w:t xml:space="preserve">кредитам, полученным субъектами </w:t>
      </w:r>
      <w:r w:rsidR="00D91E11" w:rsidRPr="00FF4458">
        <w:rPr>
          <w:rFonts w:ascii="Times New Roman" w:hAnsi="Times New Roman" w:cs="Times New Roman"/>
          <w:iCs/>
          <w:sz w:val="24"/>
          <w:szCs w:val="24"/>
        </w:rPr>
        <w:t xml:space="preserve">Российской Федерации </w:t>
      </w:r>
      <w:r w:rsidR="00D91E11" w:rsidRPr="00FF4458">
        <w:rPr>
          <w:rFonts w:ascii="Times New Roman" w:hAnsi="Times New Roman" w:cs="Times New Roman"/>
          <w:b/>
          <w:iCs/>
          <w:sz w:val="24"/>
          <w:szCs w:val="24"/>
        </w:rPr>
        <w:t>от кредитных организаций</w:t>
      </w:r>
      <w:r w:rsidR="00D91E11" w:rsidRPr="00FF4458">
        <w:rPr>
          <w:rFonts w:ascii="Times New Roman" w:hAnsi="Times New Roman" w:cs="Times New Roman"/>
          <w:iCs/>
          <w:sz w:val="24"/>
          <w:szCs w:val="24"/>
        </w:rPr>
        <w:t xml:space="preserve">, иностранных банков и международных финансовых организаций, </w:t>
      </w:r>
      <w:r w:rsidR="00D91E11" w:rsidRPr="00FF4458">
        <w:rPr>
          <w:rFonts w:ascii="Times New Roman" w:hAnsi="Times New Roman" w:cs="Times New Roman"/>
          <w:b/>
          <w:iCs/>
          <w:sz w:val="24"/>
          <w:szCs w:val="24"/>
        </w:rPr>
        <w:t xml:space="preserve">осталась на уровне 2017 года </w:t>
      </w:r>
      <w:r w:rsidR="00D91E11" w:rsidRPr="00FF4458">
        <w:rPr>
          <w:rFonts w:ascii="Times New Roman" w:hAnsi="Times New Roman" w:cs="Times New Roman"/>
          <w:iCs/>
          <w:sz w:val="24"/>
          <w:szCs w:val="24"/>
        </w:rPr>
        <w:t>и составила</w:t>
      </w:r>
      <w:r w:rsidR="00AE194E">
        <w:rPr>
          <w:rFonts w:ascii="Times New Roman" w:hAnsi="Times New Roman" w:cs="Times New Roman"/>
          <w:b/>
          <w:iCs/>
          <w:sz w:val="24"/>
          <w:szCs w:val="24"/>
        </w:rPr>
        <w:t xml:space="preserve"> 28,8 </w:t>
      </w:r>
      <w:r w:rsidR="00D91E11" w:rsidRPr="00FF4458">
        <w:rPr>
          <w:rFonts w:ascii="Times New Roman" w:hAnsi="Times New Roman" w:cs="Times New Roman"/>
          <w:b/>
          <w:iCs/>
          <w:sz w:val="24"/>
          <w:szCs w:val="24"/>
        </w:rPr>
        <w:t>%,</w:t>
      </w:r>
      <w:r w:rsidR="00D91E11" w:rsidRPr="00FF4458">
        <w:rPr>
          <w:rFonts w:ascii="Times New Roman" w:hAnsi="Times New Roman" w:cs="Times New Roman"/>
          <w:sz w:val="24"/>
          <w:szCs w:val="24"/>
        </w:rPr>
        <w:t xml:space="preserve"> </w:t>
      </w:r>
      <w:r w:rsidR="00D91E11" w:rsidRPr="00FF4458">
        <w:rPr>
          <w:rFonts w:ascii="Times New Roman" w:hAnsi="Times New Roman" w:cs="Times New Roman"/>
          <w:iCs/>
          <w:sz w:val="24"/>
          <w:szCs w:val="24"/>
        </w:rPr>
        <w:t xml:space="preserve">доля задолженности </w:t>
      </w:r>
      <w:r w:rsidR="00D91E11" w:rsidRPr="00FF4458">
        <w:rPr>
          <w:rFonts w:ascii="Times New Roman" w:hAnsi="Times New Roman" w:cs="Times New Roman"/>
          <w:b/>
          <w:iCs/>
          <w:sz w:val="24"/>
          <w:szCs w:val="24"/>
        </w:rPr>
        <w:t>по государственным ценным бумагам</w:t>
      </w:r>
      <w:r w:rsidR="00D91E11" w:rsidRPr="00FF4458">
        <w:rPr>
          <w:rFonts w:ascii="Times New Roman" w:hAnsi="Times New Roman" w:cs="Times New Roman"/>
          <w:iCs/>
          <w:sz w:val="24"/>
          <w:szCs w:val="24"/>
        </w:rPr>
        <w:t xml:space="preserve"> субъектов Российской Федерации увеличилась </w:t>
      </w:r>
      <w:r w:rsidR="00D91E11" w:rsidRPr="00FF4458">
        <w:rPr>
          <w:rFonts w:ascii="Times New Roman" w:hAnsi="Times New Roman" w:cs="Times New Roman"/>
          <w:b/>
          <w:iCs/>
          <w:sz w:val="24"/>
          <w:szCs w:val="24"/>
        </w:rPr>
        <w:t>на 1,3</w:t>
      </w:r>
      <w:r w:rsidR="00C916F5">
        <w:rPr>
          <w:rFonts w:ascii="Times New Roman" w:hAnsi="Times New Roman" w:cs="Times New Roman"/>
          <w:b/>
          <w:iCs/>
          <w:sz w:val="24"/>
          <w:szCs w:val="24"/>
        </w:rPr>
        <w:t> </w:t>
      </w:r>
      <w:r w:rsidR="00D91E11" w:rsidRPr="00FF4458">
        <w:rPr>
          <w:rFonts w:ascii="Times New Roman" w:hAnsi="Times New Roman" w:cs="Times New Roman"/>
          <w:b/>
          <w:iCs/>
          <w:sz w:val="24"/>
          <w:szCs w:val="24"/>
        </w:rPr>
        <w:t>процентного пункта (с 23,7 % до 25</w:t>
      </w:r>
      <w:r w:rsidR="008438E2">
        <w:rPr>
          <w:rFonts w:ascii="Times New Roman" w:hAnsi="Times New Roman" w:cs="Times New Roman"/>
          <w:b/>
          <w:iCs/>
          <w:sz w:val="24"/>
          <w:szCs w:val="24"/>
        </w:rPr>
        <w:t> </w:t>
      </w:r>
      <w:r w:rsidR="00D91E11" w:rsidRPr="00FF4458">
        <w:rPr>
          <w:rFonts w:ascii="Times New Roman" w:hAnsi="Times New Roman" w:cs="Times New Roman"/>
          <w:b/>
          <w:iCs/>
          <w:sz w:val="24"/>
          <w:szCs w:val="24"/>
        </w:rPr>
        <w:t>%),</w:t>
      </w:r>
      <w:r w:rsidR="00D91E11" w:rsidRPr="00FF4458">
        <w:rPr>
          <w:rFonts w:ascii="Times New Roman" w:hAnsi="Times New Roman" w:cs="Times New Roman"/>
          <w:iCs/>
          <w:sz w:val="24"/>
          <w:szCs w:val="24"/>
        </w:rPr>
        <w:t xml:space="preserve"> а по </w:t>
      </w:r>
      <w:r w:rsidR="00D91E11" w:rsidRPr="00FF4458">
        <w:rPr>
          <w:rFonts w:ascii="Times New Roman" w:hAnsi="Times New Roman" w:cs="Times New Roman"/>
          <w:b/>
          <w:iCs/>
          <w:sz w:val="24"/>
          <w:szCs w:val="24"/>
        </w:rPr>
        <w:t>государственным гарантиям</w:t>
      </w:r>
      <w:r w:rsidR="00D91E11" w:rsidRPr="00FF4458">
        <w:rPr>
          <w:rFonts w:ascii="Times New Roman" w:hAnsi="Times New Roman" w:cs="Times New Roman"/>
          <w:iCs/>
          <w:sz w:val="24"/>
          <w:szCs w:val="24"/>
        </w:rPr>
        <w:t xml:space="preserve"> субъектов Российской Федерации сократилась </w:t>
      </w:r>
      <w:r w:rsidR="00D91E11" w:rsidRPr="00FF4458">
        <w:rPr>
          <w:rFonts w:ascii="Times New Roman" w:hAnsi="Times New Roman" w:cs="Times New Roman"/>
          <w:b/>
          <w:iCs/>
          <w:sz w:val="24"/>
          <w:szCs w:val="24"/>
        </w:rPr>
        <w:t>на 0,3 процентного пункта (с 3,5 % до</w:t>
      </w:r>
      <w:proofErr w:type="gramEnd"/>
      <w:r w:rsidR="00D91E11" w:rsidRPr="00FF4458">
        <w:rPr>
          <w:rFonts w:ascii="Times New Roman" w:hAnsi="Times New Roman" w:cs="Times New Roman"/>
          <w:b/>
          <w:iCs/>
          <w:sz w:val="24"/>
          <w:szCs w:val="24"/>
        </w:rPr>
        <w:t xml:space="preserve"> 3,2 %)</w:t>
      </w:r>
      <w:r w:rsidR="00D91E11" w:rsidRPr="00FF4458">
        <w:rPr>
          <w:rFonts w:ascii="Times New Roman" w:hAnsi="Times New Roman" w:cs="Times New Roman"/>
          <w:iCs/>
          <w:sz w:val="24"/>
          <w:szCs w:val="24"/>
        </w:rPr>
        <w:t>.</w:t>
      </w:r>
    </w:p>
    <w:p w:rsidR="00392D7E" w:rsidRDefault="008438E2" w:rsidP="00A95FD6">
      <w:pPr>
        <w:widowControl w:val="0"/>
        <w:shd w:val="clear" w:color="auto" w:fill="FFFFFF" w:themeFill="background1"/>
        <w:spacing w:after="0" w:line="360" w:lineRule="auto"/>
        <w:ind w:firstLine="709"/>
        <w:jc w:val="both"/>
        <w:rPr>
          <w:noProof/>
          <w:lang w:eastAsia="ru-RU"/>
        </w:rPr>
      </w:pPr>
      <w:r w:rsidRPr="00FF4458">
        <w:rPr>
          <w:rFonts w:ascii="Times New Roman" w:hAnsi="Times New Roman" w:cs="Times New Roman"/>
          <w:sz w:val="24"/>
          <w:szCs w:val="24"/>
        </w:rPr>
        <w:t>Данные об объемах и структуре задолженности по бюджетным и коммерческим кредитам субъектов Российской Федерации в 2014 - 2018 годах приведены на следующих диаграммах.</w:t>
      </w:r>
    </w:p>
    <w:p w:rsidR="008438E2" w:rsidRPr="00FF4458" w:rsidRDefault="005B36C7" w:rsidP="005B36C7">
      <w:pPr>
        <w:widowControl w:val="0"/>
        <w:shd w:val="clear" w:color="auto" w:fill="FFFFFF" w:themeFill="background1"/>
        <w:spacing w:after="0" w:line="360" w:lineRule="auto"/>
        <w:jc w:val="both"/>
        <w:rPr>
          <w:rFonts w:ascii="Times New Roman" w:hAnsi="Times New Roman" w:cs="Times New Roman"/>
          <w:sz w:val="24"/>
          <w:szCs w:val="24"/>
        </w:rPr>
      </w:pPr>
      <w:r w:rsidRPr="005B36C7">
        <w:rPr>
          <w:noProof/>
          <w:lang w:eastAsia="ru-RU"/>
        </w:rPr>
        <mc:AlternateContent>
          <mc:Choice Requires="wps">
            <w:drawing>
              <wp:anchor distT="0" distB="0" distL="114300" distR="114300" simplePos="0" relativeHeight="251664384" behindDoc="0" locked="0" layoutInCell="1" allowOverlap="1" wp14:anchorId="560F6384" wp14:editId="27699520">
                <wp:simplePos x="0" y="0"/>
                <wp:positionH relativeFrom="column">
                  <wp:posOffset>5738495</wp:posOffset>
                </wp:positionH>
                <wp:positionV relativeFrom="paragraph">
                  <wp:posOffset>240030</wp:posOffset>
                </wp:positionV>
                <wp:extent cx="346710" cy="161925"/>
                <wp:effectExtent l="0" t="0" r="0" b="9525"/>
                <wp:wrapNone/>
                <wp:docPr id="18" name="Поле 18"/>
                <wp:cNvGraphicFramePr/>
                <a:graphic xmlns:a="http://schemas.openxmlformats.org/drawingml/2006/main">
                  <a:graphicData uri="http://schemas.microsoft.com/office/word/2010/wordprocessingShape">
                    <wps:wsp>
                      <wps:cNvSpPr txBox="1"/>
                      <wps:spPr>
                        <a:xfrm>
                          <a:off x="0" y="0"/>
                          <a:ext cx="346710" cy="161925"/>
                        </a:xfrm>
                        <a:prstGeom prst="rect">
                          <a:avLst/>
                        </a:prstGeom>
                        <a:solidFill>
                          <a:sysClr val="window" lastClr="FFFFFF"/>
                        </a:solidFill>
                        <a:ln w="6350">
                          <a:noFill/>
                        </a:ln>
                        <a:effectLst/>
                      </wps:spPr>
                      <wps:txbx>
                        <w:txbxContent>
                          <w:p w:rsidR="0091180C" w:rsidRPr="005B36C7" w:rsidRDefault="0091180C" w:rsidP="005B36C7">
                            <w:pPr>
                              <w:rPr>
                                <w:rFonts w:ascii="Times New Roman" w:hAnsi="Times New Roman" w:cs="Times New Roman"/>
                                <w:sz w:val="14"/>
                                <w:szCs w:val="14"/>
                              </w:rPr>
                            </w:pPr>
                            <w:r w:rsidRPr="005B36C7">
                              <w:rPr>
                                <w:rFonts w:ascii="Times New Roman" w:hAnsi="Times New Roman" w:cs="Times New Roman"/>
                                <w:sz w:val="14"/>
                                <w:szCs w:val="14"/>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18" o:spid="_x0000_s1028" type="#_x0000_t202" style="position:absolute;left:0;text-align:left;margin-left:451.85pt;margin-top:18.9pt;width:27.3pt;height:12.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" fillcolor="window" stroked="f" strokeweight=".5pt">
                <v:textbox>
                  <w:txbxContent>
                    <w:p w:rsidR="001A775E" w:rsidRPr="005B36C7" w:rsidRDefault="001A775E" w:rsidP="005B36C7">
                      <w:pPr>
                        <w:rPr>
                          <w:rFonts w:ascii="Times New Roman" w:hAnsi="Times New Roman" w:cs="Times New Roman"/>
                          <w:sz w:val="14"/>
                          <w:szCs w:val="14"/>
                        </w:rPr>
                      </w:pPr>
                      <w:r w:rsidRPr="005B36C7">
                        <w:rPr>
                          <w:rFonts w:ascii="Times New Roman" w:hAnsi="Times New Roman" w:cs="Times New Roman"/>
                          <w:sz w:val="14"/>
                          <w:szCs w:val="14"/>
                        </w:rPr>
                        <w:t>%</w:t>
                      </w:r>
                    </w:p>
                  </w:txbxContent>
                </v:textbox>
              </v:shape>
            </w:pict>
          </mc:Fallback>
        </mc:AlternateContent>
      </w:r>
      <w:r>
        <w:rPr>
          <w:noProof/>
          <w:lang w:eastAsia="ru-RU"/>
        </w:rPr>
        <mc:AlternateContent>
          <mc:Choice Requires="wps">
            <w:drawing>
              <wp:anchor distT="0" distB="0" distL="114300" distR="114300" simplePos="0" relativeHeight="251662336" behindDoc="0" locked="0" layoutInCell="1" allowOverlap="1" wp14:anchorId="3B8F3679" wp14:editId="00299395">
                <wp:simplePos x="0" y="0"/>
                <wp:positionH relativeFrom="column">
                  <wp:posOffset>2652395</wp:posOffset>
                </wp:positionH>
                <wp:positionV relativeFrom="paragraph">
                  <wp:posOffset>240030</wp:posOffset>
                </wp:positionV>
                <wp:extent cx="346710" cy="161925"/>
                <wp:effectExtent l="0" t="0" r="0" b="9525"/>
                <wp:wrapNone/>
                <wp:docPr id="17" name="Поле 17"/>
                <wp:cNvGraphicFramePr/>
                <a:graphic xmlns:a="http://schemas.openxmlformats.org/drawingml/2006/main">
                  <a:graphicData uri="http://schemas.microsoft.com/office/word/2010/wordprocessingShape">
                    <wps:wsp>
                      <wps:cNvSpPr txBox="1"/>
                      <wps:spPr>
                        <a:xfrm>
                          <a:off x="0" y="0"/>
                          <a:ext cx="346710" cy="1619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91180C" w:rsidRPr="005B36C7" w:rsidRDefault="0091180C">
                            <w:pPr>
                              <w:rPr>
                                <w:rFonts w:ascii="Times New Roman" w:hAnsi="Times New Roman" w:cs="Times New Roman"/>
                                <w:sz w:val="14"/>
                                <w:szCs w:val="14"/>
                              </w:rPr>
                            </w:pPr>
                            <w:r w:rsidRPr="005B36C7">
                              <w:rPr>
                                <w:rFonts w:ascii="Times New Roman" w:hAnsi="Times New Roman" w:cs="Times New Roman"/>
                                <w:sz w:val="14"/>
                                <w:szCs w:val="14"/>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17" o:spid="_x0000_s1029" type="#_x0000_t202" style="position:absolute;left:0;text-align:left;margin-left:208.85pt;margin-top:18.9pt;width:27.3pt;height:12.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" fillcolor="white [3201]" stroked="f" strokeweight=".5pt">
                <v:textbox>
                  <w:txbxContent>
                    <w:p w:rsidR="001A775E" w:rsidRPr="005B36C7" w:rsidRDefault="001A775E">
                      <w:pPr>
                        <w:rPr>
                          <w:rFonts w:ascii="Times New Roman" w:hAnsi="Times New Roman" w:cs="Times New Roman"/>
                          <w:sz w:val="14"/>
                          <w:szCs w:val="14"/>
                        </w:rPr>
                      </w:pPr>
                      <w:r w:rsidRPr="005B36C7">
                        <w:rPr>
                          <w:rFonts w:ascii="Times New Roman" w:hAnsi="Times New Roman" w:cs="Times New Roman"/>
                          <w:sz w:val="14"/>
                          <w:szCs w:val="14"/>
                        </w:rPr>
                        <w:t>%</w:t>
                      </w:r>
                    </w:p>
                  </w:txbxContent>
                </v:textbox>
              </v:shape>
            </w:pict>
          </mc:Fallback>
        </mc:AlternateContent>
      </w:r>
      <w:r w:rsidR="00392D7E" w:rsidRPr="00FF4458">
        <w:rPr>
          <w:noProof/>
          <w:lang w:eastAsia="ru-RU"/>
        </w:rPr>
        <mc:AlternateContent>
          <mc:Choice Requires="wpg">
            <w:drawing>
              <wp:inline distT="0" distB="0" distL="0" distR="0" wp14:anchorId="5A3CC2F4" wp14:editId="680FE108">
                <wp:extent cx="6181725" cy="2571750"/>
                <wp:effectExtent l="0" t="0" r="0" b="0"/>
                <wp:docPr id="1" name="Группа 8"/>
                <wp:cNvGraphicFramePr/>
                <a:graphic xmlns:a="http://schemas.openxmlformats.org/drawingml/2006/main">
                  <a:graphicData uri="http://schemas.microsoft.com/office/word/2010/wordprocessingGroup">
                    <wpg:wgp>
                      <wpg:cNvGrpSpPr/>
                      <wpg:grpSpPr>
                        <a:xfrm>
                          <a:off x="0" y="0"/>
                          <a:ext cx="6181725" cy="2571750"/>
                          <a:chOff x="0" y="0"/>
                          <a:chExt cx="6108001" cy="2735259"/>
                        </a:xfrm>
                      </wpg:grpSpPr>
                      <wpg:graphicFrame>
                        <wpg:cNvPr id="4" name="Диаграмма 4"/>
                        <wpg:cNvFrPr>
                          <a:graphicFrameLocks/>
                        </wpg:cNvFrPr>
                        <wpg:xfrm>
                          <a:off x="0" y="0"/>
                          <a:ext cx="3060000" cy="2735259"/>
                        </wpg:xfrm>
                        <a:graphic>
                          <a:graphicData uri="http://schemas.openxmlformats.org/drawingml/2006/chart">
                            <c:chart xmlns:c="http://schemas.openxmlformats.org/drawingml/2006/chart" xmlns:r="http://schemas.openxmlformats.org/officeDocument/2006/relationships" r:id="rId15"/>
                          </a:graphicData>
                        </a:graphic>
                      </wpg:graphicFrame>
                      <wpg:graphicFrame>
                        <wpg:cNvPr id="6" name="Диаграмма 6"/>
                        <wpg:cNvFrPr>
                          <a:graphicFrameLocks/>
                        </wpg:cNvFrPr>
                        <wpg:xfrm>
                          <a:off x="3048001" y="0"/>
                          <a:ext cx="3060000" cy="2735259"/>
                        </wpg:xfrm>
                        <a:graphic>
                          <a:graphicData uri="http://schemas.openxmlformats.org/drawingml/2006/chart">
                            <c:chart xmlns:c="http://schemas.openxmlformats.org/drawingml/2006/chart" xmlns:r="http://schemas.openxmlformats.org/officeDocument/2006/relationships" r:id="rId16"/>
                          </a:graphicData>
                        </a:graphic>
                      </wpg:graphicFrame>
                    </wpg:wgp>
                  </a:graphicData>
                </a:graphic>
              </wp:inline>
            </w:drawing>
          </mc:Choice>
          <mc:Fallback>
            <w:pict>
              <v:group id="Группа 8" o:spid="_x0000_s1026" style="width:486.75pt;height:202.5pt;mso-position-horizontal-relative:char;mso-position-vertical-relative:line" coordsize="61080,27352" o:gfxdata="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">
                <v:shape id="Диаграмма 4" o:spid="_x0000_s1027" type="#_x0000_t75" style="position:absolute;width:30598;height:27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">
                  <v:imagedata r:id="rId17" o:title=""/>
                  <o:lock v:ext="edit" aspectratio="f"/>
                </v:shape>
                <v:shape id="Диаграмма 6" o:spid="_x0000_s1028" type="#_x0000_t75" style="position:absolute;left:30477;width:30599;height:27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">
                  <v:imagedata r:id="rId18" o:title=""/>
                  <o:lock v:ext="edit" aspectratio="f"/>
                </v:shape>
                <w10:anchorlock/>
              </v:group>
            </w:pict>
          </mc:Fallback>
        </mc:AlternateContent>
      </w:r>
    </w:p>
    <w:p w:rsidR="00D91E11" w:rsidRPr="00FF4458" w:rsidRDefault="003D4AD1" w:rsidP="000C380B">
      <w:pPr>
        <w:widowControl w:val="0"/>
        <w:spacing w:after="0" w:line="360" w:lineRule="auto"/>
        <w:ind w:firstLine="709"/>
        <w:jc w:val="both"/>
        <w:rPr>
          <w:rFonts w:ascii="Times New Roman" w:hAnsi="Times New Roman" w:cs="Times New Roman"/>
          <w:snapToGrid w:val="0"/>
          <w:sz w:val="24"/>
          <w:szCs w:val="24"/>
          <w:lang w:eastAsia="x-none"/>
        </w:rPr>
      </w:pPr>
      <w:r>
        <w:rPr>
          <w:rFonts w:ascii="Times New Roman" w:hAnsi="Times New Roman" w:cs="Times New Roman"/>
          <w:b/>
          <w:bCs/>
          <w:sz w:val="24"/>
          <w:szCs w:val="24"/>
        </w:rPr>
        <w:t>14.1.8.3. </w:t>
      </w:r>
      <w:r w:rsidR="00D91E11" w:rsidRPr="00FF4458">
        <w:rPr>
          <w:rFonts w:ascii="Times New Roman" w:hAnsi="Times New Roman" w:cs="Times New Roman"/>
          <w:snapToGrid w:val="0"/>
          <w:sz w:val="24"/>
          <w:szCs w:val="24"/>
          <w:lang w:eastAsia="x-none"/>
        </w:rPr>
        <w:t xml:space="preserve">В 2018 году </w:t>
      </w:r>
      <w:r w:rsidR="00D91E11" w:rsidRPr="00FF4458">
        <w:rPr>
          <w:rFonts w:ascii="Times New Roman" w:hAnsi="Times New Roman" w:cs="Times New Roman"/>
          <w:b/>
          <w:snapToGrid w:val="0"/>
          <w:sz w:val="24"/>
          <w:szCs w:val="24"/>
          <w:lang w:eastAsia="x-none"/>
        </w:rPr>
        <w:t>продолжился рост объема долга муниципальных образований</w:t>
      </w:r>
      <w:r w:rsidR="00D91E11" w:rsidRPr="00FF4458">
        <w:rPr>
          <w:rFonts w:ascii="Times New Roman" w:hAnsi="Times New Roman" w:cs="Times New Roman"/>
          <w:snapToGrid w:val="0"/>
          <w:sz w:val="24"/>
          <w:szCs w:val="24"/>
          <w:lang w:eastAsia="x-none"/>
        </w:rPr>
        <w:t>. По состоянию на 1 января 2019 года указанный долг составил 371,9 млрд. рублей, что на 3,9 млрд. рублей, или на 1,1 %, больше, чем на 1 января 2018 года.</w:t>
      </w:r>
    </w:p>
    <w:p w:rsidR="00D91E11" w:rsidRPr="00FF4458" w:rsidRDefault="003D4AD1" w:rsidP="000C380B">
      <w:pPr>
        <w:widowControl w:val="0"/>
        <w:spacing w:after="0" w:line="360" w:lineRule="auto"/>
        <w:ind w:right="-1" w:firstLine="709"/>
        <w:jc w:val="both"/>
        <w:rPr>
          <w:rFonts w:ascii="Times New Roman" w:hAnsi="Times New Roman" w:cs="Times New Roman"/>
          <w:sz w:val="24"/>
          <w:szCs w:val="24"/>
        </w:rPr>
      </w:pPr>
      <w:r>
        <w:rPr>
          <w:rFonts w:ascii="Times New Roman" w:hAnsi="Times New Roman" w:cs="Times New Roman"/>
          <w:b/>
          <w:bCs/>
          <w:sz w:val="24"/>
          <w:szCs w:val="24"/>
        </w:rPr>
        <w:t>14.1.8.4. </w:t>
      </w:r>
      <w:r w:rsidR="00D91E11" w:rsidRPr="00FF4458">
        <w:rPr>
          <w:rFonts w:ascii="Times New Roman" w:hAnsi="Times New Roman" w:cs="Times New Roman"/>
          <w:b/>
          <w:sz w:val="24"/>
          <w:szCs w:val="24"/>
        </w:rPr>
        <w:t>Расходы</w:t>
      </w:r>
      <w:r w:rsidR="00D91E11" w:rsidRPr="00FF4458">
        <w:rPr>
          <w:rFonts w:ascii="Times New Roman" w:hAnsi="Times New Roman" w:cs="Times New Roman"/>
          <w:sz w:val="24"/>
          <w:szCs w:val="24"/>
        </w:rPr>
        <w:t xml:space="preserve"> на </w:t>
      </w:r>
      <w:r w:rsidR="00D91E11" w:rsidRPr="00FF4458">
        <w:rPr>
          <w:rFonts w:ascii="Times New Roman" w:hAnsi="Times New Roman" w:cs="Times New Roman"/>
          <w:b/>
          <w:bCs/>
          <w:sz w:val="24"/>
          <w:szCs w:val="24"/>
        </w:rPr>
        <w:t>обслуживание</w:t>
      </w:r>
      <w:r w:rsidR="00D91E11" w:rsidRPr="00FF4458">
        <w:rPr>
          <w:rFonts w:ascii="Times New Roman" w:hAnsi="Times New Roman" w:cs="Times New Roman"/>
          <w:b/>
          <w:sz w:val="24"/>
          <w:szCs w:val="24"/>
        </w:rPr>
        <w:t xml:space="preserve"> </w:t>
      </w:r>
      <w:r w:rsidR="00D91E11" w:rsidRPr="00FF4458">
        <w:rPr>
          <w:rFonts w:ascii="Times New Roman" w:hAnsi="Times New Roman" w:cs="Times New Roman"/>
          <w:b/>
          <w:bCs/>
          <w:sz w:val="24"/>
          <w:szCs w:val="24"/>
        </w:rPr>
        <w:t>государственного</w:t>
      </w:r>
      <w:r w:rsidR="00D91E11" w:rsidRPr="00FF4458">
        <w:rPr>
          <w:rFonts w:ascii="Times New Roman" w:hAnsi="Times New Roman" w:cs="Times New Roman"/>
          <w:bCs/>
          <w:sz w:val="24"/>
          <w:szCs w:val="24"/>
        </w:rPr>
        <w:t xml:space="preserve"> и </w:t>
      </w:r>
      <w:r w:rsidR="00D91E11" w:rsidRPr="00FF4458">
        <w:rPr>
          <w:rFonts w:ascii="Times New Roman" w:hAnsi="Times New Roman" w:cs="Times New Roman"/>
          <w:b/>
          <w:bCs/>
          <w:sz w:val="24"/>
          <w:szCs w:val="24"/>
        </w:rPr>
        <w:t>муниципального долга</w:t>
      </w:r>
      <w:r w:rsidR="00D91E11" w:rsidRPr="00FF4458">
        <w:rPr>
          <w:rFonts w:ascii="Times New Roman" w:hAnsi="Times New Roman" w:cs="Times New Roman"/>
          <w:bCs/>
          <w:sz w:val="24"/>
          <w:szCs w:val="24"/>
        </w:rPr>
        <w:t xml:space="preserve"> в 2018 году составили </w:t>
      </w:r>
      <w:r w:rsidR="00D91E11" w:rsidRPr="00FF4458">
        <w:rPr>
          <w:rFonts w:ascii="Times New Roman" w:hAnsi="Times New Roman" w:cs="Times New Roman"/>
          <w:b/>
          <w:bCs/>
          <w:sz w:val="24"/>
          <w:szCs w:val="24"/>
        </w:rPr>
        <w:t>111,4 млрд. рублей</w:t>
      </w:r>
      <w:r w:rsidR="00D91E11" w:rsidRPr="00FF4458">
        <w:rPr>
          <w:rFonts w:ascii="Times New Roman" w:hAnsi="Times New Roman" w:cs="Times New Roman"/>
          <w:bCs/>
          <w:sz w:val="24"/>
          <w:szCs w:val="24"/>
        </w:rPr>
        <w:t>, что на 22,5 млрд. рублей, или на 16,8 %, меньше, чем в 2017 году (133,9 млрд. рублей).</w:t>
      </w:r>
      <w:r w:rsidR="00D91E11" w:rsidRPr="00FF4458">
        <w:rPr>
          <w:rFonts w:ascii="Times New Roman" w:hAnsi="Times New Roman" w:cs="Times New Roman"/>
          <w:sz w:val="24"/>
          <w:szCs w:val="24"/>
        </w:rPr>
        <w:t xml:space="preserve"> </w:t>
      </w:r>
      <w:r w:rsidR="00D91E11" w:rsidRPr="00FF4458">
        <w:rPr>
          <w:rFonts w:ascii="Times New Roman" w:hAnsi="Times New Roman" w:cs="Times New Roman"/>
          <w:bCs/>
          <w:sz w:val="24"/>
          <w:szCs w:val="24"/>
        </w:rPr>
        <w:t>В общих расходах консолидированных бюджетов субъектов Российской Федерации расходы</w:t>
      </w:r>
      <w:r w:rsidR="00D91E11" w:rsidRPr="00FF4458">
        <w:rPr>
          <w:rFonts w:ascii="Times New Roman" w:hAnsi="Times New Roman" w:cs="Times New Roman"/>
          <w:sz w:val="24"/>
          <w:szCs w:val="24"/>
        </w:rPr>
        <w:t xml:space="preserve"> на </w:t>
      </w:r>
      <w:r w:rsidR="00D91E11" w:rsidRPr="00FF4458">
        <w:rPr>
          <w:rFonts w:ascii="Times New Roman" w:hAnsi="Times New Roman" w:cs="Times New Roman"/>
          <w:bCs/>
          <w:sz w:val="24"/>
          <w:szCs w:val="24"/>
        </w:rPr>
        <w:t>обслуживание</w:t>
      </w:r>
      <w:r w:rsidR="00D91E11" w:rsidRPr="00FF4458">
        <w:rPr>
          <w:rFonts w:ascii="Times New Roman" w:hAnsi="Times New Roman" w:cs="Times New Roman"/>
          <w:sz w:val="24"/>
          <w:szCs w:val="24"/>
        </w:rPr>
        <w:t xml:space="preserve"> </w:t>
      </w:r>
      <w:r w:rsidR="00D91E11" w:rsidRPr="00FF4458">
        <w:rPr>
          <w:rFonts w:ascii="Times New Roman" w:hAnsi="Times New Roman" w:cs="Times New Roman"/>
          <w:bCs/>
          <w:sz w:val="24"/>
          <w:szCs w:val="24"/>
        </w:rPr>
        <w:t>государственного и муниципального долга составили</w:t>
      </w:r>
      <w:r w:rsidR="00D91E11" w:rsidRPr="00FF4458">
        <w:rPr>
          <w:rFonts w:ascii="Times New Roman" w:hAnsi="Times New Roman" w:cs="Times New Roman"/>
          <w:b/>
          <w:bCs/>
          <w:sz w:val="24"/>
          <w:szCs w:val="24"/>
        </w:rPr>
        <w:t xml:space="preserve"> </w:t>
      </w:r>
      <w:r w:rsidR="00634555">
        <w:rPr>
          <w:rFonts w:ascii="Times New Roman" w:hAnsi="Times New Roman" w:cs="Times New Roman"/>
          <w:bCs/>
          <w:sz w:val="24"/>
          <w:szCs w:val="24"/>
        </w:rPr>
        <w:t>0,9 % (в 2017 году – 1,2 %</w:t>
      </w:r>
      <w:r w:rsidR="00D91E11" w:rsidRPr="00FF4458">
        <w:rPr>
          <w:rFonts w:ascii="Times New Roman" w:hAnsi="Times New Roman" w:cs="Times New Roman"/>
          <w:bCs/>
          <w:sz w:val="24"/>
          <w:szCs w:val="24"/>
        </w:rPr>
        <w:t>).</w:t>
      </w:r>
      <w:r w:rsidR="00D91E11" w:rsidRPr="00FF4458">
        <w:rPr>
          <w:rFonts w:ascii="Times New Roman" w:hAnsi="Times New Roman" w:cs="Times New Roman"/>
          <w:sz w:val="24"/>
          <w:szCs w:val="24"/>
        </w:rPr>
        <w:t xml:space="preserve"> </w:t>
      </w:r>
    </w:p>
    <w:p w:rsidR="00DE177B" w:rsidRPr="003D4AD1" w:rsidRDefault="00DE177B" w:rsidP="00DE177B">
      <w:pPr>
        <w:spacing w:after="0" w:line="360" w:lineRule="auto"/>
        <w:ind w:firstLine="709"/>
        <w:jc w:val="both"/>
        <w:rPr>
          <w:rFonts w:ascii="Times New Roman" w:eastAsia="Times New Roman" w:hAnsi="Times New Roman" w:cs="Times New Roman"/>
          <w:iCs/>
          <w:sz w:val="24"/>
          <w:szCs w:val="24"/>
          <w:lang w:eastAsia="ru-RU"/>
        </w:rPr>
      </w:pPr>
      <w:r w:rsidRPr="003D4AD1">
        <w:rPr>
          <w:rFonts w:ascii="Times New Roman" w:hAnsi="Times New Roman" w:cs="Times New Roman"/>
          <w:sz w:val="24"/>
        </w:rPr>
        <w:t xml:space="preserve">Подробная информация о государственном долге субъектов Российской Федерации и муниципальных образований в 2018 году представлена в </w:t>
      </w:r>
      <w:r w:rsidR="006A4468">
        <w:rPr>
          <w:rFonts w:ascii="Times New Roman" w:hAnsi="Times New Roman" w:cs="Times New Roman"/>
          <w:sz w:val="24"/>
        </w:rPr>
        <w:t>таблице 15</w:t>
      </w:r>
      <w:r w:rsidR="00C461D1" w:rsidRPr="003D4AD1">
        <w:rPr>
          <w:rFonts w:ascii="Times New Roman" w:hAnsi="Times New Roman" w:cs="Times New Roman"/>
          <w:sz w:val="24"/>
        </w:rPr>
        <w:t xml:space="preserve"> </w:t>
      </w:r>
      <w:r w:rsidRPr="003D4AD1">
        <w:rPr>
          <w:rFonts w:ascii="Times New Roman" w:hAnsi="Times New Roman" w:cs="Times New Roman"/>
          <w:sz w:val="24"/>
        </w:rPr>
        <w:t>приложени</w:t>
      </w:r>
      <w:r w:rsidR="00C461D1" w:rsidRPr="003D4AD1">
        <w:rPr>
          <w:rFonts w:ascii="Times New Roman" w:hAnsi="Times New Roman" w:cs="Times New Roman"/>
          <w:sz w:val="24"/>
        </w:rPr>
        <w:t>я</w:t>
      </w:r>
      <w:r w:rsidRPr="003D4AD1">
        <w:rPr>
          <w:rFonts w:ascii="Times New Roman" w:hAnsi="Times New Roman" w:cs="Times New Roman"/>
          <w:sz w:val="24"/>
        </w:rPr>
        <w:t xml:space="preserve"> к подразделу 14</w:t>
      </w:r>
      <w:r w:rsidR="008244F1" w:rsidRPr="003D4AD1">
        <w:rPr>
          <w:rFonts w:ascii="Times New Roman" w:hAnsi="Times New Roman" w:cs="Times New Roman"/>
          <w:sz w:val="24"/>
        </w:rPr>
        <w:t xml:space="preserve"> Заключения Счетной палаты</w:t>
      </w:r>
      <w:r w:rsidRPr="003D4AD1">
        <w:rPr>
          <w:rFonts w:ascii="Times New Roman" w:hAnsi="Times New Roman" w:cs="Times New Roman"/>
          <w:sz w:val="24"/>
        </w:rPr>
        <w:t>.</w:t>
      </w:r>
    </w:p>
    <w:p w:rsidR="00847C25" w:rsidRDefault="003D4AD1" w:rsidP="000C380B">
      <w:pPr>
        <w:widowControl w:val="0"/>
        <w:shd w:val="clear" w:color="auto" w:fill="FFFFFF" w:themeFill="background1"/>
        <w:tabs>
          <w:tab w:val="left" w:pos="3430"/>
        </w:tabs>
        <w:spacing w:after="0" w:line="360" w:lineRule="auto"/>
        <w:ind w:firstLine="709"/>
        <w:jc w:val="both"/>
        <w:rPr>
          <w:rFonts w:ascii="Times New Roman" w:eastAsia="Times New Roman" w:hAnsi="Times New Roman" w:cs="Times New Roman"/>
          <w:sz w:val="24"/>
          <w:szCs w:val="24"/>
          <w:lang w:eastAsia="ru-RU"/>
        </w:rPr>
      </w:pPr>
      <w:r>
        <w:rPr>
          <w:rFonts w:ascii="Times New Roman" w:hAnsi="Times New Roman" w:cs="Times New Roman"/>
          <w:b/>
          <w:bCs/>
          <w:sz w:val="24"/>
          <w:szCs w:val="24"/>
        </w:rPr>
        <w:t>14.1.9. </w:t>
      </w:r>
      <w:r w:rsidR="00847C25">
        <w:rPr>
          <w:rFonts w:ascii="Times New Roman" w:eastAsia="Times New Roman" w:hAnsi="Times New Roman" w:cs="Times New Roman"/>
          <w:sz w:val="24"/>
          <w:szCs w:val="24"/>
          <w:lang w:eastAsia="ru-RU"/>
        </w:rPr>
        <w:t xml:space="preserve">Анализ реализации бюджетных полномочий Минфина России, установленных </w:t>
      </w:r>
      <w:r w:rsidR="00847C25">
        <w:rPr>
          <w:rFonts w:ascii="Times New Roman" w:eastAsia="Times New Roman" w:hAnsi="Times New Roman" w:cs="Times New Roman"/>
          <w:sz w:val="24"/>
          <w:szCs w:val="24"/>
          <w:lang w:eastAsia="ru-RU"/>
        </w:rPr>
        <w:lastRenderedPageBreak/>
        <w:t xml:space="preserve">статьей 165 Бюджетного кодекса Российской Федерации, </w:t>
      </w:r>
      <w:r w:rsidR="00847C25">
        <w:rPr>
          <w:rFonts w:ascii="Times New Roman" w:eastAsia="Times New Roman" w:hAnsi="Times New Roman" w:cs="Times New Roman"/>
          <w:b/>
          <w:sz w:val="24"/>
          <w:szCs w:val="24"/>
          <w:lang w:eastAsia="ru-RU"/>
        </w:rPr>
        <w:t>по предоставлению бюджетных кредитов бюджетам субъектов Российской Федерации</w:t>
      </w:r>
      <w:r w:rsidR="00847C25">
        <w:rPr>
          <w:rFonts w:ascii="Times New Roman" w:eastAsia="Times New Roman" w:hAnsi="Times New Roman" w:cs="Times New Roman"/>
          <w:sz w:val="24"/>
          <w:szCs w:val="24"/>
          <w:lang w:eastAsia="ru-RU"/>
        </w:rPr>
        <w:t xml:space="preserve"> показал следующее.</w:t>
      </w:r>
    </w:p>
    <w:p w:rsidR="00915870" w:rsidRPr="00915870" w:rsidRDefault="00915870" w:rsidP="000C380B">
      <w:pPr>
        <w:widowControl w:val="0"/>
        <w:spacing w:after="0" w:line="360" w:lineRule="auto"/>
        <w:ind w:firstLine="709"/>
        <w:jc w:val="both"/>
        <w:rPr>
          <w:rFonts w:ascii="Times New Roman" w:eastAsia="Times New Roman" w:hAnsi="Times New Roman" w:cs="Times New Roman"/>
          <w:bCs/>
          <w:sz w:val="24"/>
          <w:szCs w:val="24"/>
          <w:lang w:eastAsia="ru-RU"/>
        </w:rPr>
      </w:pPr>
      <w:proofErr w:type="gramStart"/>
      <w:r w:rsidRPr="00915870">
        <w:rPr>
          <w:rFonts w:ascii="Times New Roman" w:eastAsia="Times New Roman" w:hAnsi="Times New Roman" w:cs="Times New Roman"/>
          <w:bCs/>
          <w:sz w:val="24"/>
          <w:szCs w:val="24"/>
          <w:lang w:eastAsia="ru-RU"/>
        </w:rPr>
        <w:t>Остаток задолженности по предоставленным бюджетным кредитам бюджетам субъектов Российской Федерации по состоянию на 1 января 2019 года составил 930 155,9 млн. рублей, объем возврата бюджетных кредитов, предоставленных бюджетам субъектов Российской Федерации, в 2018 году составил 69</w:t>
      </w:r>
      <w:r w:rsidR="005B36C7">
        <w:rPr>
          <w:rFonts w:ascii="Times New Roman" w:eastAsia="Times New Roman" w:hAnsi="Times New Roman" w:cs="Times New Roman"/>
          <w:bCs/>
          <w:sz w:val="24"/>
          <w:szCs w:val="24"/>
          <w:lang w:eastAsia="ru-RU"/>
        </w:rPr>
        <w:t xml:space="preserve"> 883,1 млн. рублей, или 97,5 % </w:t>
      </w:r>
      <w:r w:rsidRPr="00915870">
        <w:rPr>
          <w:rFonts w:ascii="Times New Roman" w:eastAsia="Times New Roman" w:hAnsi="Times New Roman" w:cs="Times New Roman"/>
          <w:bCs/>
          <w:sz w:val="24"/>
          <w:szCs w:val="24"/>
          <w:lang w:eastAsia="ru-RU"/>
        </w:rPr>
        <w:t>планируемого объема возврата бюджетных кредитов в 2018 году (71 685,4 млн. рублей).</w:t>
      </w:r>
      <w:proofErr w:type="gramEnd"/>
    </w:p>
    <w:p w:rsidR="00915870" w:rsidRPr="00915870" w:rsidRDefault="00915870" w:rsidP="000C380B">
      <w:pPr>
        <w:widowControl w:val="0"/>
        <w:spacing w:after="0" w:line="360" w:lineRule="auto"/>
        <w:ind w:firstLine="709"/>
        <w:jc w:val="both"/>
        <w:rPr>
          <w:rFonts w:ascii="Times New Roman" w:eastAsia="Times New Roman" w:hAnsi="Times New Roman" w:cs="Times New Roman"/>
          <w:bCs/>
          <w:sz w:val="24"/>
          <w:szCs w:val="24"/>
          <w:lang w:eastAsia="ru-RU"/>
        </w:rPr>
      </w:pPr>
      <w:r w:rsidRPr="00915870">
        <w:rPr>
          <w:rFonts w:ascii="Times New Roman" w:eastAsia="Times New Roman" w:hAnsi="Times New Roman" w:cs="Times New Roman"/>
          <w:bCs/>
          <w:sz w:val="24"/>
          <w:szCs w:val="24"/>
          <w:lang w:eastAsia="ru-RU"/>
        </w:rPr>
        <w:t xml:space="preserve">Значительное снижение объемов возврата бюджетных кредитов в 2018 году </w:t>
      </w:r>
      <w:r w:rsidRPr="00915870">
        <w:rPr>
          <w:rFonts w:ascii="Times New Roman" w:eastAsia="Times New Roman" w:hAnsi="Times New Roman" w:cs="Times New Roman"/>
          <w:bCs/>
          <w:sz w:val="24"/>
          <w:szCs w:val="24"/>
          <w:lang w:eastAsia="ru-RU"/>
        </w:rPr>
        <w:br/>
        <w:t>(на 243 572,7 млн. рублей</w:t>
      </w:r>
      <w:r w:rsidR="005B36C7">
        <w:rPr>
          <w:rFonts w:ascii="Times New Roman" w:eastAsia="Times New Roman" w:hAnsi="Times New Roman" w:cs="Times New Roman"/>
          <w:bCs/>
          <w:sz w:val="24"/>
          <w:szCs w:val="24"/>
          <w:lang w:eastAsia="ru-RU"/>
        </w:rPr>
        <w:t>,</w:t>
      </w:r>
      <w:r w:rsidRPr="00915870">
        <w:rPr>
          <w:rFonts w:ascii="Times New Roman" w:eastAsia="Times New Roman" w:hAnsi="Times New Roman" w:cs="Times New Roman"/>
          <w:bCs/>
          <w:sz w:val="24"/>
          <w:szCs w:val="24"/>
          <w:lang w:eastAsia="ru-RU"/>
        </w:rPr>
        <w:t xml:space="preserve"> или в 4,5 раза меньше уровня 2017 года</w:t>
      </w:r>
      <w:r w:rsidR="005B36C7">
        <w:rPr>
          <w:rFonts w:ascii="Times New Roman" w:eastAsia="Times New Roman" w:hAnsi="Times New Roman" w:cs="Times New Roman"/>
          <w:bCs/>
          <w:sz w:val="24"/>
          <w:szCs w:val="24"/>
          <w:lang w:eastAsia="ru-RU"/>
        </w:rPr>
        <w:t>,</w:t>
      </w:r>
      <w:r w:rsidRPr="00915870">
        <w:rPr>
          <w:rFonts w:ascii="Times New Roman" w:eastAsia="Times New Roman" w:hAnsi="Times New Roman" w:cs="Times New Roman"/>
          <w:bCs/>
          <w:sz w:val="24"/>
          <w:szCs w:val="24"/>
          <w:lang w:eastAsia="ru-RU"/>
        </w:rPr>
        <w:t xml:space="preserve"> - 313 455,8 млн. рублей) обусловлено проведенной в декабре 2017 года реструктуризацией задолженности субъектов Российской Федерации по бюджетным кредитам, общий объем реструктурированной задолженности составил 722,4 млрд. рублей. </w:t>
      </w:r>
    </w:p>
    <w:p w:rsidR="000C380B" w:rsidRPr="000C380B" w:rsidRDefault="000C380B" w:rsidP="000C380B">
      <w:pPr>
        <w:widowControl w:val="0"/>
        <w:spacing w:after="0" w:line="360" w:lineRule="auto"/>
        <w:ind w:firstLine="709"/>
        <w:jc w:val="both"/>
        <w:rPr>
          <w:rFonts w:ascii="Times New Roman" w:eastAsia="Times New Roman" w:hAnsi="Times New Roman" w:cs="Times New Roman"/>
          <w:bCs/>
          <w:sz w:val="24"/>
          <w:szCs w:val="24"/>
          <w:lang w:eastAsia="ru-RU"/>
        </w:rPr>
      </w:pPr>
      <w:proofErr w:type="gramStart"/>
      <w:r w:rsidRPr="000C380B">
        <w:rPr>
          <w:rFonts w:ascii="Times New Roman" w:eastAsia="Times New Roman" w:hAnsi="Times New Roman" w:cs="Times New Roman"/>
          <w:bCs/>
          <w:sz w:val="24"/>
          <w:szCs w:val="24"/>
          <w:lang w:eastAsia="ru-RU"/>
        </w:rPr>
        <w:t>В соответствии с Правилами проведения в 2017 году реструктуризации обязательств субъектов Российской Федерацией перед Российской Федерацией по бюджетным кредитам, утвержденными постановлением Правительства Российской Федерации от 13 декабря 2017 г. № 1531, с 73 субъектами Российской Федерации Минфином России заключены дополнительные соглашения к соглашениям о предоставлении бюджетных кредитов, в соответствии с которыми регионам предоставлена рассрочка по погашению задолженности по бюджетным кредитам с</w:t>
      </w:r>
      <w:proofErr w:type="gramEnd"/>
      <w:r w:rsidRPr="000C380B">
        <w:rPr>
          <w:rFonts w:ascii="Times New Roman" w:eastAsia="Times New Roman" w:hAnsi="Times New Roman" w:cs="Times New Roman"/>
          <w:bCs/>
          <w:sz w:val="24"/>
          <w:szCs w:val="24"/>
          <w:lang w:eastAsia="ru-RU"/>
        </w:rPr>
        <w:t xml:space="preserve"> переносом погашения задолженности на период с 2018 по 2024 год, в том числе с погашением в 2018 году в размере 5 % суммы задолженности.</w:t>
      </w:r>
    </w:p>
    <w:p w:rsidR="00847C25" w:rsidRPr="000C380B" w:rsidRDefault="00847C25" w:rsidP="000C380B">
      <w:pPr>
        <w:widowControl w:val="0"/>
        <w:shd w:val="clear" w:color="auto" w:fill="FFFFFF"/>
        <w:spacing w:after="0" w:line="360" w:lineRule="auto"/>
        <w:ind w:firstLine="709"/>
        <w:jc w:val="both"/>
        <w:rPr>
          <w:rFonts w:ascii="Times New Roman" w:eastAsia="Times New Roman" w:hAnsi="Times New Roman" w:cs="Times New Roman"/>
          <w:sz w:val="24"/>
          <w:szCs w:val="24"/>
          <w:lang w:eastAsia="ru-RU"/>
        </w:rPr>
      </w:pPr>
      <w:proofErr w:type="gramStart"/>
      <w:r w:rsidRPr="000C380B">
        <w:rPr>
          <w:rFonts w:ascii="Times New Roman" w:eastAsia="Times New Roman" w:hAnsi="Times New Roman" w:cs="Times New Roman"/>
          <w:sz w:val="24"/>
          <w:szCs w:val="24"/>
          <w:lang w:eastAsia="ru-RU"/>
        </w:rPr>
        <w:t>В 2018 году погашение бюджетных кредитов осуществлено 78 субъектами Российской Федерации, в том числе досрочно погашена задолженность по бюджетным кредитам Республикой Крым и Ханты-Мансийским автономным округом в общем объеме 1 332,2 млн. рублей, и 11 субъектами Российской Федерации – в связи с нарушением условий предоставления бюджетных кредитов в общем объеме 12 739,4 млн. рублей.</w:t>
      </w:r>
      <w:proofErr w:type="gramEnd"/>
    </w:p>
    <w:p w:rsidR="000C380B" w:rsidRPr="000C380B" w:rsidRDefault="000C380B" w:rsidP="000C380B">
      <w:pPr>
        <w:widowControl w:val="0"/>
        <w:spacing w:after="0" w:line="360" w:lineRule="auto"/>
        <w:ind w:firstLine="709"/>
        <w:jc w:val="both"/>
        <w:rPr>
          <w:rFonts w:ascii="Times New Roman" w:eastAsia="Times New Roman" w:hAnsi="Times New Roman" w:cs="Times New Roman"/>
          <w:bCs/>
          <w:sz w:val="24"/>
          <w:szCs w:val="24"/>
          <w:lang w:eastAsia="ru-RU"/>
        </w:rPr>
      </w:pPr>
      <w:r w:rsidRPr="00802F15">
        <w:rPr>
          <w:rFonts w:ascii="Times New Roman" w:eastAsia="Times New Roman" w:hAnsi="Times New Roman" w:cs="Times New Roman"/>
          <w:b/>
          <w:bCs/>
          <w:sz w:val="24"/>
          <w:szCs w:val="24"/>
          <w:lang w:eastAsia="ru-RU"/>
        </w:rPr>
        <w:t>Нарушения условий соглашений</w:t>
      </w:r>
      <w:r w:rsidRPr="000C380B">
        <w:rPr>
          <w:rFonts w:ascii="Times New Roman" w:eastAsia="Times New Roman" w:hAnsi="Times New Roman" w:cs="Times New Roman"/>
          <w:bCs/>
          <w:sz w:val="24"/>
          <w:szCs w:val="24"/>
          <w:lang w:eastAsia="ru-RU"/>
        </w:rPr>
        <w:t xml:space="preserve"> в части превышения предельных </w:t>
      </w:r>
      <w:proofErr w:type="gramStart"/>
      <w:r w:rsidRPr="000C380B">
        <w:rPr>
          <w:rFonts w:ascii="Times New Roman" w:eastAsia="Times New Roman" w:hAnsi="Times New Roman" w:cs="Times New Roman"/>
          <w:bCs/>
          <w:sz w:val="24"/>
          <w:szCs w:val="24"/>
          <w:lang w:eastAsia="ru-RU"/>
        </w:rPr>
        <w:t>значений дефицита бюджета субъекта Российской Федерации</w:t>
      </w:r>
      <w:proofErr w:type="gramEnd"/>
      <w:r w:rsidRPr="000C380B">
        <w:rPr>
          <w:rFonts w:ascii="Times New Roman" w:eastAsia="Times New Roman" w:hAnsi="Times New Roman" w:cs="Times New Roman"/>
          <w:bCs/>
          <w:sz w:val="24"/>
          <w:szCs w:val="24"/>
          <w:lang w:eastAsia="ru-RU"/>
        </w:rPr>
        <w:t xml:space="preserve"> и объема государственного долга субъекта Российской Федерации, в том числе общего объема долговых обязательств по рыночным заимствованиям, по итогам 2017 года установлены в 9 субъектах Российской Федерации, по итогам 2018 года – </w:t>
      </w:r>
      <w:r w:rsidRPr="00802F15">
        <w:rPr>
          <w:rFonts w:ascii="Times New Roman" w:eastAsia="Times New Roman" w:hAnsi="Times New Roman" w:cs="Times New Roman"/>
          <w:b/>
          <w:bCs/>
          <w:sz w:val="24"/>
          <w:szCs w:val="24"/>
          <w:lang w:eastAsia="ru-RU"/>
        </w:rPr>
        <w:t>в 8 субъектах Российской Федерации</w:t>
      </w:r>
      <w:r w:rsidRPr="000C380B">
        <w:rPr>
          <w:rFonts w:ascii="Times New Roman" w:eastAsia="Times New Roman" w:hAnsi="Times New Roman" w:cs="Times New Roman"/>
          <w:bCs/>
          <w:sz w:val="24"/>
          <w:szCs w:val="24"/>
          <w:lang w:eastAsia="ru-RU"/>
        </w:rPr>
        <w:t>.</w:t>
      </w:r>
    </w:p>
    <w:p w:rsidR="000C380B" w:rsidRPr="000C380B" w:rsidRDefault="000C380B" w:rsidP="000C380B">
      <w:pPr>
        <w:widowControl w:val="0"/>
        <w:spacing w:after="0" w:line="360" w:lineRule="auto"/>
        <w:ind w:firstLine="709"/>
        <w:jc w:val="both"/>
        <w:rPr>
          <w:rFonts w:ascii="Times New Roman" w:eastAsia="Times New Roman" w:hAnsi="Times New Roman" w:cs="Times New Roman"/>
          <w:bCs/>
          <w:sz w:val="24"/>
          <w:szCs w:val="24"/>
          <w:lang w:eastAsia="ru-RU"/>
        </w:rPr>
      </w:pPr>
      <w:r w:rsidRPr="000C380B">
        <w:rPr>
          <w:rFonts w:ascii="Times New Roman" w:eastAsia="Times New Roman" w:hAnsi="Times New Roman" w:cs="Times New Roman"/>
          <w:bCs/>
          <w:sz w:val="24"/>
          <w:szCs w:val="24"/>
          <w:lang w:eastAsia="ru-RU"/>
        </w:rPr>
        <w:t xml:space="preserve">В 2018 году в отношении Республики Мордовия и Кабардино-Балкарской Республики Минфином России принято решение о применении бюджетных мер принуждения в связи с нарушением </w:t>
      </w:r>
      <w:r w:rsidR="005B36C7">
        <w:rPr>
          <w:rFonts w:ascii="Times New Roman" w:eastAsia="Times New Roman" w:hAnsi="Times New Roman" w:cs="Times New Roman"/>
          <w:bCs/>
          <w:sz w:val="24"/>
          <w:szCs w:val="24"/>
          <w:lang w:eastAsia="ru-RU"/>
        </w:rPr>
        <w:t>у</w:t>
      </w:r>
      <w:r w:rsidRPr="000C380B">
        <w:rPr>
          <w:rFonts w:ascii="Times New Roman" w:eastAsia="Times New Roman" w:hAnsi="Times New Roman" w:cs="Times New Roman"/>
          <w:bCs/>
          <w:sz w:val="24"/>
          <w:szCs w:val="24"/>
          <w:lang w:eastAsia="ru-RU"/>
        </w:rPr>
        <w:t>казанными регионами условий предоставления бюджетного кредита в 2017 году и сроков досрочного погашения бюджетных кредитов (до 1 июля 2018 года).</w:t>
      </w:r>
    </w:p>
    <w:p w:rsidR="00C461D1" w:rsidRDefault="00C461D1" w:rsidP="00FC06B7">
      <w:pPr>
        <w:widowControl w:val="0"/>
        <w:spacing w:after="0" w:line="240" w:lineRule="auto"/>
        <w:ind w:firstLine="709"/>
        <w:jc w:val="both"/>
        <w:rPr>
          <w:rFonts w:ascii="Times New Roman" w:eastAsia="Times New Roman" w:hAnsi="Times New Roman" w:cs="Times New Roman"/>
          <w:b/>
          <w:bCs/>
          <w:sz w:val="24"/>
          <w:szCs w:val="24"/>
          <w:lang w:eastAsia="ru-RU"/>
        </w:rPr>
      </w:pPr>
    </w:p>
    <w:p w:rsidR="00A27D88" w:rsidRPr="00FC06B7" w:rsidRDefault="00A27D88" w:rsidP="00FC06B7">
      <w:pPr>
        <w:widowControl w:val="0"/>
        <w:spacing w:after="0" w:line="240" w:lineRule="auto"/>
        <w:ind w:firstLine="709"/>
        <w:jc w:val="both"/>
        <w:rPr>
          <w:rFonts w:ascii="Times New Roman" w:eastAsia="Times New Roman" w:hAnsi="Times New Roman" w:cs="Times New Roman"/>
          <w:b/>
          <w:bCs/>
          <w:sz w:val="24"/>
          <w:szCs w:val="24"/>
          <w:lang w:eastAsia="ru-RU"/>
        </w:rPr>
      </w:pPr>
      <w:r w:rsidRPr="00FC06B7">
        <w:rPr>
          <w:rFonts w:ascii="Times New Roman" w:eastAsia="Times New Roman" w:hAnsi="Times New Roman" w:cs="Times New Roman"/>
          <w:b/>
          <w:bCs/>
          <w:sz w:val="24"/>
          <w:szCs w:val="24"/>
          <w:lang w:eastAsia="ru-RU"/>
        </w:rPr>
        <w:lastRenderedPageBreak/>
        <w:t xml:space="preserve">14.2. </w:t>
      </w:r>
      <w:r w:rsidR="00A81021">
        <w:rPr>
          <w:rFonts w:ascii="Times New Roman" w:eastAsia="Times New Roman" w:hAnsi="Times New Roman" w:cs="Times New Roman"/>
          <w:b/>
          <w:bCs/>
          <w:sz w:val="24"/>
          <w:szCs w:val="24"/>
          <w:lang w:eastAsia="ru-RU"/>
        </w:rPr>
        <w:t>Результаты проверки и анализа и</w:t>
      </w:r>
      <w:r w:rsidRPr="00FC06B7">
        <w:rPr>
          <w:rFonts w:ascii="Times New Roman" w:eastAsia="Times New Roman" w:hAnsi="Times New Roman" w:cs="Times New Roman"/>
          <w:b/>
          <w:bCs/>
          <w:sz w:val="24"/>
          <w:szCs w:val="24"/>
          <w:lang w:eastAsia="ru-RU"/>
        </w:rPr>
        <w:t>сполнени</w:t>
      </w:r>
      <w:r w:rsidR="00A81021">
        <w:rPr>
          <w:rFonts w:ascii="Times New Roman" w:eastAsia="Times New Roman" w:hAnsi="Times New Roman" w:cs="Times New Roman"/>
          <w:b/>
          <w:bCs/>
          <w:sz w:val="24"/>
          <w:szCs w:val="24"/>
          <w:lang w:eastAsia="ru-RU"/>
        </w:rPr>
        <w:t>я</w:t>
      </w:r>
      <w:r w:rsidRPr="00FC06B7">
        <w:rPr>
          <w:rFonts w:ascii="Times New Roman" w:eastAsia="Times New Roman" w:hAnsi="Times New Roman" w:cs="Times New Roman"/>
          <w:b/>
          <w:bCs/>
          <w:sz w:val="24"/>
          <w:szCs w:val="24"/>
          <w:lang w:eastAsia="ru-RU"/>
        </w:rPr>
        <w:t xml:space="preserve"> расходов федерального бюджета на межбюджетны</w:t>
      </w:r>
      <w:r w:rsidR="00A81021">
        <w:rPr>
          <w:rFonts w:ascii="Times New Roman" w:eastAsia="Times New Roman" w:hAnsi="Times New Roman" w:cs="Times New Roman"/>
          <w:b/>
          <w:bCs/>
          <w:sz w:val="24"/>
          <w:szCs w:val="24"/>
          <w:lang w:eastAsia="ru-RU"/>
        </w:rPr>
        <w:t>е</w:t>
      </w:r>
      <w:r w:rsidRPr="00FC06B7">
        <w:rPr>
          <w:rFonts w:ascii="Times New Roman" w:eastAsia="Times New Roman" w:hAnsi="Times New Roman" w:cs="Times New Roman"/>
          <w:b/>
          <w:bCs/>
          <w:sz w:val="24"/>
          <w:szCs w:val="24"/>
          <w:lang w:eastAsia="ru-RU"/>
        </w:rPr>
        <w:t xml:space="preserve"> трансферт</w:t>
      </w:r>
      <w:r w:rsidR="00A81021">
        <w:rPr>
          <w:rFonts w:ascii="Times New Roman" w:eastAsia="Times New Roman" w:hAnsi="Times New Roman" w:cs="Times New Roman"/>
          <w:b/>
          <w:bCs/>
          <w:sz w:val="24"/>
          <w:szCs w:val="24"/>
          <w:lang w:eastAsia="ru-RU"/>
        </w:rPr>
        <w:t>ы</w:t>
      </w:r>
      <w:r w:rsidRPr="00FC06B7">
        <w:rPr>
          <w:rFonts w:ascii="Times New Roman" w:eastAsia="Times New Roman" w:hAnsi="Times New Roman" w:cs="Times New Roman"/>
          <w:b/>
          <w:bCs/>
          <w:sz w:val="24"/>
          <w:szCs w:val="24"/>
          <w:lang w:eastAsia="ru-RU"/>
        </w:rPr>
        <w:t xml:space="preserve"> бюджетам государственных внебюджетных фондов</w:t>
      </w:r>
      <w:r w:rsidR="00A81021">
        <w:rPr>
          <w:rFonts w:ascii="Times New Roman" w:eastAsia="Times New Roman" w:hAnsi="Times New Roman" w:cs="Times New Roman"/>
          <w:b/>
          <w:bCs/>
          <w:sz w:val="24"/>
          <w:szCs w:val="24"/>
          <w:lang w:eastAsia="ru-RU"/>
        </w:rPr>
        <w:t xml:space="preserve"> Российской Федерации </w:t>
      </w:r>
    </w:p>
    <w:p w:rsidR="00FC06B7" w:rsidRDefault="00FC06B7" w:rsidP="00A27D88">
      <w:pPr>
        <w:widowControl w:val="0"/>
        <w:tabs>
          <w:tab w:val="left" w:pos="426"/>
        </w:tabs>
        <w:spacing w:after="0" w:line="360" w:lineRule="auto"/>
        <w:ind w:firstLine="709"/>
        <w:jc w:val="both"/>
        <w:rPr>
          <w:rFonts w:ascii="Times New Roman" w:eastAsia="Times New Roman" w:hAnsi="Times New Roman" w:cs="Times New Roman"/>
          <w:b/>
          <w:sz w:val="24"/>
          <w:szCs w:val="24"/>
          <w:lang w:eastAsia="ru-RU"/>
        </w:rPr>
      </w:pPr>
    </w:p>
    <w:p w:rsidR="00C50BB4" w:rsidRDefault="00C50BB4" w:rsidP="00A27D88">
      <w:pPr>
        <w:widowControl w:val="0"/>
        <w:tabs>
          <w:tab w:val="left" w:pos="426"/>
        </w:tabs>
        <w:spacing w:after="0" w:line="360"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14.2.1. </w:t>
      </w:r>
      <w:r w:rsidRPr="00C50BB4">
        <w:rPr>
          <w:rFonts w:ascii="Times New Roman" w:eastAsia="Times New Roman" w:hAnsi="Times New Roman" w:cs="Times New Roman"/>
          <w:sz w:val="24"/>
          <w:szCs w:val="24"/>
          <w:lang w:eastAsia="ru-RU"/>
        </w:rPr>
        <w:t>Федеральным законом от 5 декабря 2017 г. № 362-ФЗ (первоначальной редакции) предусмотрены бюджетные ассигнования</w:t>
      </w:r>
      <w:r>
        <w:rPr>
          <w:rFonts w:ascii="Times New Roman" w:eastAsia="Times New Roman" w:hAnsi="Times New Roman" w:cs="Times New Roman"/>
          <w:b/>
          <w:sz w:val="24"/>
          <w:szCs w:val="24"/>
          <w:lang w:eastAsia="ru-RU"/>
        </w:rPr>
        <w:t xml:space="preserve"> </w:t>
      </w:r>
      <w:r w:rsidRPr="001A775E">
        <w:rPr>
          <w:rFonts w:ascii="Times New Roman" w:eastAsia="Times New Roman" w:hAnsi="Times New Roman" w:cs="Times New Roman"/>
          <w:b/>
          <w:sz w:val="24"/>
          <w:szCs w:val="24"/>
          <w:lang w:eastAsia="ru-RU"/>
        </w:rPr>
        <w:t>на предоставление трансфертов бюджетам государственных внебюджетных фондов</w:t>
      </w:r>
      <w:r w:rsidRPr="00C50BB4">
        <w:rPr>
          <w:rFonts w:ascii="Times New Roman" w:eastAsia="Times New Roman" w:hAnsi="Times New Roman" w:cs="Times New Roman"/>
          <w:sz w:val="24"/>
          <w:szCs w:val="24"/>
          <w:lang w:eastAsia="ru-RU"/>
        </w:rPr>
        <w:t xml:space="preserve"> Российской Федерации (</w:t>
      </w:r>
      <w:r>
        <w:rPr>
          <w:rFonts w:ascii="Times New Roman" w:eastAsia="Times New Roman" w:hAnsi="Times New Roman" w:cs="Times New Roman"/>
          <w:sz w:val="24"/>
          <w:szCs w:val="24"/>
          <w:lang w:eastAsia="ru-RU"/>
        </w:rPr>
        <w:t>открытая часть</w:t>
      </w:r>
      <w:r w:rsidRPr="00C50BB4">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в сумме </w:t>
      </w:r>
      <w:r w:rsidRPr="001A775E">
        <w:rPr>
          <w:rFonts w:ascii="Times New Roman" w:eastAsia="Times New Roman" w:hAnsi="Times New Roman" w:cs="Times New Roman"/>
          <w:b/>
          <w:sz w:val="24"/>
          <w:szCs w:val="24"/>
          <w:lang w:eastAsia="ru-RU"/>
        </w:rPr>
        <w:t>3</w:t>
      </w:r>
      <w:r w:rsidR="001A775E">
        <w:rPr>
          <w:rFonts w:ascii="Times New Roman" w:eastAsia="Times New Roman" w:hAnsi="Times New Roman" w:cs="Times New Roman"/>
          <w:b/>
          <w:sz w:val="24"/>
          <w:szCs w:val="24"/>
          <w:lang w:eastAsia="ru-RU"/>
        </w:rPr>
        <w:t> </w:t>
      </w:r>
      <w:r w:rsidRPr="001A775E">
        <w:rPr>
          <w:rFonts w:ascii="Times New Roman" w:eastAsia="Times New Roman" w:hAnsi="Times New Roman" w:cs="Times New Roman"/>
          <w:b/>
          <w:sz w:val="24"/>
          <w:szCs w:val="24"/>
          <w:lang w:eastAsia="ru-RU"/>
        </w:rPr>
        <w:t>420</w:t>
      </w:r>
      <w:r w:rsidR="001A775E">
        <w:rPr>
          <w:rFonts w:ascii="Times New Roman" w:eastAsia="Times New Roman" w:hAnsi="Times New Roman" w:cs="Times New Roman"/>
          <w:b/>
          <w:sz w:val="24"/>
          <w:szCs w:val="24"/>
          <w:lang w:eastAsia="ru-RU"/>
        </w:rPr>
        <w:t> </w:t>
      </w:r>
      <w:r w:rsidRPr="001A775E">
        <w:rPr>
          <w:rFonts w:ascii="Times New Roman" w:eastAsia="Times New Roman" w:hAnsi="Times New Roman" w:cs="Times New Roman"/>
          <w:b/>
          <w:sz w:val="24"/>
          <w:szCs w:val="24"/>
          <w:lang w:eastAsia="ru-RU"/>
        </w:rPr>
        <w:t>666,3 млн. рублей, или 20,7 %</w:t>
      </w:r>
      <w:r>
        <w:rPr>
          <w:rFonts w:ascii="Times New Roman" w:eastAsia="Times New Roman" w:hAnsi="Times New Roman" w:cs="Times New Roman"/>
          <w:sz w:val="24"/>
          <w:szCs w:val="24"/>
          <w:lang w:eastAsia="ru-RU"/>
        </w:rPr>
        <w:t xml:space="preserve"> общего объема бюджетных ассигнований.</w:t>
      </w:r>
    </w:p>
    <w:p w:rsidR="00C50BB4" w:rsidRPr="001A775E" w:rsidRDefault="001A775E" w:rsidP="00A27D88">
      <w:pPr>
        <w:widowControl w:val="0"/>
        <w:tabs>
          <w:tab w:val="left" w:pos="426"/>
        </w:tabs>
        <w:spacing w:after="0" w:line="360" w:lineRule="auto"/>
        <w:ind w:firstLine="709"/>
        <w:jc w:val="both"/>
        <w:rPr>
          <w:rFonts w:ascii="Times New Roman" w:eastAsia="Times New Roman" w:hAnsi="Times New Roman" w:cs="Times New Roman"/>
          <w:b/>
          <w:sz w:val="24"/>
          <w:szCs w:val="24"/>
          <w:lang w:eastAsia="ru-RU"/>
        </w:rPr>
      </w:pPr>
      <w:r w:rsidRPr="001A775E">
        <w:rPr>
          <w:rFonts w:ascii="Times New Roman" w:eastAsia="Times New Roman" w:hAnsi="Times New Roman" w:cs="Times New Roman"/>
          <w:sz w:val="24"/>
          <w:szCs w:val="24"/>
          <w:lang w:eastAsia="ru-RU"/>
        </w:rPr>
        <w:t>В течение 2018</w:t>
      </w:r>
      <w:r w:rsidR="008A0CA4">
        <w:rPr>
          <w:rFonts w:ascii="Times New Roman" w:eastAsia="Times New Roman" w:hAnsi="Times New Roman" w:cs="Times New Roman"/>
          <w:sz w:val="24"/>
          <w:szCs w:val="24"/>
          <w:lang w:eastAsia="ru-RU"/>
        </w:rPr>
        <w:t xml:space="preserve"> </w:t>
      </w:r>
      <w:r w:rsidRPr="001A775E">
        <w:rPr>
          <w:rFonts w:ascii="Times New Roman" w:eastAsia="Times New Roman" w:hAnsi="Times New Roman" w:cs="Times New Roman"/>
          <w:sz w:val="24"/>
          <w:szCs w:val="24"/>
          <w:lang w:eastAsia="ru-RU"/>
        </w:rPr>
        <w:t xml:space="preserve">года </w:t>
      </w:r>
      <w:r w:rsidRPr="001A775E">
        <w:rPr>
          <w:rFonts w:ascii="Times New Roman" w:eastAsia="Times New Roman" w:hAnsi="Times New Roman" w:cs="Times New Roman"/>
          <w:b/>
          <w:sz w:val="24"/>
          <w:szCs w:val="24"/>
          <w:lang w:eastAsia="ru-RU"/>
        </w:rPr>
        <w:t>Федеральным</w:t>
      </w:r>
      <w:r>
        <w:rPr>
          <w:rFonts w:ascii="Times New Roman" w:eastAsia="Times New Roman" w:hAnsi="Times New Roman" w:cs="Times New Roman"/>
          <w:b/>
          <w:sz w:val="24"/>
          <w:szCs w:val="24"/>
          <w:lang w:eastAsia="ru-RU"/>
        </w:rPr>
        <w:t>и</w:t>
      </w:r>
      <w:r w:rsidRPr="001A775E">
        <w:rPr>
          <w:rFonts w:ascii="Times New Roman" w:eastAsia="Times New Roman" w:hAnsi="Times New Roman" w:cs="Times New Roman"/>
          <w:b/>
          <w:sz w:val="24"/>
          <w:szCs w:val="24"/>
          <w:lang w:eastAsia="ru-RU"/>
        </w:rPr>
        <w:t xml:space="preserve"> закон</w:t>
      </w:r>
      <w:r>
        <w:rPr>
          <w:rFonts w:ascii="Times New Roman" w:eastAsia="Times New Roman" w:hAnsi="Times New Roman" w:cs="Times New Roman"/>
          <w:b/>
          <w:sz w:val="24"/>
          <w:szCs w:val="24"/>
          <w:lang w:eastAsia="ru-RU"/>
        </w:rPr>
        <w:t>ами</w:t>
      </w:r>
      <w:r w:rsidRPr="001A775E">
        <w:rPr>
          <w:rFonts w:ascii="Times New Roman" w:eastAsia="Times New Roman" w:hAnsi="Times New Roman" w:cs="Times New Roman"/>
          <w:sz w:val="24"/>
          <w:szCs w:val="24"/>
          <w:lang w:eastAsia="ru-RU"/>
        </w:rPr>
        <w:t xml:space="preserve"> от 3 июля 2018 г. </w:t>
      </w:r>
      <w:r w:rsidRPr="001A775E">
        <w:rPr>
          <w:rFonts w:ascii="Times New Roman" w:eastAsia="Times New Roman" w:hAnsi="Times New Roman" w:cs="Times New Roman"/>
          <w:b/>
          <w:sz w:val="24"/>
          <w:szCs w:val="24"/>
          <w:lang w:eastAsia="ru-RU"/>
        </w:rPr>
        <w:t>№ 193-ФЗ</w:t>
      </w:r>
      <w:r w:rsidRPr="001A775E">
        <w:rPr>
          <w:rFonts w:ascii="Times New Roman" w:eastAsia="Times New Roman" w:hAnsi="Times New Roman" w:cs="Times New Roman"/>
          <w:sz w:val="24"/>
          <w:szCs w:val="24"/>
          <w:lang w:eastAsia="ru-RU"/>
        </w:rPr>
        <w:t xml:space="preserve"> </w:t>
      </w:r>
      <w:r w:rsidRPr="001A775E">
        <w:rPr>
          <w:rFonts w:ascii="Times New Roman" w:eastAsia="Times New Roman" w:hAnsi="Times New Roman" w:cs="Times New Roman"/>
          <w:b/>
          <w:sz w:val="24"/>
          <w:szCs w:val="24"/>
          <w:lang w:eastAsia="ru-RU"/>
        </w:rPr>
        <w:t>и</w:t>
      </w:r>
      <w:r>
        <w:rPr>
          <w:rFonts w:ascii="Times New Roman" w:eastAsia="Times New Roman" w:hAnsi="Times New Roman" w:cs="Times New Roman"/>
          <w:sz w:val="24"/>
          <w:szCs w:val="24"/>
          <w:lang w:eastAsia="ru-RU"/>
        </w:rPr>
        <w:t xml:space="preserve"> </w:t>
      </w:r>
      <w:r w:rsidR="008A0CA4">
        <w:rPr>
          <w:rFonts w:ascii="Times New Roman" w:eastAsia="Times New Roman" w:hAnsi="Times New Roman" w:cs="Times New Roman"/>
          <w:sz w:val="24"/>
          <w:szCs w:val="24"/>
          <w:lang w:eastAsia="ru-RU"/>
        </w:rPr>
        <w:br/>
      </w:r>
      <w:r>
        <w:rPr>
          <w:rFonts w:ascii="Times New Roman" w:eastAsia="Times New Roman" w:hAnsi="Times New Roman" w:cs="Times New Roman"/>
          <w:sz w:val="24"/>
          <w:szCs w:val="24"/>
          <w:lang w:eastAsia="ru-RU"/>
        </w:rPr>
        <w:t xml:space="preserve">от 29 ноября 2018 г. </w:t>
      </w:r>
      <w:r w:rsidRPr="001A775E">
        <w:rPr>
          <w:rFonts w:ascii="Times New Roman" w:eastAsia="Times New Roman" w:hAnsi="Times New Roman" w:cs="Times New Roman"/>
          <w:b/>
          <w:sz w:val="24"/>
          <w:szCs w:val="24"/>
          <w:lang w:eastAsia="ru-RU"/>
        </w:rPr>
        <w:t xml:space="preserve">№ 458-ФЗ </w:t>
      </w:r>
      <w:r w:rsidRPr="001A775E">
        <w:rPr>
          <w:rFonts w:ascii="Times New Roman" w:eastAsia="Times New Roman" w:hAnsi="Times New Roman" w:cs="Times New Roman"/>
          <w:sz w:val="24"/>
          <w:szCs w:val="24"/>
          <w:lang w:eastAsia="ru-RU"/>
        </w:rPr>
        <w:t xml:space="preserve">объем бюджетных ассигнований на предоставление трансфертов государственным внебюджетным фондам </w:t>
      </w:r>
      <w:r w:rsidRPr="001A775E">
        <w:rPr>
          <w:rFonts w:ascii="Times New Roman" w:eastAsia="Times New Roman" w:hAnsi="Times New Roman" w:cs="Times New Roman"/>
          <w:b/>
          <w:sz w:val="24"/>
          <w:szCs w:val="24"/>
          <w:lang w:eastAsia="ru-RU"/>
        </w:rPr>
        <w:t>уменьшен на 67 550,3 млн. рублей</w:t>
      </w:r>
      <w:r>
        <w:rPr>
          <w:rFonts w:ascii="Times New Roman" w:eastAsia="Times New Roman" w:hAnsi="Times New Roman" w:cs="Times New Roman"/>
          <w:b/>
          <w:sz w:val="24"/>
          <w:szCs w:val="24"/>
          <w:lang w:eastAsia="ru-RU"/>
        </w:rPr>
        <w:t xml:space="preserve"> и 568,0 млн. рублей соответственно.</w:t>
      </w:r>
    </w:p>
    <w:p w:rsidR="008A0CA4" w:rsidRPr="008A0CA4" w:rsidRDefault="008A0CA4" w:rsidP="008A0CA4">
      <w:pPr>
        <w:widowControl w:val="0"/>
        <w:tabs>
          <w:tab w:val="left" w:pos="426"/>
        </w:tabs>
        <w:spacing w:after="0" w:line="36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Подробная и</w:t>
      </w:r>
      <w:r w:rsidRPr="008A0CA4">
        <w:rPr>
          <w:rFonts w:ascii="Times New Roman" w:eastAsia="Times New Roman" w:hAnsi="Times New Roman" w:cs="Times New Roman"/>
          <w:sz w:val="24"/>
          <w:szCs w:val="24"/>
          <w:lang w:eastAsia="ru-RU"/>
        </w:rPr>
        <w:t xml:space="preserve">нформация о внесенных изменениях в Федеральный закон </w:t>
      </w:r>
      <w:r w:rsidRPr="00C50BB4">
        <w:rPr>
          <w:rFonts w:ascii="Times New Roman" w:eastAsia="Times New Roman" w:hAnsi="Times New Roman" w:cs="Times New Roman"/>
          <w:sz w:val="24"/>
          <w:szCs w:val="24"/>
          <w:lang w:eastAsia="ru-RU"/>
        </w:rPr>
        <w:t xml:space="preserve">от 5 декабря 2017 г. </w:t>
      </w:r>
      <w:r w:rsidRPr="008A0CA4">
        <w:rPr>
          <w:rFonts w:ascii="Times New Roman" w:eastAsia="Times New Roman" w:hAnsi="Times New Roman" w:cs="Times New Roman"/>
          <w:sz w:val="24"/>
          <w:szCs w:val="24"/>
          <w:lang w:eastAsia="ru-RU"/>
        </w:rPr>
        <w:t xml:space="preserve">№ 362-ФЗ в течение 2018 года в части бюджетных ассигнований на предоставление межбюджетных трансфертов бюджетам государственных внебюджетных фондов представлена в </w:t>
      </w:r>
      <w:r w:rsidR="000C576B">
        <w:rPr>
          <w:rFonts w:ascii="Times New Roman" w:eastAsia="Times New Roman" w:hAnsi="Times New Roman" w:cs="Times New Roman"/>
          <w:sz w:val="24"/>
          <w:szCs w:val="24"/>
          <w:lang w:eastAsia="ru-RU"/>
        </w:rPr>
        <w:t>таблице 16</w:t>
      </w:r>
      <w:r w:rsidRPr="008A0CA4">
        <w:rPr>
          <w:rFonts w:ascii="Times New Roman" w:eastAsia="Times New Roman" w:hAnsi="Times New Roman" w:cs="Times New Roman"/>
          <w:sz w:val="24"/>
          <w:szCs w:val="24"/>
          <w:lang w:eastAsia="ru-RU"/>
        </w:rPr>
        <w:t xml:space="preserve"> приложения к подразделу 14 Заключения Счетной палаты.</w:t>
      </w:r>
    </w:p>
    <w:p w:rsidR="00A27D88" w:rsidRDefault="00A27D88" w:rsidP="00A27D88">
      <w:pPr>
        <w:widowControl w:val="0"/>
        <w:tabs>
          <w:tab w:val="left" w:pos="426"/>
        </w:tabs>
        <w:spacing w:after="0" w:line="36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14.2.</w:t>
      </w:r>
      <w:r w:rsidR="006861C3">
        <w:rPr>
          <w:rFonts w:ascii="Times New Roman" w:eastAsia="Times New Roman" w:hAnsi="Times New Roman" w:cs="Times New Roman"/>
          <w:b/>
          <w:sz w:val="24"/>
          <w:szCs w:val="24"/>
          <w:lang w:eastAsia="ru-RU"/>
        </w:rPr>
        <w:t>2</w:t>
      </w:r>
      <w:r>
        <w:rPr>
          <w:rFonts w:ascii="Times New Roman" w:eastAsia="Times New Roman" w:hAnsi="Times New Roman" w:cs="Times New Roman"/>
          <w:b/>
          <w:sz w:val="24"/>
          <w:szCs w:val="24"/>
          <w:lang w:eastAsia="ru-RU"/>
        </w:rPr>
        <w:t>. Кассовые расходы</w:t>
      </w:r>
      <w:r>
        <w:rPr>
          <w:rFonts w:ascii="Times New Roman" w:eastAsia="Times New Roman" w:hAnsi="Times New Roman" w:cs="Times New Roman"/>
          <w:sz w:val="24"/>
          <w:szCs w:val="24"/>
          <w:lang w:eastAsia="ru-RU"/>
        </w:rPr>
        <w:t xml:space="preserve"> на предоставление трансфертов бюджетам государственных внебюджетных фондов </w:t>
      </w:r>
      <w:r>
        <w:rPr>
          <w:rFonts w:ascii="Times New Roman" w:eastAsia="Times New Roman" w:hAnsi="Times New Roman" w:cs="Times New Roman"/>
          <w:b/>
          <w:sz w:val="24"/>
          <w:szCs w:val="24"/>
          <w:lang w:eastAsia="ru-RU"/>
        </w:rPr>
        <w:t>составили 3 309 730,2 млн. рублей</w:t>
      </w:r>
      <w:r>
        <w:rPr>
          <w:rFonts w:ascii="Times New Roman" w:eastAsia="Times New Roman" w:hAnsi="Times New Roman" w:cs="Times New Roman"/>
          <w:sz w:val="24"/>
          <w:szCs w:val="24"/>
          <w:lang w:eastAsia="ru-RU"/>
        </w:rPr>
        <w:t xml:space="preserve">, что на </w:t>
      </w:r>
      <w:r>
        <w:rPr>
          <w:rFonts w:ascii="Times New Roman" w:eastAsia="Times New Roman" w:hAnsi="Times New Roman" w:cs="Times New Roman"/>
          <w:b/>
          <w:sz w:val="24"/>
          <w:szCs w:val="24"/>
          <w:lang w:eastAsia="ru-RU"/>
        </w:rPr>
        <w:t>42 817,9 млн. рублей,</w:t>
      </w:r>
      <w:r>
        <w:rPr>
          <w:rFonts w:ascii="Times New Roman" w:eastAsia="Times New Roman" w:hAnsi="Times New Roman" w:cs="Times New Roman"/>
          <w:sz w:val="24"/>
          <w:szCs w:val="24"/>
          <w:lang w:eastAsia="ru-RU"/>
        </w:rPr>
        <w:t xml:space="preserve"> или на </w:t>
      </w:r>
      <w:r w:rsidR="00C503AE">
        <w:rPr>
          <w:rFonts w:ascii="Times New Roman" w:eastAsia="Times New Roman" w:hAnsi="Times New Roman" w:cs="Times New Roman"/>
          <w:b/>
          <w:sz w:val="24"/>
          <w:szCs w:val="24"/>
          <w:lang w:eastAsia="ru-RU"/>
        </w:rPr>
        <w:t>1,3 </w:t>
      </w:r>
      <w:r>
        <w:rPr>
          <w:rFonts w:ascii="Times New Roman" w:eastAsia="Times New Roman" w:hAnsi="Times New Roman" w:cs="Times New Roman"/>
          <w:b/>
          <w:sz w:val="24"/>
          <w:szCs w:val="24"/>
          <w:lang w:eastAsia="ru-RU"/>
        </w:rPr>
        <w:t>%, меньше расходов</w:t>
      </w:r>
      <w:r>
        <w:rPr>
          <w:rFonts w:ascii="Times New Roman" w:eastAsia="Times New Roman" w:hAnsi="Times New Roman" w:cs="Times New Roman"/>
          <w:sz w:val="24"/>
          <w:szCs w:val="24"/>
          <w:lang w:eastAsia="ru-RU"/>
        </w:rPr>
        <w:t xml:space="preserve">, утвержденных Федеральным законом № 362-ФЗ (с изменениями), и на </w:t>
      </w:r>
      <w:r>
        <w:rPr>
          <w:rFonts w:ascii="Times New Roman" w:eastAsia="Times New Roman" w:hAnsi="Times New Roman" w:cs="Times New Roman"/>
          <w:b/>
          <w:sz w:val="24"/>
          <w:szCs w:val="24"/>
          <w:lang w:eastAsia="ru-RU"/>
        </w:rPr>
        <w:t>34,2 млн. рублей</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
          <w:sz w:val="24"/>
          <w:szCs w:val="24"/>
          <w:lang w:eastAsia="ru-RU"/>
        </w:rPr>
        <w:t xml:space="preserve">меньше </w:t>
      </w:r>
      <w:r>
        <w:rPr>
          <w:rFonts w:ascii="Times New Roman" w:eastAsia="Times New Roman" w:hAnsi="Times New Roman" w:cs="Times New Roman"/>
          <w:sz w:val="24"/>
          <w:szCs w:val="24"/>
          <w:lang w:eastAsia="ru-RU"/>
        </w:rPr>
        <w:t xml:space="preserve">показателя, предусмотренного сводной бюджетной росписью (с изменениями). </w:t>
      </w:r>
      <w:r>
        <w:rPr>
          <w:rFonts w:ascii="Times New Roman" w:eastAsia="Calibri" w:hAnsi="Times New Roman" w:cs="Times New Roman"/>
          <w:sz w:val="24"/>
          <w:szCs w:val="24"/>
        </w:rPr>
        <w:t xml:space="preserve">По сравнению с 2017 годом указанные расходы </w:t>
      </w:r>
      <w:r>
        <w:rPr>
          <w:rFonts w:ascii="Times New Roman" w:eastAsia="Calibri" w:hAnsi="Times New Roman" w:cs="Times New Roman"/>
          <w:b/>
          <w:sz w:val="24"/>
          <w:szCs w:val="24"/>
        </w:rPr>
        <w:t>уменьшились</w:t>
      </w:r>
      <w:r>
        <w:rPr>
          <w:rFonts w:ascii="Times New Roman" w:eastAsia="Calibri" w:hAnsi="Times New Roman" w:cs="Times New Roman"/>
          <w:sz w:val="24"/>
          <w:szCs w:val="24"/>
        </w:rPr>
        <w:t xml:space="preserve"> </w:t>
      </w:r>
      <w:r>
        <w:rPr>
          <w:rFonts w:ascii="Times New Roman" w:eastAsia="Calibri" w:hAnsi="Times New Roman" w:cs="Times New Roman"/>
          <w:b/>
          <w:sz w:val="24"/>
          <w:szCs w:val="24"/>
        </w:rPr>
        <w:t>на 442 259,9 млн. рублей</w:t>
      </w:r>
      <w:r>
        <w:rPr>
          <w:rFonts w:ascii="Times New Roman" w:eastAsia="Calibri" w:hAnsi="Times New Roman" w:cs="Times New Roman"/>
          <w:sz w:val="24"/>
          <w:szCs w:val="24"/>
        </w:rPr>
        <w:t xml:space="preserve">, или </w:t>
      </w:r>
      <w:r>
        <w:rPr>
          <w:rFonts w:ascii="Times New Roman" w:eastAsia="Calibri" w:hAnsi="Times New Roman" w:cs="Times New Roman"/>
          <w:b/>
          <w:sz w:val="24"/>
          <w:szCs w:val="24"/>
        </w:rPr>
        <w:t>на 11,8 %</w:t>
      </w:r>
      <w:r>
        <w:rPr>
          <w:rFonts w:ascii="Times New Roman" w:eastAsia="Calibri" w:hAnsi="Times New Roman" w:cs="Times New Roman"/>
          <w:sz w:val="24"/>
          <w:szCs w:val="24"/>
        </w:rPr>
        <w:t>.</w:t>
      </w:r>
    </w:p>
    <w:p w:rsidR="00A27D88" w:rsidRDefault="00A27D88" w:rsidP="00A27D88">
      <w:pPr>
        <w:widowControl w:val="0"/>
        <w:spacing w:after="0" w:line="36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Исполнение расходов федерального бюджета на предоставление </w:t>
      </w:r>
      <w:r>
        <w:rPr>
          <w:rFonts w:ascii="Times New Roman" w:eastAsia="Times New Roman" w:hAnsi="Times New Roman" w:cs="Times New Roman"/>
          <w:b/>
          <w:bCs/>
          <w:sz w:val="24"/>
          <w:szCs w:val="24"/>
          <w:lang w:eastAsia="ru-RU"/>
        </w:rPr>
        <w:t>трансфертов бюджетам государственных внебюджетных фондов</w:t>
      </w:r>
      <w:r>
        <w:rPr>
          <w:rFonts w:ascii="Times New Roman" w:eastAsia="Times New Roman" w:hAnsi="Times New Roman" w:cs="Times New Roman"/>
          <w:sz w:val="24"/>
          <w:szCs w:val="24"/>
          <w:lang w:eastAsia="ru-RU"/>
        </w:rPr>
        <w:t xml:space="preserve"> представлено в следующей таблице.</w:t>
      </w:r>
    </w:p>
    <w:p w:rsidR="00A27D88" w:rsidRDefault="003D4AD1" w:rsidP="00A27D88">
      <w:pPr>
        <w:spacing w:after="0" w:line="240" w:lineRule="auto"/>
        <w:ind w:left="7076" w:firstLine="709"/>
        <w:jc w:val="right"/>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w:t>
      </w:r>
      <w:r w:rsidR="00A27D88">
        <w:rPr>
          <w:rFonts w:ascii="Times New Roman" w:eastAsia="Times New Roman" w:hAnsi="Times New Roman" w:cs="Times New Roman"/>
          <w:sz w:val="18"/>
          <w:szCs w:val="18"/>
          <w:lang w:eastAsia="ru-RU"/>
        </w:rPr>
        <w:t>(млн. рублей)</w:t>
      </w:r>
    </w:p>
    <w:tbl>
      <w:tblPr>
        <w:tblW w:w="5001" w:type="pct"/>
        <w:tblInd w:w="-1" w:type="dxa"/>
        <w:tblCellMar>
          <w:left w:w="30" w:type="dxa"/>
          <w:right w:w="30" w:type="dxa"/>
        </w:tblCellMar>
        <w:tblLook w:val="0020" w:firstRow="1" w:lastRow="0" w:firstColumn="0" w:lastColumn="0" w:noHBand="0" w:noVBand="0"/>
      </w:tblPr>
      <w:tblGrid>
        <w:gridCol w:w="2365"/>
        <w:gridCol w:w="1168"/>
        <w:gridCol w:w="1310"/>
        <w:gridCol w:w="1467"/>
        <w:gridCol w:w="1119"/>
        <w:gridCol w:w="1261"/>
        <w:gridCol w:w="1011"/>
      </w:tblGrid>
      <w:tr w:rsidR="00A27D88" w:rsidTr="008A0CA4">
        <w:trPr>
          <w:tblHeader/>
        </w:trPr>
        <w:tc>
          <w:tcPr>
            <w:tcW w:w="1219" w:type="pct"/>
            <w:vMerge w:val="restart"/>
            <w:tcBorders>
              <w:top w:val="single" w:sz="6" w:space="0" w:color="auto"/>
              <w:left w:val="single" w:sz="6" w:space="0" w:color="auto"/>
              <w:bottom w:val="single" w:sz="4" w:space="0" w:color="auto"/>
              <w:right w:val="single" w:sz="6" w:space="0" w:color="auto"/>
            </w:tcBorders>
            <w:vAlign w:val="center"/>
            <w:hideMark/>
          </w:tcPr>
          <w:p w:rsidR="00A27D88" w:rsidRDefault="00A27D88">
            <w:pPr>
              <w:spacing w:after="0" w:line="240" w:lineRule="auto"/>
              <w:jc w:val="center"/>
              <w:rPr>
                <w:rFonts w:ascii="Times New Roman" w:eastAsia="Times New Roman" w:hAnsi="Times New Roman" w:cs="Times New Roman"/>
                <w:b/>
                <w:spacing w:val="-2"/>
                <w:sz w:val="18"/>
                <w:szCs w:val="18"/>
                <w:lang w:eastAsia="ru-RU"/>
              </w:rPr>
            </w:pPr>
            <w:r>
              <w:rPr>
                <w:rFonts w:ascii="Times New Roman" w:eastAsia="Times New Roman" w:hAnsi="Times New Roman" w:cs="Times New Roman"/>
                <w:b/>
                <w:spacing w:val="-2"/>
                <w:sz w:val="18"/>
                <w:szCs w:val="18"/>
                <w:lang w:eastAsia="ru-RU"/>
              </w:rPr>
              <w:t>Наименование показателей</w:t>
            </w:r>
          </w:p>
        </w:tc>
        <w:tc>
          <w:tcPr>
            <w:tcW w:w="1277" w:type="pct"/>
            <w:gridSpan w:val="2"/>
            <w:tcBorders>
              <w:top w:val="single" w:sz="6" w:space="0" w:color="auto"/>
              <w:left w:val="single" w:sz="6" w:space="0" w:color="auto"/>
              <w:bottom w:val="single" w:sz="6" w:space="0" w:color="auto"/>
              <w:right w:val="single" w:sz="6" w:space="0" w:color="auto"/>
            </w:tcBorders>
            <w:vAlign w:val="center"/>
            <w:hideMark/>
          </w:tcPr>
          <w:p w:rsidR="00A27D88" w:rsidRDefault="00A27D88" w:rsidP="005B36C7">
            <w:pPr>
              <w:spacing w:after="0" w:line="240" w:lineRule="auto"/>
              <w:jc w:val="center"/>
              <w:rPr>
                <w:rFonts w:ascii="Times New Roman" w:eastAsia="Times New Roman" w:hAnsi="Times New Roman" w:cs="Times New Roman"/>
                <w:b/>
                <w:spacing w:val="-2"/>
                <w:sz w:val="18"/>
                <w:szCs w:val="18"/>
                <w:lang w:eastAsia="ru-RU"/>
              </w:rPr>
            </w:pPr>
            <w:r>
              <w:rPr>
                <w:rFonts w:ascii="Times New Roman" w:eastAsia="Times New Roman" w:hAnsi="Times New Roman" w:cs="Times New Roman"/>
                <w:b/>
                <w:spacing w:val="-2"/>
                <w:sz w:val="18"/>
                <w:szCs w:val="18"/>
                <w:lang w:eastAsia="ru-RU"/>
              </w:rPr>
              <w:t>Утверждено</w:t>
            </w:r>
          </w:p>
        </w:tc>
        <w:tc>
          <w:tcPr>
            <w:tcW w:w="756" w:type="pct"/>
            <w:vMerge w:val="restart"/>
            <w:tcBorders>
              <w:top w:val="single" w:sz="6" w:space="0" w:color="auto"/>
              <w:left w:val="single" w:sz="6" w:space="0" w:color="auto"/>
              <w:bottom w:val="single" w:sz="4" w:space="0" w:color="auto"/>
              <w:right w:val="single" w:sz="6" w:space="0" w:color="auto"/>
            </w:tcBorders>
            <w:vAlign w:val="center"/>
            <w:hideMark/>
          </w:tcPr>
          <w:p w:rsidR="00A27D88" w:rsidRDefault="00A27D88">
            <w:pPr>
              <w:spacing w:after="0" w:line="240" w:lineRule="auto"/>
              <w:jc w:val="center"/>
              <w:rPr>
                <w:rFonts w:ascii="Times New Roman" w:eastAsia="Times New Roman" w:hAnsi="Times New Roman" w:cs="Times New Roman"/>
                <w:b/>
                <w:spacing w:val="-2"/>
                <w:sz w:val="18"/>
                <w:szCs w:val="18"/>
                <w:lang w:eastAsia="ru-RU"/>
              </w:rPr>
            </w:pPr>
            <w:r>
              <w:rPr>
                <w:rFonts w:ascii="Times New Roman" w:eastAsia="Times New Roman" w:hAnsi="Times New Roman" w:cs="Times New Roman"/>
                <w:b/>
                <w:spacing w:val="-2"/>
                <w:sz w:val="18"/>
                <w:szCs w:val="18"/>
                <w:lang w:eastAsia="ru-RU"/>
              </w:rPr>
              <w:t xml:space="preserve">Сводная бюджетная роспись </w:t>
            </w:r>
            <w:r>
              <w:rPr>
                <w:rFonts w:ascii="Times New Roman" w:eastAsia="Times New Roman" w:hAnsi="Times New Roman" w:cs="Times New Roman"/>
                <w:b/>
                <w:spacing w:val="-2"/>
                <w:sz w:val="18"/>
                <w:szCs w:val="18"/>
                <w:lang w:eastAsia="ru-RU"/>
              </w:rPr>
              <w:br/>
              <w:t>(с изменениями)</w:t>
            </w:r>
          </w:p>
        </w:tc>
        <w:tc>
          <w:tcPr>
            <w:tcW w:w="577" w:type="pct"/>
            <w:vMerge w:val="restart"/>
            <w:tcBorders>
              <w:top w:val="single" w:sz="6" w:space="0" w:color="auto"/>
              <w:left w:val="single" w:sz="6" w:space="0" w:color="auto"/>
              <w:bottom w:val="single" w:sz="4" w:space="0" w:color="auto"/>
              <w:right w:val="single" w:sz="6" w:space="0" w:color="auto"/>
            </w:tcBorders>
            <w:vAlign w:val="center"/>
            <w:hideMark/>
          </w:tcPr>
          <w:p w:rsidR="00A27D88" w:rsidRDefault="00A27D88">
            <w:pPr>
              <w:spacing w:after="0" w:line="240" w:lineRule="auto"/>
              <w:jc w:val="center"/>
              <w:rPr>
                <w:rFonts w:ascii="Times New Roman" w:eastAsia="Times New Roman" w:hAnsi="Times New Roman" w:cs="Times New Roman"/>
                <w:b/>
                <w:spacing w:val="-2"/>
                <w:sz w:val="18"/>
                <w:szCs w:val="18"/>
                <w:lang w:eastAsia="ru-RU"/>
              </w:rPr>
            </w:pPr>
            <w:r>
              <w:rPr>
                <w:rFonts w:ascii="Times New Roman" w:eastAsia="Times New Roman" w:hAnsi="Times New Roman" w:cs="Times New Roman"/>
                <w:b/>
                <w:spacing w:val="-2"/>
                <w:sz w:val="18"/>
                <w:szCs w:val="18"/>
                <w:lang w:eastAsia="ru-RU"/>
              </w:rPr>
              <w:t>Кассовое исполнение</w:t>
            </w:r>
          </w:p>
        </w:tc>
        <w:tc>
          <w:tcPr>
            <w:tcW w:w="1171" w:type="pct"/>
            <w:gridSpan w:val="2"/>
            <w:tcBorders>
              <w:top w:val="single" w:sz="6" w:space="0" w:color="auto"/>
              <w:left w:val="single" w:sz="6" w:space="0" w:color="auto"/>
              <w:bottom w:val="single" w:sz="6" w:space="0" w:color="auto"/>
              <w:right w:val="single" w:sz="6" w:space="0" w:color="auto"/>
            </w:tcBorders>
            <w:vAlign w:val="center"/>
            <w:hideMark/>
          </w:tcPr>
          <w:p w:rsidR="00A27D88" w:rsidRDefault="00A27D88">
            <w:pPr>
              <w:spacing w:after="0" w:line="240" w:lineRule="auto"/>
              <w:jc w:val="center"/>
              <w:rPr>
                <w:rFonts w:ascii="Times New Roman" w:eastAsia="Times New Roman" w:hAnsi="Times New Roman" w:cs="Times New Roman"/>
                <w:spacing w:val="-2"/>
                <w:sz w:val="18"/>
                <w:szCs w:val="18"/>
                <w:lang w:eastAsia="ru-RU"/>
              </w:rPr>
            </w:pPr>
            <w:r>
              <w:rPr>
                <w:rFonts w:ascii="Times New Roman" w:eastAsia="Times New Roman" w:hAnsi="Times New Roman" w:cs="Times New Roman"/>
                <w:spacing w:val="-2"/>
                <w:sz w:val="18"/>
                <w:szCs w:val="18"/>
                <w:lang w:eastAsia="ru-RU"/>
              </w:rPr>
              <w:t>Исполнено в %</w:t>
            </w:r>
          </w:p>
          <w:p w:rsidR="00A27D88" w:rsidRDefault="005B36C7">
            <w:pPr>
              <w:spacing w:after="0" w:line="240" w:lineRule="auto"/>
              <w:jc w:val="center"/>
              <w:rPr>
                <w:rFonts w:ascii="Times New Roman" w:eastAsia="Times New Roman" w:hAnsi="Times New Roman" w:cs="Times New Roman"/>
                <w:spacing w:val="-2"/>
                <w:sz w:val="18"/>
                <w:szCs w:val="18"/>
                <w:lang w:eastAsia="ru-RU"/>
              </w:rPr>
            </w:pPr>
            <w:r>
              <w:rPr>
                <w:rFonts w:ascii="Times New Roman" w:eastAsia="Times New Roman" w:hAnsi="Times New Roman" w:cs="Times New Roman"/>
                <w:spacing w:val="-2"/>
                <w:sz w:val="18"/>
                <w:szCs w:val="18"/>
                <w:lang w:eastAsia="ru-RU"/>
              </w:rPr>
              <w:t>к показателям</w:t>
            </w:r>
          </w:p>
        </w:tc>
      </w:tr>
      <w:tr w:rsidR="00A27D88" w:rsidTr="008A0CA4">
        <w:trPr>
          <w:tblHeader/>
        </w:trPr>
        <w:tc>
          <w:tcPr>
            <w:tcW w:w="0" w:type="auto"/>
            <w:vMerge/>
            <w:tcBorders>
              <w:top w:val="single" w:sz="6" w:space="0" w:color="auto"/>
              <w:left w:val="single" w:sz="6" w:space="0" w:color="auto"/>
              <w:bottom w:val="single" w:sz="4" w:space="0" w:color="auto"/>
              <w:right w:val="single" w:sz="6" w:space="0" w:color="auto"/>
            </w:tcBorders>
            <w:vAlign w:val="center"/>
            <w:hideMark/>
          </w:tcPr>
          <w:p w:rsidR="00A27D88" w:rsidRDefault="00A27D88">
            <w:pPr>
              <w:spacing w:after="0" w:line="240" w:lineRule="auto"/>
              <w:rPr>
                <w:rFonts w:ascii="Times New Roman" w:eastAsia="Times New Roman" w:hAnsi="Times New Roman" w:cs="Times New Roman"/>
                <w:b/>
                <w:spacing w:val="-2"/>
                <w:sz w:val="18"/>
                <w:szCs w:val="18"/>
                <w:lang w:eastAsia="ru-RU"/>
              </w:rPr>
            </w:pPr>
          </w:p>
        </w:tc>
        <w:tc>
          <w:tcPr>
            <w:tcW w:w="602" w:type="pct"/>
            <w:tcBorders>
              <w:top w:val="single" w:sz="6" w:space="0" w:color="auto"/>
              <w:left w:val="single" w:sz="6" w:space="0" w:color="auto"/>
              <w:bottom w:val="single" w:sz="4" w:space="0" w:color="auto"/>
              <w:right w:val="single" w:sz="6" w:space="0" w:color="auto"/>
            </w:tcBorders>
            <w:vAlign w:val="center"/>
            <w:hideMark/>
          </w:tcPr>
          <w:p w:rsidR="00A27D88" w:rsidRDefault="00A27D88">
            <w:pPr>
              <w:spacing w:after="0" w:line="240" w:lineRule="auto"/>
              <w:jc w:val="center"/>
              <w:rPr>
                <w:rFonts w:ascii="Times New Roman" w:eastAsia="Times New Roman" w:hAnsi="Times New Roman" w:cs="Times New Roman"/>
                <w:spacing w:val="-2"/>
                <w:sz w:val="18"/>
                <w:szCs w:val="18"/>
                <w:lang w:eastAsia="ru-RU"/>
              </w:rPr>
            </w:pPr>
            <w:r>
              <w:rPr>
                <w:rFonts w:ascii="Times New Roman" w:eastAsia="Times New Roman" w:hAnsi="Times New Roman" w:cs="Times New Roman"/>
                <w:spacing w:val="-2"/>
                <w:sz w:val="18"/>
                <w:szCs w:val="18"/>
                <w:lang w:eastAsia="ru-RU"/>
              </w:rPr>
              <w:t>Федеральны</w:t>
            </w:r>
            <w:r w:rsidR="005B36C7">
              <w:rPr>
                <w:rFonts w:ascii="Times New Roman" w:eastAsia="Times New Roman" w:hAnsi="Times New Roman" w:cs="Times New Roman"/>
                <w:spacing w:val="-2"/>
                <w:sz w:val="18"/>
                <w:szCs w:val="18"/>
                <w:lang w:eastAsia="ru-RU"/>
              </w:rPr>
              <w:t>м</w:t>
            </w:r>
            <w:r>
              <w:rPr>
                <w:rFonts w:ascii="Times New Roman" w:eastAsia="Times New Roman" w:hAnsi="Times New Roman" w:cs="Times New Roman"/>
                <w:spacing w:val="-2"/>
                <w:sz w:val="18"/>
                <w:szCs w:val="18"/>
                <w:lang w:eastAsia="ru-RU"/>
              </w:rPr>
              <w:t xml:space="preserve"> закон</w:t>
            </w:r>
            <w:r w:rsidR="005B36C7">
              <w:rPr>
                <w:rFonts w:ascii="Times New Roman" w:eastAsia="Times New Roman" w:hAnsi="Times New Roman" w:cs="Times New Roman"/>
                <w:spacing w:val="-2"/>
                <w:sz w:val="18"/>
                <w:szCs w:val="18"/>
                <w:lang w:eastAsia="ru-RU"/>
              </w:rPr>
              <w:t>ом</w:t>
            </w:r>
          </w:p>
          <w:p w:rsidR="00A27D88" w:rsidRDefault="00A27D88">
            <w:pPr>
              <w:spacing w:after="0" w:line="240" w:lineRule="auto"/>
              <w:jc w:val="center"/>
              <w:rPr>
                <w:rFonts w:ascii="Times New Roman" w:eastAsia="Times New Roman" w:hAnsi="Times New Roman" w:cs="Times New Roman"/>
                <w:spacing w:val="-2"/>
                <w:sz w:val="18"/>
                <w:szCs w:val="18"/>
                <w:lang w:eastAsia="ru-RU"/>
              </w:rPr>
            </w:pPr>
            <w:r>
              <w:rPr>
                <w:rFonts w:ascii="Times New Roman" w:eastAsia="Times New Roman" w:hAnsi="Times New Roman" w:cs="Times New Roman"/>
                <w:spacing w:val="-2"/>
                <w:sz w:val="18"/>
                <w:szCs w:val="18"/>
                <w:lang w:eastAsia="ru-RU"/>
              </w:rPr>
              <w:t>№ 362-ФЗ</w:t>
            </w:r>
          </w:p>
        </w:tc>
        <w:tc>
          <w:tcPr>
            <w:tcW w:w="675" w:type="pct"/>
            <w:tcBorders>
              <w:top w:val="single" w:sz="6" w:space="0" w:color="auto"/>
              <w:left w:val="single" w:sz="6" w:space="0" w:color="auto"/>
              <w:bottom w:val="single" w:sz="4" w:space="0" w:color="auto"/>
              <w:right w:val="single" w:sz="6" w:space="0" w:color="auto"/>
            </w:tcBorders>
            <w:vAlign w:val="center"/>
            <w:hideMark/>
          </w:tcPr>
          <w:p w:rsidR="00A27D88" w:rsidRDefault="00A27D88">
            <w:pPr>
              <w:spacing w:after="0" w:line="240" w:lineRule="auto"/>
              <w:jc w:val="center"/>
              <w:rPr>
                <w:rFonts w:ascii="Times New Roman" w:eastAsia="Times New Roman" w:hAnsi="Times New Roman" w:cs="Times New Roman"/>
                <w:spacing w:val="-2"/>
                <w:sz w:val="18"/>
                <w:szCs w:val="18"/>
                <w:lang w:eastAsia="ru-RU"/>
              </w:rPr>
            </w:pPr>
            <w:r>
              <w:rPr>
                <w:rFonts w:ascii="Times New Roman" w:eastAsia="Times New Roman" w:hAnsi="Times New Roman" w:cs="Times New Roman"/>
                <w:spacing w:val="-2"/>
                <w:sz w:val="18"/>
                <w:szCs w:val="18"/>
                <w:lang w:eastAsia="ru-RU"/>
              </w:rPr>
              <w:t>Федеральны</w:t>
            </w:r>
            <w:r w:rsidR="005B36C7">
              <w:rPr>
                <w:rFonts w:ascii="Times New Roman" w:eastAsia="Times New Roman" w:hAnsi="Times New Roman" w:cs="Times New Roman"/>
                <w:spacing w:val="-2"/>
                <w:sz w:val="18"/>
                <w:szCs w:val="18"/>
                <w:lang w:eastAsia="ru-RU"/>
              </w:rPr>
              <w:t>м</w:t>
            </w:r>
            <w:r>
              <w:rPr>
                <w:rFonts w:ascii="Times New Roman" w:eastAsia="Times New Roman" w:hAnsi="Times New Roman" w:cs="Times New Roman"/>
                <w:spacing w:val="-2"/>
                <w:sz w:val="18"/>
                <w:szCs w:val="18"/>
                <w:lang w:eastAsia="ru-RU"/>
              </w:rPr>
              <w:t xml:space="preserve"> закон</w:t>
            </w:r>
            <w:r w:rsidR="005B36C7">
              <w:rPr>
                <w:rFonts w:ascii="Times New Roman" w:eastAsia="Times New Roman" w:hAnsi="Times New Roman" w:cs="Times New Roman"/>
                <w:spacing w:val="-2"/>
                <w:sz w:val="18"/>
                <w:szCs w:val="18"/>
                <w:lang w:eastAsia="ru-RU"/>
              </w:rPr>
              <w:t>ом</w:t>
            </w:r>
          </w:p>
          <w:p w:rsidR="00A27D88" w:rsidRDefault="00A27D88">
            <w:pPr>
              <w:spacing w:after="0" w:line="240" w:lineRule="auto"/>
              <w:jc w:val="center"/>
              <w:rPr>
                <w:rFonts w:ascii="Times New Roman" w:eastAsia="Times New Roman" w:hAnsi="Times New Roman" w:cs="Times New Roman"/>
                <w:spacing w:val="-2"/>
                <w:sz w:val="18"/>
                <w:szCs w:val="18"/>
                <w:lang w:eastAsia="ru-RU"/>
              </w:rPr>
            </w:pPr>
            <w:r>
              <w:rPr>
                <w:rFonts w:ascii="Times New Roman" w:eastAsia="Times New Roman" w:hAnsi="Times New Roman" w:cs="Times New Roman"/>
                <w:spacing w:val="-2"/>
                <w:sz w:val="18"/>
                <w:szCs w:val="18"/>
                <w:lang w:eastAsia="ru-RU"/>
              </w:rPr>
              <w:t>№ 362-ФЗ</w:t>
            </w:r>
            <w:r>
              <w:rPr>
                <w:rFonts w:ascii="Times New Roman" w:eastAsia="Times New Roman" w:hAnsi="Times New Roman" w:cs="Times New Roman"/>
                <w:spacing w:val="-2"/>
                <w:sz w:val="18"/>
                <w:szCs w:val="18"/>
                <w:lang w:eastAsia="ru-RU"/>
              </w:rPr>
              <w:br/>
              <w:t>(с изм.)</w:t>
            </w:r>
          </w:p>
        </w:tc>
        <w:tc>
          <w:tcPr>
            <w:tcW w:w="0" w:type="auto"/>
            <w:vMerge/>
            <w:tcBorders>
              <w:top w:val="single" w:sz="6" w:space="0" w:color="auto"/>
              <w:left w:val="single" w:sz="6" w:space="0" w:color="auto"/>
              <w:bottom w:val="single" w:sz="4" w:space="0" w:color="auto"/>
              <w:right w:val="single" w:sz="6" w:space="0" w:color="auto"/>
            </w:tcBorders>
            <w:vAlign w:val="center"/>
            <w:hideMark/>
          </w:tcPr>
          <w:p w:rsidR="00A27D88" w:rsidRDefault="00A27D88">
            <w:pPr>
              <w:spacing w:after="0" w:line="240" w:lineRule="auto"/>
              <w:rPr>
                <w:rFonts w:ascii="Times New Roman" w:eastAsia="Times New Roman" w:hAnsi="Times New Roman" w:cs="Times New Roman"/>
                <w:b/>
                <w:spacing w:val="-2"/>
                <w:sz w:val="18"/>
                <w:szCs w:val="18"/>
                <w:lang w:eastAsia="ru-RU"/>
              </w:rPr>
            </w:pPr>
          </w:p>
        </w:tc>
        <w:tc>
          <w:tcPr>
            <w:tcW w:w="0" w:type="auto"/>
            <w:vMerge/>
            <w:tcBorders>
              <w:top w:val="single" w:sz="6" w:space="0" w:color="auto"/>
              <w:left w:val="single" w:sz="6" w:space="0" w:color="auto"/>
              <w:bottom w:val="single" w:sz="4" w:space="0" w:color="auto"/>
              <w:right w:val="single" w:sz="6" w:space="0" w:color="auto"/>
            </w:tcBorders>
            <w:vAlign w:val="center"/>
            <w:hideMark/>
          </w:tcPr>
          <w:p w:rsidR="00A27D88" w:rsidRDefault="00A27D88">
            <w:pPr>
              <w:spacing w:after="0" w:line="240" w:lineRule="auto"/>
              <w:rPr>
                <w:rFonts w:ascii="Times New Roman" w:eastAsia="Times New Roman" w:hAnsi="Times New Roman" w:cs="Times New Roman"/>
                <w:b/>
                <w:spacing w:val="-2"/>
                <w:sz w:val="18"/>
                <w:szCs w:val="18"/>
                <w:lang w:eastAsia="ru-RU"/>
              </w:rPr>
            </w:pPr>
          </w:p>
        </w:tc>
        <w:tc>
          <w:tcPr>
            <w:tcW w:w="650" w:type="pct"/>
            <w:tcBorders>
              <w:top w:val="single" w:sz="6" w:space="0" w:color="auto"/>
              <w:left w:val="single" w:sz="6" w:space="0" w:color="auto"/>
              <w:bottom w:val="nil"/>
              <w:right w:val="single" w:sz="6" w:space="0" w:color="auto"/>
            </w:tcBorders>
            <w:vAlign w:val="center"/>
            <w:hideMark/>
          </w:tcPr>
          <w:p w:rsidR="00A27D88" w:rsidRDefault="00A27D88">
            <w:pPr>
              <w:spacing w:after="0" w:line="240" w:lineRule="auto"/>
              <w:jc w:val="center"/>
              <w:rPr>
                <w:rFonts w:ascii="Times New Roman" w:eastAsia="Times New Roman" w:hAnsi="Times New Roman" w:cs="Times New Roman"/>
                <w:spacing w:val="-2"/>
                <w:sz w:val="18"/>
                <w:szCs w:val="18"/>
                <w:lang w:eastAsia="ru-RU"/>
              </w:rPr>
            </w:pPr>
            <w:r>
              <w:rPr>
                <w:rFonts w:ascii="Times New Roman" w:eastAsia="Times New Roman" w:hAnsi="Times New Roman" w:cs="Times New Roman"/>
                <w:spacing w:val="-2"/>
                <w:sz w:val="18"/>
                <w:szCs w:val="18"/>
                <w:lang w:eastAsia="ru-RU"/>
              </w:rPr>
              <w:t>Федерального закона</w:t>
            </w:r>
            <w:r>
              <w:rPr>
                <w:rFonts w:ascii="Times New Roman" w:eastAsia="Times New Roman" w:hAnsi="Times New Roman" w:cs="Times New Roman"/>
                <w:spacing w:val="-2"/>
                <w:sz w:val="18"/>
                <w:szCs w:val="18"/>
                <w:lang w:eastAsia="ru-RU"/>
              </w:rPr>
              <w:br/>
              <w:t>№ 362-ФЗ</w:t>
            </w:r>
            <w:r>
              <w:rPr>
                <w:rFonts w:ascii="Times New Roman" w:eastAsia="Times New Roman" w:hAnsi="Times New Roman" w:cs="Times New Roman"/>
                <w:spacing w:val="-2"/>
                <w:sz w:val="18"/>
                <w:szCs w:val="18"/>
                <w:lang w:eastAsia="ru-RU"/>
              </w:rPr>
              <w:br/>
              <w:t>(с изм.)</w:t>
            </w:r>
          </w:p>
        </w:tc>
        <w:tc>
          <w:tcPr>
            <w:tcW w:w="521" w:type="pct"/>
            <w:tcBorders>
              <w:top w:val="single" w:sz="6" w:space="0" w:color="auto"/>
              <w:left w:val="single" w:sz="6" w:space="0" w:color="auto"/>
              <w:bottom w:val="nil"/>
              <w:right w:val="single" w:sz="6" w:space="0" w:color="auto"/>
            </w:tcBorders>
            <w:vAlign w:val="center"/>
            <w:hideMark/>
          </w:tcPr>
          <w:p w:rsidR="00A27D88" w:rsidRDefault="00A27D88">
            <w:pPr>
              <w:spacing w:after="0" w:line="240" w:lineRule="auto"/>
              <w:jc w:val="center"/>
              <w:rPr>
                <w:rFonts w:ascii="Times New Roman" w:eastAsia="Times New Roman" w:hAnsi="Times New Roman" w:cs="Times New Roman"/>
                <w:spacing w:val="-2"/>
                <w:sz w:val="18"/>
                <w:szCs w:val="18"/>
                <w:lang w:eastAsia="ru-RU"/>
              </w:rPr>
            </w:pPr>
            <w:r>
              <w:rPr>
                <w:rFonts w:ascii="Times New Roman" w:eastAsia="Times New Roman" w:hAnsi="Times New Roman" w:cs="Times New Roman"/>
                <w:spacing w:val="-2"/>
                <w:sz w:val="18"/>
                <w:szCs w:val="18"/>
                <w:lang w:eastAsia="ru-RU"/>
              </w:rPr>
              <w:t>сводной бюджетной росписи</w:t>
            </w:r>
            <w:r>
              <w:rPr>
                <w:rFonts w:ascii="Times New Roman" w:eastAsia="Times New Roman" w:hAnsi="Times New Roman" w:cs="Times New Roman"/>
                <w:spacing w:val="-2"/>
                <w:sz w:val="18"/>
                <w:szCs w:val="18"/>
                <w:lang w:eastAsia="ru-RU"/>
              </w:rPr>
              <w:br/>
              <w:t>(с изм.)</w:t>
            </w:r>
          </w:p>
        </w:tc>
      </w:tr>
      <w:tr w:rsidR="00A27D88" w:rsidTr="008A0CA4">
        <w:tc>
          <w:tcPr>
            <w:tcW w:w="1219" w:type="pct"/>
            <w:tcBorders>
              <w:top w:val="single" w:sz="6" w:space="0" w:color="auto"/>
              <w:left w:val="single" w:sz="6" w:space="0" w:color="auto"/>
              <w:bottom w:val="single" w:sz="6" w:space="0" w:color="auto"/>
              <w:right w:val="single" w:sz="6" w:space="0" w:color="auto"/>
            </w:tcBorders>
            <w:vAlign w:val="center"/>
            <w:hideMark/>
          </w:tcPr>
          <w:p w:rsidR="00A27D88" w:rsidRDefault="00A27D88" w:rsidP="005B36C7">
            <w:pPr>
              <w:spacing w:after="0" w:line="240" w:lineRule="auto"/>
              <w:jc w:val="center"/>
              <w:rPr>
                <w:rFonts w:ascii="Times New Roman" w:eastAsia="Times New Roman" w:hAnsi="Times New Roman" w:cs="Times New Roman"/>
                <w:spacing w:val="-2"/>
                <w:sz w:val="16"/>
                <w:szCs w:val="18"/>
                <w:lang w:eastAsia="ru-RU"/>
              </w:rPr>
            </w:pPr>
            <w:r>
              <w:rPr>
                <w:rFonts w:ascii="Times New Roman" w:eastAsia="Times New Roman" w:hAnsi="Times New Roman" w:cs="Times New Roman"/>
                <w:spacing w:val="-2"/>
                <w:sz w:val="16"/>
                <w:szCs w:val="18"/>
                <w:lang w:eastAsia="ru-RU"/>
              </w:rPr>
              <w:t>1</w:t>
            </w:r>
          </w:p>
        </w:tc>
        <w:tc>
          <w:tcPr>
            <w:tcW w:w="602" w:type="pct"/>
            <w:tcBorders>
              <w:top w:val="single" w:sz="6" w:space="0" w:color="auto"/>
              <w:left w:val="single" w:sz="6" w:space="0" w:color="auto"/>
              <w:bottom w:val="single" w:sz="6" w:space="0" w:color="auto"/>
              <w:right w:val="single" w:sz="6" w:space="0" w:color="auto"/>
            </w:tcBorders>
            <w:vAlign w:val="center"/>
            <w:hideMark/>
          </w:tcPr>
          <w:p w:rsidR="00A27D88" w:rsidRDefault="00A27D88" w:rsidP="005B36C7">
            <w:pPr>
              <w:widowControl w:val="0"/>
              <w:spacing w:after="0" w:line="240" w:lineRule="auto"/>
              <w:jc w:val="center"/>
              <w:rPr>
                <w:rFonts w:ascii="Times New Roman" w:eastAsia="Times New Roman" w:hAnsi="Times New Roman" w:cs="Times New Roman"/>
                <w:spacing w:val="-2"/>
                <w:sz w:val="16"/>
                <w:szCs w:val="18"/>
                <w:lang w:eastAsia="ru-RU"/>
              </w:rPr>
            </w:pPr>
            <w:r>
              <w:rPr>
                <w:rFonts w:ascii="Times New Roman" w:eastAsia="Times New Roman" w:hAnsi="Times New Roman" w:cs="Times New Roman"/>
                <w:spacing w:val="-2"/>
                <w:sz w:val="16"/>
                <w:szCs w:val="18"/>
                <w:lang w:eastAsia="ru-RU"/>
              </w:rPr>
              <w:t>2</w:t>
            </w:r>
          </w:p>
        </w:tc>
        <w:tc>
          <w:tcPr>
            <w:tcW w:w="675" w:type="pct"/>
            <w:tcBorders>
              <w:top w:val="single" w:sz="6" w:space="0" w:color="auto"/>
              <w:left w:val="single" w:sz="6" w:space="0" w:color="auto"/>
              <w:bottom w:val="single" w:sz="6" w:space="0" w:color="auto"/>
              <w:right w:val="single" w:sz="6" w:space="0" w:color="auto"/>
            </w:tcBorders>
            <w:vAlign w:val="center"/>
            <w:hideMark/>
          </w:tcPr>
          <w:p w:rsidR="00A27D88" w:rsidRDefault="00A27D88" w:rsidP="005B36C7">
            <w:pPr>
              <w:widowControl w:val="0"/>
              <w:spacing w:after="0" w:line="240" w:lineRule="auto"/>
              <w:ind w:right="-30"/>
              <w:jc w:val="center"/>
              <w:rPr>
                <w:rFonts w:ascii="Times New Roman" w:eastAsia="Times New Roman" w:hAnsi="Times New Roman" w:cs="Times New Roman"/>
                <w:spacing w:val="-2"/>
                <w:sz w:val="16"/>
                <w:szCs w:val="18"/>
                <w:lang w:eastAsia="ru-RU"/>
              </w:rPr>
            </w:pPr>
            <w:r>
              <w:rPr>
                <w:rFonts w:ascii="Times New Roman" w:eastAsia="Times New Roman" w:hAnsi="Times New Roman" w:cs="Times New Roman"/>
                <w:spacing w:val="-2"/>
                <w:sz w:val="16"/>
                <w:szCs w:val="18"/>
                <w:lang w:eastAsia="ru-RU"/>
              </w:rPr>
              <w:t>3</w:t>
            </w:r>
          </w:p>
        </w:tc>
        <w:tc>
          <w:tcPr>
            <w:tcW w:w="756" w:type="pct"/>
            <w:tcBorders>
              <w:top w:val="single" w:sz="6" w:space="0" w:color="auto"/>
              <w:left w:val="single" w:sz="6" w:space="0" w:color="auto"/>
              <w:bottom w:val="single" w:sz="6" w:space="0" w:color="auto"/>
              <w:right w:val="single" w:sz="6" w:space="0" w:color="auto"/>
            </w:tcBorders>
            <w:vAlign w:val="center"/>
            <w:hideMark/>
          </w:tcPr>
          <w:p w:rsidR="00A27D88" w:rsidRDefault="00A27D88" w:rsidP="005B36C7">
            <w:pPr>
              <w:widowControl w:val="0"/>
              <w:spacing w:after="0" w:line="240" w:lineRule="auto"/>
              <w:ind w:right="-30"/>
              <w:jc w:val="center"/>
              <w:rPr>
                <w:rFonts w:ascii="Times New Roman" w:eastAsia="Times New Roman" w:hAnsi="Times New Roman" w:cs="Times New Roman"/>
                <w:spacing w:val="-2"/>
                <w:sz w:val="16"/>
                <w:szCs w:val="18"/>
                <w:lang w:eastAsia="ru-RU"/>
              </w:rPr>
            </w:pPr>
            <w:r>
              <w:rPr>
                <w:rFonts w:ascii="Times New Roman" w:eastAsia="Times New Roman" w:hAnsi="Times New Roman" w:cs="Times New Roman"/>
                <w:spacing w:val="-2"/>
                <w:sz w:val="16"/>
                <w:szCs w:val="18"/>
                <w:lang w:eastAsia="ru-RU"/>
              </w:rPr>
              <w:t>4</w:t>
            </w:r>
          </w:p>
        </w:tc>
        <w:tc>
          <w:tcPr>
            <w:tcW w:w="577" w:type="pct"/>
            <w:tcBorders>
              <w:top w:val="single" w:sz="6" w:space="0" w:color="auto"/>
              <w:left w:val="single" w:sz="6" w:space="0" w:color="auto"/>
              <w:bottom w:val="single" w:sz="6" w:space="0" w:color="auto"/>
              <w:right w:val="single" w:sz="6" w:space="0" w:color="auto"/>
            </w:tcBorders>
            <w:vAlign w:val="center"/>
            <w:hideMark/>
          </w:tcPr>
          <w:p w:rsidR="00A27D88" w:rsidRDefault="00A27D88" w:rsidP="005B36C7">
            <w:pPr>
              <w:widowControl w:val="0"/>
              <w:spacing w:after="0" w:line="240" w:lineRule="auto"/>
              <w:ind w:right="-30"/>
              <w:jc w:val="center"/>
              <w:rPr>
                <w:rFonts w:ascii="Times New Roman" w:eastAsia="Times New Roman" w:hAnsi="Times New Roman" w:cs="Times New Roman"/>
                <w:spacing w:val="-2"/>
                <w:sz w:val="16"/>
                <w:szCs w:val="18"/>
                <w:lang w:eastAsia="ru-RU"/>
              </w:rPr>
            </w:pPr>
            <w:r>
              <w:rPr>
                <w:rFonts w:ascii="Times New Roman" w:eastAsia="Times New Roman" w:hAnsi="Times New Roman" w:cs="Times New Roman"/>
                <w:spacing w:val="-2"/>
                <w:sz w:val="16"/>
                <w:szCs w:val="18"/>
                <w:lang w:eastAsia="ru-RU"/>
              </w:rPr>
              <w:t>5</w:t>
            </w:r>
          </w:p>
        </w:tc>
        <w:tc>
          <w:tcPr>
            <w:tcW w:w="650" w:type="pct"/>
            <w:tcBorders>
              <w:top w:val="single" w:sz="6" w:space="0" w:color="auto"/>
              <w:left w:val="single" w:sz="6" w:space="0" w:color="auto"/>
              <w:bottom w:val="single" w:sz="6" w:space="0" w:color="auto"/>
              <w:right w:val="single" w:sz="6" w:space="0" w:color="auto"/>
            </w:tcBorders>
            <w:vAlign w:val="center"/>
            <w:hideMark/>
          </w:tcPr>
          <w:p w:rsidR="00A27D88" w:rsidRDefault="00A27D88" w:rsidP="005B36C7">
            <w:pPr>
              <w:widowControl w:val="0"/>
              <w:spacing w:after="0" w:line="240" w:lineRule="auto"/>
              <w:ind w:right="-30"/>
              <w:jc w:val="center"/>
              <w:rPr>
                <w:rFonts w:ascii="Times New Roman" w:eastAsia="Times New Roman" w:hAnsi="Times New Roman" w:cs="Times New Roman"/>
                <w:spacing w:val="-2"/>
                <w:sz w:val="16"/>
                <w:szCs w:val="18"/>
                <w:lang w:eastAsia="ru-RU"/>
              </w:rPr>
            </w:pPr>
            <w:r>
              <w:rPr>
                <w:rFonts w:ascii="Times New Roman" w:eastAsia="Times New Roman" w:hAnsi="Times New Roman" w:cs="Times New Roman"/>
                <w:spacing w:val="-2"/>
                <w:sz w:val="16"/>
                <w:szCs w:val="18"/>
                <w:lang w:eastAsia="ru-RU"/>
              </w:rPr>
              <w:t>6</w:t>
            </w:r>
          </w:p>
        </w:tc>
        <w:tc>
          <w:tcPr>
            <w:tcW w:w="521" w:type="pct"/>
            <w:tcBorders>
              <w:top w:val="single" w:sz="6" w:space="0" w:color="auto"/>
              <w:left w:val="single" w:sz="6" w:space="0" w:color="auto"/>
              <w:bottom w:val="single" w:sz="6" w:space="0" w:color="auto"/>
              <w:right w:val="single" w:sz="6" w:space="0" w:color="auto"/>
            </w:tcBorders>
            <w:vAlign w:val="center"/>
            <w:hideMark/>
          </w:tcPr>
          <w:p w:rsidR="00A27D88" w:rsidRDefault="00A27D88" w:rsidP="005B36C7">
            <w:pPr>
              <w:widowControl w:val="0"/>
              <w:spacing w:after="0" w:line="240" w:lineRule="auto"/>
              <w:ind w:right="-30"/>
              <w:jc w:val="center"/>
              <w:rPr>
                <w:rFonts w:ascii="Times New Roman" w:eastAsia="Times New Roman" w:hAnsi="Times New Roman" w:cs="Times New Roman"/>
                <w:spacing w:val="-2"/>
                <w:sz w:val="16"/>
                <w:szCs w:val="18"/>
                <w:lang w:eastAsia="ru-RU"/>
              </w:rPr>
            </w:pPr>
            <w:r>
              <w:rPr>
                <w:rFonts w:ascii="Times New Roman" w:eastAsia="Times New Roman" w:hAnsi="Times New Roman" w:cs="Times New Roman"/>
                <w:spacing w:val="-2"/>
                <w:sz w:val="16"/>
                <w:szCs w:val="18"/>
                <w:lang w:eastAsia="ru-RU"/>
              </w:rPr>
              <w:t>7</w:t>
            </w:r>
          </w:p>
        </w:tc>
      </w:tr>
      <w:tr w:rsidR="008A0CA4" w:rsidRPr="008A0CA4" w:rsidTr="008A0CA4">
        <w:tc>
          <w:tcPr>
            <w:tcW w:w="1219" w:type="pct"/>
            <w:tcBorders>
              <w:top w:val="single" w:sz="6" w:space="0" w:color="auto"/>
              <w:left w:val="single" w:sz="6" w:space="0" w:color="auto"/>
              <w:bottom w:val="single" w:sz="6" w:space="0" w:color="auto"/>
              <w:right w:val="single" w:sz="6" w:space="0" w:color="auto"/>
            </w:tcBorders>
            <w:vAlign w:val="center"/>
          </w:tcPr>
          <w:p w:rsidR="008A0CA4" w:rsidRPr="008A0CA4" w:rsidRDefault="008A0CA4" w:rsidP="006A4468">
            <w:pPr>
              <w:spacing w:after="0" w:line="240" w:lineRule="auto"/>
              <w:rPr>
                <w:rFonts w:ascii="Times New Roman" w:eastAsia="Times New Roman" w:hAnsi="Times New Roman" w:cs="Times New Roman"/>
                <w:spacing w:val="-2"/>
                <w:sz w:val="18"/>
                <w:szCs w:val="14"/>
                <w:lang w:eastAsia="ru-RU"/>
              </w:rPr>
            </w:pPr>
            <w:r w:rsidRPr="008A0CA4">
              <w:rPr>
                <w:rFonts w:ascii="Times New Roman" w:eastAsia="Times New Roman" w:hAnsi="Times New Roman" w:cs="Times New Roman"/>
                <w:spacing w:val="-2"/>
                <w:sz w:val="18"/>
                <w:szCs w:val="14"/>
                <w:lang w:eastAsia="ru-RU"/>
              </w:rPr>
              <w:t xml:space="preserve">По разделу 0900 </w:t>
            </w:r>
            <w:r w:rsidRPr="008A0CA4">
              <w:rPr>
                <w:rFonts w:ascii="Times New Roman" w:eastAsia="Times New Roman" w:hAnsi="Times New Roman" w:cs="Times New Roman"/>
                <w:b/>
                <w:spacing w:val="-2"/>
                <w:sz w:val="18"/>
                <w:szCs w:val="14"/>
                <w:lang w:eastAsia="ru-RU"/>
              </w:rPr>
              <w:t>«Здравоохранение»</w:t>
            </w:r>
          </w:p>
        </w:tc>
        <w:tc>
          <w:tcPr>
            <w:tcW w:w="602" w:type="pct"/>
            <w:tcBorders>
              <w:top w:val="single" w:sz="6" w:space="0" w:color="auto"/>
              <w:left w:val="single" w:sz="6" w:space="0" w:color="auto"/>
              <w:bottom w:val="single" w:sz="6" w:space="0" w:color="auto"/>
              <w:right w:val="single" w:sz="6" w:space="0" w:color="auto"/>
            </w:tcBorders>
            <w:vAlign w:val="center"/>
          </w:tcPr>
          <w:p w:rsidR="008A0CA4" w:rsidRPr="008A0CA4" w:rsidRDefault="008A0CA4" w:rsidP="006A4468">
            <w:pPr>
              <w:widowControl w:val="0"/>
              <w:spacing w:after="0" w:line="240" w:lineRule="auto"/>
              <w:jc w:val="center"/>
              <w:rPr>
                <w:rFonts w:ascii="Times New Roman" w:eastAsia="Times New Roman" w:hAnsi="Times New Roman" w:cs="Times New Roman"/>
                <w:b/>
                <w:spacing w:val="-2"/>
                <w:sz w:val="18"/>
                <w:szCs w:val="14"/>
                <w:lang w:eastAsia="ru-RU"/>
              </w:rPr>
            </w:pPr>
            <w:r w:rsidRPr="008A0CA4">
              <w:rPr>
                <w:rFonts w:ascii="Times New Roman" w:eastAsia="Times New Roman" w:hAnsi="Times New Roman" w:cs="Times New Roman"/>
                <w:b/>
                <w:spacing w:val="-2"/>
                <w:sz w:val="18"/>
                <w:szCs w:val="14"/>
                <w:lang w:eastAsia="ru-RU"/>
              </w:rPr>
              <w:t>32 193,7</w:t>
            </w:r>
          </w:p>
        </w:tc>
        <w:tc>
          <w:tcPr>
            <w:tcW w:w="675" w:type="pct"/>
            <w:tcBorders>
              <w:top w:val="single" w:sz="6" w:space="0" w:color="auto"/>
              <w:left w:val="single" w:sz="6" w:space="0" w:color="auto"/>
              <w:bottom w:val="single" w:sz="6" w:space="0" w:color="auto"/>
              <w:right w:val="single" w:sz="6" w:space="0" w:color="auto"/>
            </w:tcBorders>
            <w:vAlign w:val="center"/>
          </w:tcPr>
          <w:p w:rsidR="008A0CA4" w:rsidRPr="008A0CA4" w:rsidRDefault="008A0CA4" w:rsidP="006A4468">
            <w:pPr>
              <w:widowControl w:val="0"/>
              <w:spacing w:after="0" w:line="240" w:lineRule="auto"/>
              <w:ind w:right="-30"/>
              <w:jc w:val="center"/>
              <w:rPr>
                <w:rFonts w:ascii="Times New Roman" w:eastAsia="Times New Roman" w:hAnsi="Times New Roman" w:cs="Times New Roman"/>
                <w:b/>
                <w:spacing w:val="-2"/>
                <w:sz w:val="18"/>
                <w:szCs w:val="14"/>
                <w:lang w:eastAsia="ru-RU"/>
              </w:rPr>
            </w:pPr>
            <w:r w:rsidRPr="008A0CA4">
              <w:rPr>
                <w:rFonts w:ascii="Times New Roman" w:eastAsia="Times New Roman" w:hAnsi="Times New Roman" w:cs="Times New Roman"/>
                <w:b/>
                <w:spacing w:val="-2"/>
                <w:sz w:val="18"/>
                <w:szCs w:val="14"/>
                <w:lang w:eastAsia="ru-RU"/>
              </w:rPr>
              <w:t>32 193,7</w:t>
            </w:r>
          </w:p>
        </w:tc>
        <w:tc>
          <w:tcPr>
            <w:tcW w:w="756" w:type="pct"/>
            <w:tcBorders>
              <w:top w:val="single" w:sz="6" w:space="0" w:color="auto"/>
              <w:left w:val="single" w:sz="6" w:space="0" w:color="auto"/>
              <w:bottom w:val="single" w:sz="6" w:space="0" w:color="auto"/>
              <w:right w:val="single" w:sz="6" w:space="0" w:color="auto"/>
            </w:tcBorders>
            <w:vAlign w:val="center"/>
          </w:tcPr>
          <w:p w:rsidR="008A0CA4" w:rsidRPr="008A0CA4" w:rsidRDefault="008A0CA4" w:rsidP="006A4468">
            <w:pPr>
              <w:widowControl w:val="0"/>
              <w:spacing w:after="0" w:line="240" w:lineRule="auto"/>
              <w:ind w:right="-30"/>
              <w:jc w:val="center"/>
              <w:rPr>
                <w:rFonts w:ascii="Times New Roman" w:eastAsia="Times New Roman" w:hAnsi="Times New Roman" w:cs="Times New Roman"/>
                <w:b/>
                <w:spacing w:val="-2"/>
                <w:sz w:val="18"/>
                <w:szCs w:val="14"/>
                <w:lang w:eastAsia="ru-RU"/>
              </w:rPr>
            </w:pPr>
            <w:r w:rsidRPr="008A0CA4">
              <w:rPr>
                <w:rFonts w:ascii="Times New Roman" w:eastAsia="Times New Roman" w:hAnsi="Times New Roman" w:cs="Times New Roman"/>
                <w:b/>
                <w:spacing w:val="-2"/>
                <w:sz w:val="18"/>
                <w:szCs w:val="14"/>
                <w:lang w:eastAsia="ru-RU"/>
              </w:rPr>
              <w:t>32 193,7</w:t>
            </w:r>
          </w:p>
        </w:tc>
        <w:tc>
          <w:tcPr>
            <w:tcW w:w="577" w:type="pct"/>
            <w:tcBorders>
              <w:top w:val="single" w:sz="6" w:space="0" w:color="auto"/>
              <w:left w:val="single" w:sz="6" w:space="0" w:color="auto"/>
              <w:bottom w:val="single" w:sz="6" w:space="0" w:color="auto"/>
              <w:right w:val="single" w:sz="6" w:space="0" w:color="auto"/>
            </w:tcBorders>
            <w:vAlign w:val="center"/>
          </w:tcPr>
          <w:p w:rsidR="008A0CA4" w:rsidRPr="008A0CA4" w:rsidRDefault="008A0CA4" w:rsidP="006A4468">
            <w:pPr>
              <w:widowControl w:val="0"/>
              <w:spacing w:after="0" w:line="240" w:lineRule="auto"/>
              <w:ind w:right="-30"/>
              <w:jc w:val="center"/>
              <w:rPr>
                <w:rFonts w:ascii="Times New Roman" w:eastAsia="Times New Roman" w:hAnsi="Times New Roman" w:cs="Times New Roman"/>
                <w:b/>
                <w:spacing w:val="-2"/>
                <w:sz w:val="18"/>
                <w:szCs w:val="14"/>
                <w:lang w:eastAsia="ru-RU"/>
              </w:rPr>
            </w:pPr>
            <w:r w:rsidRPr="008A0CA4">
              <w:rPr>
                <w:rFonts w:ascii="Times New Roman" w:eastAsia="Times New Roman" w:hAnsi="Times New Roman" w:cs="Times New Roman"/>
                <w:b/>
                <w:spacing w:val="-2"/>
                <w:sz w:val="18"/>
                <w:szCs w:val="14"/>
                <w:lang w:eastAsia="ru-RU"/>
              </w:rPr>
              <w:t>32 193,7</w:t>
            </w:r>
          </w:p>
        </w:tc>
        <w:tc>
          <w:tcPr>
            <w:tcW w:w="650" w:type="pct"/>
            <w:tcBorders>
              <w:top w:val="single" w:sz="6" w:space="0" w:color="auto"/>
              <w:left w:val="single" w:sz="6" w:space="0" w:color="auto"/>
              <w:bottom w:val="single" w:sz="6" w:space="0" w:color="auto"/>
              <w:right w:val="single" w:sz="6" w:space="0" w:color="auto"/>
            </w:tcBorders>
            <w:vAlign w:val="center"/>
          </w:tcPr>
          <w:p w:rsidR="008A0CA4" w:rsidRPr="008A0CA4" w:rsidRDefault="008A0CA4" w:rsidP="006A4468">
            <w:pPr>
              <w:widowControl w:val="0"/>
              <w:spacing w:after="0" w:line="240" w:lineRule="auto"/>
              <w:ind w:right="-30"/>
              <w:jc w:val="center"/>
              <w:rPr>
                <w:rFonts w:ascii="Times New Roman" w:eastAsia="Times New Roman" w:hAnsi="Times New Roman" w:cs="Times New Roman"/>
                <w:b/>
                <w:spacing w:val="-2"/>
                <w:sz w:val="18"/>
                <w:szCs w:val="14"/>
                <w:lang w:eastAsia="ru-RU"/>
              </w:rPr>
            </w:pPr>
            <w:r w:rsidRPr="008A0CA4">
              <w:rPr>
                <w:rFonts w:ascii="Times New Roman" w:eastAsia="Times New Roman" w:hAnsi="Times New Roman" w:cs="Times New Roman"/>
                <w:b/>
                <w:spacing w:val="-2"/>
                <w:sz w:val="18"/>
                <w:szCs w:val="14"/>
                <w:lang w:eastAsia="ru-RU"/>
              </w:rPr>
              <w:t>100,0</w:t>
            </w:r>
          </w:p>
        </w:tc>
        <w:tc>
          <w:tcPr>
            <w:tcW w:w="521" w:type="pct"/>
            <w:tcBorders>
              <w:top w:val="single" w:sz="6" w:space="0" w:color="auto"/>
              <w:left w:val="single" w:sz="6" w:space="0" w:color="auto"/>
              <w:bottom w:val="single" w:sz="6" w:space="0" w:color="auto"/>
              <w:right w:val="single" w:sz="6" w:space="0" w:color="auto"/>
            </w:tcBorders>
            <w:vAlign w:val="center"/>
          </w:tcPr>
          <w:p w:rsidR="008A0CA4" w:rsidRPr="008A0CA4" w:rsidRDefault="008A0CA4" w:rsidP="006A4468">
            <w:pPr>
              <w:widowControl w:val="0"/>
              <w:spacing w:after="0" w:line="240" w:lineRule="auto"/>
              <w:ind w:right="-30"/>
              <w:jc w:val="center"/>
              <w:rPr>
                <w:rFonts w:ascii="Times New Roman" w:eastAsia="Times New Roman" w:hAnsi="Times New Roman" w:cs="Times New Roman"/>
                <w:b/>
                <w:spacing w:val="-2"/>
                <w:sz w:val="18"/>
                <w:szCs w:val="14"/>
                <w:lang w:eastAsia="ru-RU"/>
              </w:rPr>
            </w:pPr>
            <w:r w:rsidRPr="008A0CA4">
              <w:rPr>
                <w:rFonts w:ascii="Times New Roman" w:eastAsia="Times New Roman" w:hAnsi="Times New Roman" w:cs="Times New Roman"/>
                <w:b/>
                <w:spacing w:val="-2"/>
                <w:sz w:val="18"/>
                <w:szCs w:val="14"/>
                <w:lang w:eastAsia="ru-RU"/>
              </w:rPr>
              <w:t>100,0</w:t>
            </w:r>
          </w:p>
        </w:tc>
      </w:tr>
      <w:tr w:rsidR="00A27D88" w:rsidTr="008A0CA4">
        <w:tc>
          <w:tcPr>
            <w:tcW w:w="1219" w:type="pct"/>
            <w:tcBorders>
              <w:top w:val="single" w:sz="6" w:space="0" w:color="auto"/>
              <w:left w:val="single" w:sz="6" w:space="0" w:color="auto"/>
              <w:bottom w:val="single" w:sz="6" w:space="0" w:color="auto"/>
              <w:right w:val="single" w:sz="6" w:space="0" w:color="auto"/>
            </w:tcBorders>
            <w:hideMark/>
          </w:tcPr>
          <w:p w:rsidR="00A27D88" w:rsidRDefault="00A27D88">
            <w:pPr>
              <w:spacing w:after="0" w:line="240" w:lineRule="auto"/>
              <w:rPr>
                <w:rFonts w:ascii="Times New Roman" w:eastAsia="Times New Roman" w:hAnsi="Times New Roman" w:cs="Times New Roman"/>
                <w:spacing w:val="-4"/>
                <w:sz w:val="18"/>
                <w:szCs w:val="18"/>
                <w:lang w:eastAsia="ru-RU"/>
              </w:rPr>
            </w:pPr>
            <w:r>
              <w:rPr>
                <w:rFonts w:ascii="Times New Roman" w:eastAsia="Times New Roman" w:hAnsi="Times New Roman" w:cs="Times New Roman"/>
                <w:spacing w:val="-4"/>
                <w:sz w:val="18"/>
                <w:szCs w:val="18"/>
                <w:lang w:eastAsia="ru-RU"/>
              </w:rPr>
              <w:t>Федеральный фонд обязательного медицинского страхования</w:t>
            </w:r>
          </w:p>
        </w:tc>
        <w:tc>
          <w:tcPr>
            <w:tcW w:w="602" w:type="pct"/>
            <w:tcBorders>
              <w:top w:val="single" w:sz="6" w:space="0" w:color="auto"/>
              <w:left w:val="single" w:sz="6" w:space="0" w:color="auto"/>
              <w:bottom w:val="single" w:sz="6" w:space="0" w:color="auto"/>
              <w:right w:val="single" w:sz="6" w:space="0" w:color="auto"/>
            </w:tcBorders>
            <w:vAlign w:val="center"/>
            <w:hideMark/>
          </w:tcPr>
          <w:p w:rsidR="00A27D88" w:rsidRDefault="00A27D88" w:rsidP="005B36C7">
            <w:pPr>
              <w:spacing w:after="0" w:line="240" w:lineRule="auto"/>
              <w:jc w:val="center"/>
              <w:rPr>
                <w:rFonts w:ascii="Times New Roman" w:eastAsia="Times New Roman" w:hAnsi="Times New Roman" w:cs="Times New Roman"/>
                <w:spacing w:val="-2"/>
                <w:sz w:val="18"/>
                <w:szCs w:val="18"/>
                <w:lang w:eastAsia="ru-RU"/>
              </w:rPr>
            </w:pPr>
            <w:r>
              <w:rPr>
                <w:rFonts w:ascii="Times New Roman" w:eastAsia="Times New Roman" w:hAnsi="Times New Roman" w:cs="Times New Roman"/>
                <w:spacing w:val="-2"/>
                <w:sz w:val="18"/>
                <w:szCs w:val="18"/>
                <w:lang w:eastAsia="ru-RU"/>
              </w:rPr>
              <w:t>32 193,7</w:t>
            </w:r>
          </w:p>
        </w:tc>
        <w:tc>
          <w:tcPr>
            <w:tcW w:w="675" w:type="pct"/>
            <w:tcBorders>
              <w:top w:val="single" w:sz="6" w:space="0" w:color="auto"/>
              <w:left w:val="single" w:sz="6" w:space="0" w:color="auto"/>
              <w:bottom w:val="single" w:sz="6" w:space="0" w:color="auto"/>
              <w:right w:val="single" w:sz="6" w:space="0" w:color="auto"/>
            </w:tcBorders>
            <w:vAlign w:val="center"/>
            <w:hideMark/>
          </w:tcPr>
          <w:p w:rsidR="00A27D88" w:rsidRDefault="00A27D88" w:rsidP="005B36C7">
            <w:pPr>
              <w:spacing w:after="0" w:line="240" w:lineRule="auto"/>
              <w:jc w:val="center"/>
              <w:rPr>
                <w:rFonts w:ascii="Times New Roman" w:eastAsia="Times New Roman" w:hAnsi="Times New Roman" w:cs="Times New Roman"/>
                <w:spacing w:val="-2"/>
                <w:sz w:val="18"/>
                <w:szCs w:val="18"/>
                <w:lang w:eastAsia="ru-RU"/>
              </w:rPr>
            </w:pPr>
            <w:r>
              <w:rPr>
                <w:rFonts w:ascii="Times New Roman" w:eastAsia="Times New Roman" w:hAnsi="Times New Roman" w:cs="Times New Roman"/>
                <w:spacing w:val="-2"/>
                <w:sz w:val="18"/>
                <w:szCs w:val="18"/>
                <w:lang w:eastAsia="ru-RU"/>
              </w:rPr>
              <w:t>32 193,7</w:t>
            </w:r>
          </w:p>
        </w:tc>
        <w:tc>
          <w:tcPr>
            <w:tcW w:w="756" w:type="pct"/>
            <w:tcBorders>
              <w:top w:val="single" w:sz="6" w:space="0" w:color="auto"/>
              <w:left w:val="single" w:sz="6" w:space="0" w:color="auto"/>
              <w:bottom w:val="single" w:sz="6" w:space="0" w:color="auto"/>
              <w:right w:val="single" w:sz="6" w:space="0" w:color="auto"/>
            </w:tcBorders>
            <w:vAlign w:val="center"/>
            <w:hideMark/>
          </w:tcPr>
          <w:p w:rsidR="00A27D88" w:rsidRDefault="00A27D88" w:rsidP="005B36C7">
            <w:pPr>
              <w:spacing w:after="0" w:line="240" w:lineRule="auto"/>
              <w:jc w:val="center"/>
              <w:rPr>
                <w:rFonts w:ascii="Times New Roman" w:eastAsia="Times New Roman" w:hAnsi="Times New Roman" w:cs="Times New Roman"/>
                <w:spacing w:val="-2"/>
                <w:sz w:val="18"/>
                <w:szCs w:val="18"/>
                <w:lang w:eastAsia="ru-RU"/>
              </w:rPr>
            </w:pPr>
            <w:r>
              <w:rPr>
                <w:rFonts w:ascii="Times New Roman" w:eastAsia="Times New Roman" w:hAnsi="Times New Roman" w:cs="Times New Roman"/>
                <w:spacing w:val="-2"/>
                <w:sz w:val="18"/>
                <w:szCs w:val="18"/>
                <w:lang w:eastAsia="ru-RU"/>
              </w:rPr>
              <w:t>32 193,7</w:t>
            </w:r>
          </w:p>
        </w:tc>
        <w:tc>
          <w:tcPr>
            <w:tcW w:w="577" w:type="pct"/>
            <w:tcBorders>
              <w:top w:val="single" w:sz="6" w:space="0" w:color="auto"/>
              <w:left w:val="single" w:sz="6" w:space="0" w:color="auto"/>
              <w:bottom w:val="single" w:sz="6" w:space="0" w:color="auto"/>
              <w:right w:val="single" w:sz="6" w:space="0" w:color="auto"/>
            </w:tcBorders>
            <w:vAlign w:val="center"/>
            <w:hideMark/>
          </w:tcPr>
          <w:p w:rsidR="00A27D88" w:rsidRDefault="00A27D88" w:rsidP="005B36C7">
            <w:pPr>
              <w:spacing w:after="0" w:line="240" w:lineRule="auto"/>
              <w:jc w:val="center"/>
              <w:rPr>
                <w:rFonts w:ascii="Times New Roman" w:eastAsia="Times New Roman" w:hAnsi="Times New Roman" w:cs="Times New Roman"/>
                <w:spacing w:val="-2"/>
                <w:sz w:val="18"/>
                <w:szCs w:val="18"/>
                <w:lang w:eastAsia="ru-RU"/>
              </w:rPr>
            </w:pPr>
            <w:r>
              <w:rPr>
                <w:rFonts w:ascii="Times New Roman" w:eastAsia="Times New Roman" w:hAnsi="Times New Roman" w:cs="Times New Roman"/>
                <w:spacing w:val="-2"/>
                <w:sz w:val="18"/>
                <w:szCs w:val="18"/>
                <w:lang w:eastAsia="ru-RU"/>
              </w:rPr>
              <w:t>32 193,7</w:t>
            </w:r>
          </w:p>
        </w:tc>
        <w:tc>
          <w:tcPr>
            <w:tcW w:w="650" w:type="pct"/>
            <w:tcBorders>
              <w:top w:val="single" w:sz="6" w:space="0" w:color="auto"/>
              <w:left w:val="single" w:sz="6" w:space="0" w:color="auto"/>
              <w:bottom w:val="single" w:sz="6" w:space="0" w:color="auto"/>
              <w:right w:val="single" w:sz="6" w:space="0" w:color="auto"/>
            </w:tcBorders>
            <w:vAlign w:val="center"/>
            <w:hideMark/>
          </w:tcPr>
          <w:p w:rsidR="00A27D88" w:rsidRDefault="00A27D88" w:rsidP="005B36C7">
            <w:pPr>
              <w:spacing w:after="0" w:line="240" w:lineRule="auto"/>
              <w:jc w:val="center"/>
              <w:rPr>
                <w:rFonts w:ascii="Times New Roman" w:eastAsia="Times New Roman" w:hAnsi="Times New Roman" w:cs="Times New Roman"/>
                <w:spacing w:val="-2"/>
                <w:sz w:val="18"/>
                <w:szCs w:val="18"/>
                <w:lang w:eastAsia="ru-RU"/>
              </w:rPr>
            </w:pPr>
            <w:r>
              <w:rPr>
                <w:rFonts w:ascii="Times New Roman" w:eastAsia="Times New Roman" w:hAnsi="Times New Roman" w:cs="Times New Roman"/>
                <w:spacing w:val="-2"/>
                <w:sz w:val="18"/>
                <w:szCs w:val="18"/>
                <w:lang w:eastAsia="ru-RU"/>
              </w:rPr>
              <w:t>100</w:t>
            </w:r>
          </w:p>
        </w:tc>
        <w:tc>
          <w:tcPr>
            <w:tcW w:w="521" w:type="pct"/>
            <w:tcBorders>
              <w:top w:val="single" w:sz="6" w:space="0" w:color="auto"/>
              <w:left w:val="single" w:sz="6" w:space="0" w:color="auto"/>
              <w:bottom w:val="single" w:sz="6" w:space="0" w:color="auto"/>
              <w:right w:val="single" w:sz="6" w:space="0" w:color="auto"/>
            </w:tcBorders>
            <w:vAlign w:val="center"/>
            <w:hideMark/>
          </w:tcPr>
          <w:p w:rsidR="00A27D88" w:rsidRDefault="00A27D88" w:rsidP="005B36C7">
            <w:pPr>
              <w:spacing w:after="0" w:line="240" w:lineRule="auto"/>
              <w:jc w:val="center"/>
              <w:rPr>
                <w:rFonts w:ascii="Times New Roman" w:eastAsia="Times New Roman" w:hAnsi="Times New Roman" w:cs="Times New Roman"/>
                <w:spacing w:val="-2"/>
                <w:sz w:val="18"/>
                <w:szCs w:val="18"/>
                <w:lang w:eastAsia="ru-RU"/>
              </w:rPr>
            </w:pPr>
            <w:r>
              <w:rPr>
                <w:rFonts w:ascii="Times New Roman" w:eastAsia="Times New Roman" w:hAnsi="Times New Roman" w:cs="Times New Roman"/>
                <w:spacing w:val="-2"/>
                <w:sz w:val="18"/>
                <w:szCs w:val="18"/>
                <w:lang w:eastAsia="ru-RU"/>
              </w:rPr>
              <w:t>100</w:t>
            </w:r>
          </w:p>
        </w:tc>
      </w:tr>
      <w:tr w:rsidR="008A0CA4" w:rsidRPr="008A0CA4" w:rsidTr="008A0CA4">
        <w:tc>
          <w:tcPr>
            <w:tcW w:w="1219" w:type="pct"/>
            <w:tcBorders>
              <w:top w:val="single" w:sz="6" w:space="0" w:color="auto"/>
              <w:left w:val="single" w:sz="6" w:space="0" w:color="auto"/>
              <w:bottom w:val="single" w:sz="6" w:space="0" w:color="auto"/>
              <w:right w:val="single" w:sz="6" w:space="0" w:color="auto"/>
            </w:tcBorders>
          </w:tcPr>
          <w:p w:rsidR="008A0CA4" w:rsidRPr="008A0CA4" w:rsidRDefault="008A0CA4" w:rsidP="006A4468">
            <w:pPr>
              <w:spacing w:after="0" w:line="240" w:lineRule="auto"/>
              <w:rPr>
                <w:rFonts w:ascii="Times New Roman" w:eastAsia="Times New Roman" w:hAnsi="Times New Roman" w:cs="Times New Roman"/>
                <w:spacing w:val="-4"/>
                <w:sz w:val="18"/>
                <w:szCs w:val="14"/>
                <w:lang w:eastAsia="ru-RU"/>
              </w:rPr>
            </w:pPr>
            <w:r w:rsidRPr="008A0CA4">
              <w:rPr>
                <w:rFonts w:ascii="Times New Roman" w:eastAsia="Times New Roman" w:hAnsi="Times New Roman" w:cs="Times New Roman"/>
                <w:spacing w:val="-4"/>
                <w:sz w:val="18"/>
                <w:szCs w:val="14"/>
                <w:lang w:eastAsia="ru-RU"/>
              </w:rPr>
              <w:t xml:space="preserve">По разделу 1000 </w:t>
            </w:r>
            <w:r w:rsidRPr="008A0CA4">
              <w:rPr>
                <w:rFonts w:ascii="Times New Roman" w:eastAsia="Times New Roman" w:hAnsi="Times New Roman" w:cs="Times New Roman"/>
                <w:b/>
                <w:spacing w:val="-4"/>
                <w:sz w:val="18"/>
                <w:szCs w:val="14"/>
                <w:lang w:eastAsia="ru-RU"/>
              </w:rPr>
              <w:t>«Социальная политика»</w:t>
            </w:r>
          </w:p>
        </w:tc>
        <w:tc>
          <w:tcPr>
            <w:tcW w:w="602" w:type="pct"/>
            <w:tcBorders>
              <w:top w:val="single" w:sz="6" w:space="0" w:color="auto"/>
              <w:left w:val="single" w:sz="6" w:space="0" w:color="auto"/>
              <w:bottom w:val="single" w:sz="6" w:space="0" w:color="auto"/>
              <w:right w:val="single" w:sz="6" w:space="0" w:color="auto"/>
            </w:tcBorders>
            <w:vAlign w:val="center"/>
          </w:tcPr>
          <w:p w:rsidR="008A0CA4" w:rsidRPr="008A0CA4" w:rsidRDefault="008A0CA4" w:rsidP="006A4468">
            <w:pPr>
              <w:widowControl w:val="0"/>
              <w:spacing w:after="0" w:line="240" w:lineRule="auto"/>
              <w:jc w:val="center"/>
              <w:rPr>
                <w:rFonts w:ascii="Times New Roman" w:eastAsia="Times New Roman" w:hAnsi="Times New Roman" w:cs="Times New Roman"/>
                <w:b/>
                <w:spacing w:val="-2"/>
                <w:sz w:val="18"/>
                <w:szCs w:val="14"/>
                <w:lang w:eastAsia="ru-RU"/>
              </w:rPr>
            </w:pPr>
            <w:r w:rsidRPr="008A0CA4">
              <w:rPr>
                <w:rFonts w:ascii="Times New Roman" w:eastAsia="Times New Roman" w:hAnsi="Times New Roman" w:cs="Times New Roman"/>
                <w:b/>
                <w:spacing w:val="-2"/>
                <w:sz w:val="18"/>
                <w:szCs w:val="14"/>
                <w:lang w:eastAsia="ru-RU"/>
              </w:rPr>
              <w:t>3 388 472,6</w:t>
            </w:r>
          </w:p>
        </w:tc>
        <w:tc>
          <w:tcPr>
            <w:tcW w:w="675" w:type="pct"/>
            <w:tcBorders>
              <w:top w:val="single" w:sz="6" w:space="0" w:color="auto"/>
              <w:left w:val="single" w:sz="6" w:space="0" w:color="auto"/>
              <w:bottom w:val="single" w:sz="6" w:space="0" w:color="auto"/>
              <w:right w:val="single" w:sz="6" w:space="0" w:color="auto"/>
            </w:tcBorders>
            <w:vAlign w:val="center"/>
          </w:tcPr>
          <w:p w:rsidR="008A0CA4" w:rsidRPr="008A0CA4" w:rsidRDefault="008A0CA4" w:rsidP="006A4468">
            <w:pPr>
              <w:widowControl w:val="0"/>
              <w:spacing w:after="0" w:line="240" w:lineRule="auto"/>
              <w:jc w:val="center"/>
              <w:rPr>
                <w:rFonts w:ascii="Times New Roman" w:eastAsia="Times New Roman" w:hAnsi="Times New Roman" w:cs="Times New Roman"/>
                <w:b/>
                <w:spacing w:val="-2"/>
                <w:sz w:val="18"/>
                <w:szCs w:val="14"/>
                <w:lang w:eastAsia="ru-RU"/>
              </w:rPr>
            </w:pPr>
            <w:r w:rsidRPr="008A0CA4">
              <w:rPr>
                <w:rFonts w:ascii="Times New Roman" w:eastAsia="Times New Roman" w:hAnsi="Times New Roman" w:cs="Times New Roman"/>
                <w:b/>
                <w:spacing w:val="-2"/>
                <w:sz w:val="18"/>
                <w:szCs w:val="14"/>
                <w:lang w:eastAsia="ru-RU"/>
              </w:rPr>
              <w:t>3 320 354,3</w:t>
            </w:r>
          </w:p>
        </w:tc>
        <w:tc>
          <w:tcPr>
            <w:tcW w:w="756" w:type="pct"/>
            <w:tcBorders>
              <w:top w:val="single" w:sz="6" w:space="0" w:color="auto"/>
              <w:left w:val="single" w:sz="6" w:space="0" w:color="auto"/>
              <w:bottom w:val="single" w:sz="6" w:space="0" w:color="auto"/>
              <w:right w:val="single" w:sz="6" w:space="0" w:color="auto"/>
            </w:tcBorders>
            <w:vAlign w:val="center"/>
          </w:tcPr>
          <w:p w:rsidR="008A0CA4" w:rsidRPr="008A0CA4" w:rsidRDefault="008A0CA4" w:rsidP="006A4468">
            <w:pPr>
              <w:widowControl w:val="0"/>
              <w:spacing w:after="0" w:line="240" w:lineRule="auto"/>
              <w:jc w:val="center"/>
              <w:rPr>
                <w:rFonts w:ascii="Times New Roman" w:eastAsia="Times New Roman" w:hAnsi="Times New Roman" w:cs="Times New Roman"/>
                <w:b/>
                <w:spacing w:val="-2"/>
                <w:sz w:val="18"/>
                <w:szCs w:val="14"/>
                <w:lang w:eastAsia="ru-RU"/>
              </w:rPr>
            </w:pPr>
            <w:r w:rsidRPr="008A0CA4">
              <w:rPr>
                <w:rFonts w:ascii="Times New Roman" w:eastAsia="Times New Roman" w:hAnsi="Times New Roman" w:cs="Times New Roman"/>
                <w:b/>
                <w:spacing w:val="-2"/>
                <w:sz w:val="18"/>
                <w:szCs w:val="14"/>
                <w:lang w:eastAsia="ru-RU"/>
              </w:rPr>
              <w:t>3 277 570,7</w:t>
            </w:r>
          </w:p>
        </w:tc>
        <w:tc>
          <w:tcPr>
            <w:tcW w:w="577" w:type="pct"/>
            <w:tcBorders>
              <w:top w:val="single" w:sz="6" w:space="0" w:color="auto"/>
              <w:left w:val="single" w:sz="6" w:space="0" w:color="auto"/>
              <w:bottom w:val="single" w:sz="6" w:space="0" w:color="auto"/>
              <w:right w:val="single" w:sz="6" w:space="0" w:color="auto"/>
            </w:tcBorders>
            <w:vAlign w:val="center"/>
          </w:tcPr>
          <w:p w:rsidR="008A0CA4" w:rsidRPr="008A0CA4" w:rsidRDefault="008A0CA4" w:rsidP="006A4468">
            <w:pPr>
              <w:widowControl w:val="0"/>
              <w:spacing w:after="0" w:line="240" w:lineRule="auto"/>
              <w:jc w:val="center"/>
              <w:rPr>
                <w:rFonts w:ascii="Times New Roman" w:eastAsia="Times New Roman" w:hAnsi="Times New Roman" w:cs="Times New Roman"/>
                <w:b/>
                <w:spacing w:val="-2"/>
                <w:sz w:val="18"/>
                <w:szCs w:val="14"/>
                <w:lang w:eastAsia="ru-RU"/>
              </w:rPr>
            </w:pPr>
            <w:r w:rsidRPr="008A0CA4">
              <w:rPr>
                <w:rFonts w:ascii="Times New Roman" w:eastAsia="Times New Roman" w:hAnsi="Times New Roman" w:cs="Times New Roman"/>
                <w:b/>
                <w:spacing w:val="-2"/>
                <w:sz w:val="18"/>
                <w:szCs w:val="14"/>
                <w:lang w:eastAsia="ru-RU"/>
              </w:rPr>
              <w:t>3 277 536,5</w:t>
            </w:r>
          </w:p>
        </w:tc>
        <w:tc>
          <w:tcPr>
            <w:tcW w:w="650" w:type="pct"/>
            <w:tcBorders>
              <w:top w:val="single" w:sz="6" w:space="0" w:color="auto"/>
              <w:left w:val="single" w:sz="6" w:space="0" w:color="auto"/>
              <w:bottom w:val="single" w:sz="6" w:space="0" w:color="auto"/>
              <w:right w:val="single" w:sz="6" w:space="0" w:color="auto"/>
            </w:tcBorders>
            <w:vAlign w:val="center"/>
          </w:tcPr>
          <w:p w:rsidR="008A0CA4" w:rsidRPr="008A0CA4" w:rsidRDefault="008A0CA4" w:rsidP="006A4468">
            <w:pPr>
              <w:spacing w:after="0" w:line="240" w:lineRule="auto"/>
              <w:jc w:val="center"/>
              <w:rPr>
                <w:rFonts w:ascii="Times New Roman" w:eastAsia="Times New Roman" w:hAnsi="Times New Roman" w:cs="Times New Roman"/>
                <w:b/>
                <w:spacing w:val="-2"/>
                <w:sz w:val="18"/>
                <w:szCs w:val="14"/>
                <w:lang w:eastAsia="ru-RU"/>
              </w:rPr>
            </w:pPr>
            <w:r w:rsidRPr="008A0CA4">
              <w:rPr>
                <w:rFonts w:ascii="Times New Roman" w:eastAsia="Times New Roman" w:hAnsi="Times New Roman" w:cs="Times New Roman"/>
                <w:b/>
                <w:spacing w:val="-2"/>
                <w:sz w:val="18"/>
                <w:szCs w:val="14"/>
                <w:lang w:eastAsia="ru-RU"/>
              </w:rPr>
              <w:t>98,7</w:t>
            </w:r>
          </w:p>
        </w:tc>
        <w:tc>
          <w:tcPr>
            <w:tcW w:w="521" w:type="pct"/>
            <w:tcBorders>
              <w:top w:val="single" w:sz="6" w:space="0" w:color="auto"/>
              <w:left w:val="single" w:sz="6" w:space="0" w:color="auto"/>
              <w:bottom w:val="single" w:sz="6" w:space="0" w:color="auto"/>
              <w:right w:val="single" w:sz="6" w:space="0" w:color="auto"/>
            </w:tcBorders>
            <w:vAlign w:val="center"/>
          </w:tcPr>
          <w:p w:rsidR="008A0CA4" w:rsidRPr="008A0CA4" w:rsidRDefault="008A0CA4" w:rsidP="006A4468">
            <w:pPr>
              <w:spacing w:after="0" w:line="240" w:lineRule="auto"/>
              <w:jc w:val="center"/>
              <w:rPr>
                <w:rFonts w:ascii="Times New Roman" w:eastAsia="Times New Roman" w:hAnsi="Times New Roman" w:cs="Times New Roman"/>
                <w:b/>
                <w:spacing w:val="-2"/>
                <w:sz w:val="18"/>
                <w:szCs w:val="14"/>
                <w:lang w:eastAsia="ru-RU"/>
              </w:rPr>
            </w:pPr>
            <w:r w:rsidRPr="008A0CA4">
              <w:rPr>
                <w:rFonts w:ascii="Times New Roman" w:eastAsia="Times New Roman" w:hAnsi="Times New Roman" w:cs="Times New Roman"/>
                <w:b/>
                <w:spacing w:val="-2"/>
                <w:sz w:val="18"/>
                <w:szCs w:val="14"/>
                <w:lang w:eastAsia="ru-RU"/>
              </w:rPr>
              <w:t>99,99</w:t>
            </w:r>
          </w:p>
        </w:tc>
      </w:tr>
      <w:tr w:rsidR="00A27D88" w:rsidTr="008A0CA4">
        <w:tc>
          <w:tcPr>
            <w:tcW w:w="1219" w:type="pct"/>
            <w:tcBorders>
              <w:top w:val="single" w:sz="4" w:space="0" w:color="auto"/>
              <w:left w:val="single" w:sz="6" w:space="0" w:color="auto"/>
              <w:bottom w:val="single" w:sz="6" w:space="0" w:color="auto"/>
              <w:right w:val="single" w:sz="6" w:space="0" w:color="auto"/>
            </w:tcBorders>
            <w:hideMark/>
          </w:tcPr>
          <w:p w:rsidR="00A27D88" w:rsidRDefault="00A27D88">
            <w:pPr>
              <w:spacing w:after="0" w:line="240" w:lineRule="auto"/>
              <w:rPr>
                <w:rFonts w:ascii="Times New Roman" w:eastAsia="Times New Roman" w:hAnsi="Times New Roman" w:cs="Times New Roman"/>
                <w:spacing w:val="-4"/>
                <w:sz w:val="18"/>
                <w:szCs w:val="18"/>
                <w:lang w:eastAsia="ru-RU"/>
              </w:rPr>
            </w:pPr>
            <w:r>
              <w:rPr>
                <w:rFonts w:ascii="Times New Roman" w:eastAsia="Times New Roman" w:hAnsi="Times New Roman" w:cs="Times New Roman"/>
                <w:spacing w:val="-4"/>
                <w:sz w:val="18"/>
                <w:szCs w:val="18"/>
                <w:lang w:eastAsia="ru-RU"/>
              </w:rPr>
              <w:t>Пенсионный фонд Российской Федерации</w:t>
            </w:r>
          </w:p>
          <w:p w:rsidR="00A27D88" w:rsidRDefault="00A27D88">
            <w:pPr>
              <w:spacing w:after="0" w:line="240" w:lineRule="auto"/>
              <w:rPr>
                <w:rFonts w:ascii="Times New Roman" w:eastAsia="Times New Roman" w:hAnsi="Times New Roman" w:cs="Times New Roman"/>
                <w:spacing w:val="-4"/>
                <w:sz w:val="18"/>
                <w:szCs w:val="18"/>
                <w:lang w:eastAsia="ru-RU"/>
              </w:rPr>
            </w:pPr>
            <w:r>
              <w:rPr>
                <w:rFonts w:ascii="Times New Roman" w:eastAsia="Times New Roman" w:hAnsi="Times New Roman" w:cs="Times New Roman"/>
                <w:spacing w:val="-4"/>
                <w:sz w:val="18"/>
                <w:szCs w:val="18"/>
                <w:lang w:eastAsia="ru-RU"/>
              </w:rPr>
              <w:t>(открытая часть)</w:t>
            </w:r>
          </w:p>
        </w:tc>
        <w:tc>
          <w:tcPr>
            <w:tcW w:w="602" w:type="pct"/>
            <w:tcBorders>
              <w:top w:val="single" w:sz="4" w:space="0" w:color="auto"/>
              <w:left w:val="single" w:sz="6" w:space="0" w:color="auto"/>
              <w:bottom w:val="single" w:sz="6" w:space="0" w:color="auto"/>
              <w:right w:val="single" w:sz="6" w:space="0" w:color="auto"/>
            </w:tcBorders>
            <w:vAlign w:val="center"/>
            <w:hideMark/>
          </w:tcPr>
          <w:p w:rsidR="00A27D88" w:rsidRDefault="00A27D88" w:rsidP="005B36C7">
            <w:pPr>
              <w:spacing w:after="0" w:line="240" w:lineRule="auto"/>
              <w:jc w:val="center"/>
              <w:rPr>
                <w:rFonts w:ascii="Times New Roman" w:eastAsia="Times New Roman" w:hAnsi="Times New Roman" w:cs="Times New Roman"/>
                <w:spacing w:val="-2"/>
                <w:sz w:val="18"/>
                <w:szCs w:val="18"/>
                <w:lang w:eastAsia="ru-RU"/>
              </w:rPr>
            </w:pPr>
            <w:r>
              <w:rPr>
                <w:rFonts w:ascii="Times New Roman" w:eastAsia="Times New Roman" w:hAnsi="Times New Roman" w:cs="Times New Roman"/>
                <w:spacing w:val="-2"/>
                <w:sz w:val="18"/>
                <w:szCs w:val="18"/>
                <w:lang w:eastAsia="ru-RU"/>
              </w:rPr>
              <w:t>3 342 138,1</w:t>
            </w:r>
          </w:p>
        </w:tc>
        <w:tc>
          <w:tcPr>
            <w:tcW w:w="675" w:type="pct"/>
            <w:tcBorders>
              <w:top w:val="single" w:sz="4" w:space="0" w:color="auto"/>
              <w:left w:val="single" w:sz="6" w:space="0" w:color="auto"/>
              <w:bottom w:val="single" w:sz="6" w:space="0" w:color="auto"/>
              <w:right w:val="single" w:sz="6" w:space="0" w:color="auto"/>
            </w:tcBorders>
            <w:vAlign w:val="center"/>
            <w:hideMark/>
          </w:tcPr>
          <w:p w:rsidR="00A27D88" w:rsidRDefault="00A27D88" w:rsidP="005B36C7">
            <w:pPr>
              <w:spacing w:after="0" w:line="240" w:lineRule="auto"/>
              <w:jc w:val="center"/>
              <w:rPr>
                <w:rFonts w:ascii="Times New Roman" w:eastAsia="Times New Roman" w:hAnsi="Times New Roman" w:cs="Times New Roman"/>
                <w:spacing w:val="-2"/>
                <w:sz w:val="18"/>
                <w:szCs w:val="18"/>
                <w:lang w:eastAsia="ru-RU"/>
              </w:rPr>
            </w:pPr>
            <w:r>
              <w:rPr>
                <w:rFonts w:ascii="Times New Roman" w:eastAsia="Times New Roman" w:hAnsi="Times New Roman" w:cs="Times New Roman"/>
                <w:spacing w:val="-2"/>
                <w:sz w:val="18"/>
                <w:szCs w:val="18"/>
                <w:lang w:eastAsia="ru-RU"/>
              </w:rPr>
              <w:t>3 273 278,9</w:t>
            </w:r>
          </w:p>
        </w:tc>
        <w:tc>
          <w:tcPr>
            <w:tcW w:w="756" w:type="pct"/>
            <w:tcBorders>
              <w:top w:val="single" w:sz="4" w:space="0" w:color="auto"/>
              <w:left w:val="single" w:sz="6" w:space="0" w:color="auto"/>
              <w:bottom w:val="single" w:sz="6" w:space="0" w:color="auto"/>
              <w:right w:val="single" w:sz="6" w:space="0" w:color="auto"/>
            </w:tcBorders>
            <w:vAlign w:val="center"/>
            <w:hideMark/>
          </w:tcPr>
          <w:p w:rsidR="00A27D88" w:rsidRDefault="00A27D88" w:rsidP="005B36C7">
            <w:pPr>
              <w:spacing w:after="0" w:line="240" w:lineRule="auto"/>
              <w:jc w:val="center"/>
              <w:rPr>
                <w:rFonts w:ascii="Times New Roman" w:eastAsia="Times New Roman" w:hAnsi="Times New Roman" w:cs="Times New Roman"/>
                <w:spacing w:val="-2"/>
                <w:sz w:val="18"/>
                <w:szCs w:val="18"/>
                <w:lang w:eastAsia="ru-RU"/>
              </w:rPr>
            </w:pPr>
            <w:r>
              <w:rPr>
                <w:rFonts w:ascii="Times New Roman" w:eastAsia="Times New Roman" w:hAnsi="Times New Roman" w:cs="Times New Roman"/>
                <w:spacing w:val="-2"/>
                <w:sz w:val="18"/>
                <w:szCs w:val="18"/>
                <w:lang w:eastAsia="ru-RU"/>
              </w:rPr>
              <w:t>3 225 646,2</w:t>
            </w:r>
          </w:p>
        </w:tc>
        <w:tc>
          <w:tcPr>
            <w:tcW w:w="577" w:type="pct"/>
            <w:tcBorders>
              <w:top w:val="single" w:sz="4" w:space="0" w:color="auto"/>
              <w:left w:val="single" w:sz="6" w:space="0" w:color="auto"/>
              <w:bottom w:val="single" w:sz="6" w:space="0" w:color="auto"/>
              <w:right w:val="single" w:sz="6" w:space="0" w:color="auto"/>
            </w:tcBorders>
            <w:vAlign w:val="center"/>
            <w:hideMark/>
          </w:tcPr>
          <w:p w:rsidR="00A27D88" w:rsidRDefault="00A27D88" w:rsidP="005B36C7">
            <w:pPr>
              <w:spacing w:after="0" w:line="240" w:lineRule="auto"/>
              <w:jc w:val="center"/>
              <w:rPr>
                <w:rFonts w:ascii="Times New Roman" w:eastAsia="Times New Roman" w:hAnsi="Times New Roman" w:cs="Times New Roman"/>
                <w:spacing w:val="-2"/>
                <w:sz w:val="18"/>
                <w:szCs w:val="18"/>
                <w:lang w:eastAsia="ru-RU"/>
              </w:rPr>
            </w:pPr>
            <w:r>
              <w:rPr>
                <w:rFonts w:ascii="Times New Roman" w:eastAsia="Times New Roman" w:hAnsi="Times New Roman" w:cs="Times New Roman"/>
                <w:spacing w:val="-2"/>
                <w:sz w:val="18"/>
                <w:szCs w:val="18"/>
                <w:lang w:eastAsia="ru-RU"/>
              </w:rPr>
              <w:t>3 225 612,0</w:t>
            </w:r>
          </w:p>
        </w:tc>
        <w:tc>
          <w:tcPr>
            <w:tcW w:w="650" w:type="pct"/>
            <w:tcBorders>
              <w:top w:val="single" w:sz="4" w:space="0" w:color="auto"/>
              <w:left w:val="single" w:sz="6" w:space="0" w:color="auto"/>
              <w:bottom w:val="single" w:sz="6" w:space="0" w:color="auto"/>
              <w:right w:val="single" w:sz="6" w:space="0" w:color="auto"/>
            </w:tcBorders>
            <w:vAlign w:val="center"/>
            <w:hideMark/>
          </w:tcPr>
          <w:p w:rsidR="00A27D88" w:rsidRDefault="00A27D88" w:rsidP="005B36C7">
            <w:pPr>
              <w:spacing w:after="0" w:line="240" w:lineRule="auto"/>
              <w:jc w:val="center"/>
              <w:rPr>
                <w:rFonts w:ascii="Times New Roman" w:eastAsia="Times New Roman" w:hAnsi="Times New Roman" w:cs="Times New Roman"/>
                <w:spacing w:val="-2"/>
                <w:sz w:val="18"/>
                <w:szCs w:val="18"/>
                <w:lang w:eastAsia="ru-RU"/>
              </w:rPr>
            </w:pPr>
            <w:r>
              <w:rPr>
                <w:rFonts w:ascii="Times New Roman" w:eastAsia="Times New Roman" w:hAnsi="Times New Roman" w:cs="Times New Roman"/>
                <w:spacing w:val="-2"/>
                <w:sz w:val="18"/>
                <w:szCs w:val="18"/>
                <w:lang w:eastAsia="ru-RU"/>
              </w:rPr>
              <w:t>98,5</w:t>
            </w:r>
          </w:p>
        </w:tc>
        <w:tc>
          <w:tcPr>
            <w:tcW w:w="521" w:type="pct"/>
            <w:tcBorders>
              <w:top w:val="single" w:sz="4" w:space="0" w:color="auto"/>
              <w:left w:val="single" w:sz="6" w:space="0" w:color="auto"/>
              <w:bottom w:val="single" w:sz="6" w:space="0" w:color="auto"/>
              <w:right w:val="single" w:sz="6" w:space="0" w:color="auto"/>
            </w:tcBorders>
            <w:vAlign w:val="center"/>
            <w:hideMark/>
          </w:tcPr>
          <w:p w:rsidR="00A27D88" w:rsidRDefault="00A27D88" w:rsidP="005B36C7">
            <w:pPr>
              <w:spacing w:after="0" w:line="240" w:lineRule="auto"/>
              <w:jc w:val="center"/>
              <w:rPr>
                <w:rFonts w:ascii="Times New Roman" w:eastAsia="Times New Roman" w:hAnsi="Times New Roman" w:cs="Times New Roman"/>
                <w:spacing w:val="-2"/>
                <w:sz w:val="18"/>
                <w:szCs w:val="18"/>
                <w:lang w:eastAsia="ru-RU"/>
              </w:rPr>
            </w:pPr>
            <w:r>
              <w:rPr>
                <w:rFonts w:ascii="Times New Roman" w:eastAsia="Times New Roman" w:hAnsi="Times New Roman" w:cs="Times New Roman"/>
                <w:spacing w:val="-2"/>
                <w:sz w:val="18"/>
                <w:szCs w:val="18"/>
                <w:lang w:eastAsia="ru-RU"/>
              </w:rPr>
              <w:t>99,99</w:t>
            </w:r>
          </w:p>
        </w:tc>
      </w:tr>
      <w:tr w:rsidR="00A27D88" w:rsidTr="008A0CA4">
        <w:tc>
          <w:tcPr>
            <w:tcW w:w="1219" w:type="pct"/>
            <w:tcBorders>
              <w:top w:val="single" w:sz="6" w:space="0" w:color="auto"/>
              <w:left w:val="single" w:sz="6" w:space="0" w:color="auto"/>
              <w:bottom w:val="single" w:sz="6" w:space="0" w:color="auto"/>
              <w:right w:val="single" w:sz="6" w:space="0" w:color="auto"/>
            </w:tcBorders>
            <w:hideMark/>
          </w:tcPr>
          <w:p w:rsidR="00A27D88" w:rsidRDefault="00A27D88">
            <w:pPr>
              <w:spacing w:after="0" w:line="240" w:lineRule="auto"/>
              <w:rPr>
                <w:rFonts w:ascii="Times New Roman" w:eastAsia="Times New Roman" w:hAnsi="Times New Roman" w:cs="Times New Roman"/>
                <w:spacing w:val="-4"/>
                <w:sz w:val="18"/>
                <w:szCs w:val="18"/>
                <w:lang w:eastAsia="ru-RU"/>
              </w:rPr>
            </w:pPr>
            <w:r>
              <w:rPr>
                <w:rFonts w:ascii="Times New Roman" w:eastAsia="Times New Roman" w:hAnsi="Times New Roman" w:cs="Times New Roman"/>
                <w:spacing w:val="-4"/>
                <w:sz w:val="18"/>
                <w:szCs w:val="18"/>
                <w:lang w:eastAsia="ru-RU"/>
              </w:rPr>
              <w:t>Фонд социального страхования Российской Федерации</w:t>
            </w:r>
          </w:p>
        </w:tc>
        <w:tc>
          <w:tcPr>
            <w:tcW w:w="602" w:type="pct"/>
            <w:tcBorders>
              <w:top w:val="single" w:sz="6" w:space="0" w:color="auto"/>
              <w:left w:val="single" w:sz="6" w:space="0" w:color="auto"/>
              <w:bottom w:val="single" w:sz="6" w:space="0" w:color="auto"/>
              <w:right w:val="single" w:sz="6" w:space="0" w:color="auto"/>
            </w:tcBorders>
            <w:vAlign w:val="center"/>
            <w:hideMark/>
          </w:tcPr>
          <w:p w:rsidR="00A27D88" w:rsidRDefault="00A27D88" w:rsidP="005B36C7">
            <w:pPr>
              <w:spacing w:after="0" w:line="240" w:lineRule="auto"/>
              <w:jc w:val="center"/>
              <w:rPr>
                <w:rFonts w:ascii="Times New Roman" w:eastAsia="Times New Roman" w:hAnsi="Times New Roman" w:cs="Times New Roman"/>
                <w:spacing w:val="-2"/>
                <w:sz w:val="18"/>
                <w:szCs w:val="18"/>
                <w:lang w:eastAsia="ru-RU"/>
              </w:rPr>
            </w:pPr>
            <w:r>
              <w:rPr>
                <w:rFonts w:ascii="Times New Roman" w:eastAsia="Times New Roman" w:hAnsi="Times New Roman" w:cs="Times New Roman"/>
                <w:spacing w:val="-2"/>
                <w:sz w:val="18"/>
                <w:szCs w:val="18"/>
                <w:lang w:eastAsia="ru-RU"/>
              </w:rPr>
              <w:t>46 334,6</w:t>
            </w:r>
          </w:p>
        </w:tc>
        <w:tc>
          <w:tcPr>
            <w:tcW w:w="675" w:type="pct"/>
            <w:tcBorders>
              <w:top w:val="single" w:sz="6" w:space="0" w:color="auto"/>
              <w:left w:val="single" w:sz="6" w:space="0" w:color="auto"/>
              <w:bottom w:val="single" w:sz="6" w:space="0" w:color="auto"/>
              <w:right w:val="single" w:sz="6" w:space="0" w:color="auto"/>
            </w:tcBorders>
            <w:vAlign w:val="center"/>
            <w:hideMark/>
          </w:tcPr>
          <w:p w:rsidR="00A27D88" w:rsidRDefault="00A27D88" w:rsidP="005B36C7">
            <w:pPr>
              <w:spacing w:after="0" w:line="240" w:lineRule="auto"/>
              <w:jc w:val="center"/>
              <w:rPr>
                <w:rFonts w:ascii="Times New Roman" w:eastAsia="Times New Roman" w:hAnsi="Times New Roman" w:cs="Times New Roman"/>
                <w:spacing w:val="-2"/>
                <w:sz w:val="18"/>
                <w:szCs w:val="18"/>
                <w:lang w:eastAsia="ru-RU"/>
              </w:rPr>
            </w:pPr>
            <w:r>
              <w:rPr>
                <w:rFonts w:ascii="Times New Roman" w:eastAsia="Times New Roman" w:hAnsi="Times New Roman" w:cs="Times New Roman"/>
                <w:spacing w:val="-2"/>
                <w:sz w:val="18"/>
                <w:szCs w:val="18"/>
                <w:lang w:eastAsia="ru-RU"/>
              </w:rPr>
              <w:t>47 075,4</w:t>
            </w:r>
          </w:p>
        </w:tc>
        <w:tc>
          <w:tcPr>
            <w:tcW w:w="756" w:type="pct"/>
            <w:tcBorders>
              <w:top w:val="single" w:sz="6" w:space="0" w:color="auto"/>
              <w:left w:val="single" w:sz="6" w:space="0" w:color="auto"/>
              <w:bottom w:val="single" w:sz="6" w:space="0" w:color="auto"/>
              <w:right w:val="single" w:sz="6" w:space="0" w:color="auto"/>
            </w:tcBorders>
            <w:vAlign w:val="center"/>
            <w:hideMark/>
          </w:tcPr>
          <w:p w:rsidR="00A27D88" w:rsidRDefault="00A27D88" w:rsidP="005B36C7">
            <w:pPr>
              <w:spacing w:after="0" w:line="240" w:lineRule="auto"/>
              <w:jc w:val="center"/>
              <w:rPr>
                <w:rFonts w:ascii="Times New Roman" w:eastAsia="Times New Roman" w:hAnsi="Times New Roman" w:cs="Times New Roman"/>
                <w:spacing w:val="-2"/>
                <w:sz w:val="18"/>
                <w:szCs w:val="18"/>
                <w:lang w:eastAsia="ru-RU"/>
              </w:rPr>
            </w:pPr>
            <w:r>
              <w:rPr>
                <w:rFonts w:ascii="Times New Roman" w:eastAsia="Times New Roman" w:hAnsi="Times New Roman" w:cs="Times New Roman"/>
                <w:spacing w:val="-2"/>
                <w:sz w:val="18"/>
                <w:szCs w:val="18"/>
                <w:lang w:eastAsia="ru-RU"/>
              </w:rPr>
              <w:t>51 924,5</w:t>
            </w:r>
          </w:p>
        </w:tc>
        <w:tc>
          <w:tcPr>
            <w:tcW w:w="577" w:type="pct"/>
            <w:tcBorders>
              <w:top w:val="single" w:sz="6" w:space="0" w:color="auto"/>
              <w:left w:val="single" w:sz="6" w:space="0" w:color="auto"/>
              <w:bottom w:val="single" w:sz="6" w:space="0" w:color="auto"/>
              <w:right w:val="single" w:sz="6" w:space="0" w:color="auto"/>
            </w:tcBorders>
            <w:vAlign w:val="center"/>
            <w:hideMark/>
          </w:tcPr>
          <w:p w:rsidR="00A27D88" w:rsidRDefault="00A27D88" w:rsidP="005B36C7">
            <w:pPr>
              <w:spacing w:after="0" w:line="240" w:lineRule="auto"/>
              <w:jc w:val="center"/>
              <w:rPr>
                <w:rFonts w:ascii="Times New Roman" w:eastAsia="Times New Roman" w:hAnsi="Times New Roman" w:cs="Times New Roman"/>
                <w:spacing w:val="-2"/>
                <w:sz w:val="18"/>
                <w:szCs w:val="18"/>
                <w:lang w:eastAsia="ru-RU"/>
              </w:rPr>
            </w:pPr>
            <w:r>
              <w:rPr>
                <w:rFonts w:ascii="Times New Roman" w:eastAsia="Times New Roman" w:hAnsi="Times New Roman" w:cs="Times New Roman"/>
                <w:spacing w:val="-2"/>
                <w:sz w:val="18"/>
                <w:szCs w:val="18"/>
                <w:lang w:eastAsia="ru-RU"/>
              </w:rPr>
              <w:t>51 924,5</w:t>
            </w:r>
          </w:p>
        </w:tc>
        <w:tc>
          <w:tcPr>
            <w:tcW w:w="650" w:type="pct"/>
            <w:tcBorders>
              <w:top w:val="single" w:sz="6" w:space="0" w:color="auto"/>
              <w:left w:val="single" w:sz="6" w:space="0" w:color="auto"/>
              <w:bottom w:val="single" w:sz="6" w:space="0" w:color="auto"/>
              <w:right w:val="single" w:sz="6" w:space="0" w:color="auto"/>
            </w:tcBorders>
            <w:vAlign w:val="center"/>
            <w:hideMark/>
          </w:tcPr>
          <w:p w:rsidR="00A27D88" w:rsidRDefault="00A27D88" w:rsidP="005B36C7">
            <w:pPr>
              <w:spacing w:after="0" w:line="240" w:lineRule="auto"/>
              <w:jc w:val="center"/>
              <w:rPr>
                <w:rFonts w:ascii="Times New Roman" w:eastAsia="Times New Roman" w:hAnsi="Times New Roman" w:cs="Times New Roman"/>
                <w:spacing w:val="-2"/>
                <w:sz w:val="18"/>
                <w:szCs w:val="18"/>
                <w:lang w:eastAsia="ru-RU"/>
              </w:rPr>
            </w:pPr>
            <w:r>
              <w:rPr>
                <w:rFonts w:ascii="Times New Roman" w:eastAsia="Times New Roman" w:hAnsi="Times New Roman" w:cs="Times New Roman"/>
                <w:spacing w:val="-2"/>
                <w:sz w:val="18"/>
                <w:szCs w:val="18"/>
                <w:lang w:eastAsia="ru-RU"/>
              </w:rPr>
              <w:t>1,1 раз</w:t>
            </w:r>
            <w:r w:rsidR="005B36C7">
              <w:rPr>
                <w:rFonts w:ascii="Times New Roman" w:eastAsia="Times New Roman" w:hAnsi="Times New Roman" w:cs="Times New Roman"/>
                <w:spacing w:val="-2"/>
                <w:sz w:val="18"/>
                <w:szCs w:val="18"/>
                <w:lang w:eastAsia="ru-RU"/>
              </w:rPr>
              <w:t>а</w:t>
            </w:r>
          </w:p>
        </w:tc>
        <w:tc>
          <w:tcPr>
            <w:tcW w:w="521" w:type="pct"/>
            <w:tcBorders>
              <w:top w:val="single" w:sz="6" w:space="0" w:color="auto"/>
              <w:left w:val="single" w:sz="6" w:space="0" w:color="auto"/>
              <w:bottom w:val="single" w:sz="6" w:space="0" w:color="auto"/>
              <w:right w:val="single" w:sz="6" w:space="0" w:color="auto"/>
            </w:tcBorders>
            <w:vAlign w:val="center"/>
            <w:hideMark/>
          </w:tcPr>
          <w:p w:rsidR="00A27D88" w:rsidRDefault="005B36C7" w:rsidP="005B36C7">
            <w:pPr>
              <w:spacing w:after="0" w:line="240" w:lineRule="auto"/>
              <w:jc w:val="center"/>
              <w:rPr>
                <w:rFonts w:ascii="Times New Roman" w:eastAsia="Times New Roman" w:hAnsi="Times New Roman" w:cs="Times New Roman"/>
                <w:spacing w:val="-2"/>
                <w:sz w:val="18"/>
                <w:szCs w:val="18"/>
                <w:lang w:eastAsia="ru-RU"/>
              </w:rPr>
            </w:pPr>
            <w:r>
              <w:rPr>
                <w:rFonts w:ascii="Times New Roman" w:eastAsia="Times New Roman" w:hAnsi="Times New Roman" w:cs="Times New Roman"/>
                <w:spacing w:val="-2"/>
                <w:sz w:val="18"/>
                <w:szCs w:val="18"/>
                <w:lang w:eastAsia="ru-RU"/>
              </w:rPr>
              <w:t>100</w:t>
            </w:r>
          </w:p>
        </w:tc>
      </w:tr>
      <w:tr w:rsidR="00A27D88" w:rsidTr="008A0CA4">
        <w:tc>
          <w:tcPr>
            <w:tcW w:w="1219" w:type="pct"/>
            <w:tcBorders>
              <w:top w:val="single" w:sz="6" w:space="0" w:color="auto"/>
              <w:left w:val="single" w:sz="6" w:space="0" w:color="auto"/>
              <w:bottom w:val="single" w:sz="6" w:space="0" w:color="auto"/>
              <w:right w:val="single" w:sz="6" w:space="0" w:color="auto"/>
            </w:tcBorders>
            <w:hideMark/>
          </w:tcPr>
          <w:p w:rsidR="00A27D88" w:rsidRDefault="00A27D88">
            <w:pPr>
              <w:spacing w:after="0" w:line="240" w:lineRule="auto"/>
              <w:rPr>
                <w:rFonts w:ascii="Times New Roman" w:eastAsia="Times New Roman" w:hAnsi="Times New Roman" w:cs="Times New Roman"/>
                <w:b/>
                <w:bCs/>
                <w:spacing w:val="-2"/>
                <w:sz w:val="18"/>
                <w:szCs w:val="18"/>
                <w:lang w:eastAsia="ru-RU"/>
              </w:rPr>
            </w:pPr>
            <w:r>
              <w:rPr>
                <w:rFonts w:ascii="Times New Roman" w:eastAsia="Times New Roman" w:hAnsi="Times New Roman" w:cs="Times New Roman"/>
                <w:b/>
                <w:bCs/>
                <w:spacing w:val="-2"/>
                <w:sz w:val="18"/>
                <w:szCs w:val="18"/>
                <w:lang w:eastAsia="ru-RU"/>
              </w:rPr>
              <w:lastRenderedPageBreak/>
              <w:t>Всего</w:t>
            </w:r>
          </w:p>
        </w:tc>
        <w:tc>
          <w:tcPr>
            <w:tcW w:w="602" w:type="pct"/>
            <w:tcBorders>
              <w:top w:val="single" w:sz="6" w:space="0" w:color="auto"/>
              <w:left w:val="single" w:sz="6" w:space="0" w:color="auto"/>
              <w:bottom w:val="single" w:sz="6" w:space="0" w:color="auto"/>
              <w:right w:val="single" w:sz="6" w:space="0" w:color="auto"/>
            </w:tcBorders>
            <w:vAlign w:val="center"/>
            <w:hideMark/>
          </w:tcPr>
          <w:p w:rsidR="00A27D88" w:rsidRDefault="00A27D88" w:rsidP="005B36C7">
            <w:pPr>
              <w:spacing w:after="0" w:line="240" w:lineRule="auto"/>
              <w:jc w:val="center"/>
              <w:rPr>
                <w:rFonts w:ascii="Times New Roman" w:eastAsia="Times New Roman" w:hAnsi="Times New Roman" w:cs="Times New Roman"/>
                <w:b/>
                <w:spacing w:val="-2"/>
                <w:sz w:val="18"/>
                <w:szCs w:val="18"/>
                <w:lang w:eastAsia="ru-RU"/>
              </w:rPr>
            </w:pPr>
            <w:r>
              <w:rPr>
                <w:rFonts w:ascii="Times New Roman" w:eastAsia="Times New Roman" w:hAnsi="Times New Roman" w:cs="Times New Roman"/>
                <w:b/>
                <w:spacing w:val="-2"/>
                <w:sz w:val="18"/>
                <w:szCs w:val="18"/>
                <w:lang w:eastAsia="ru-RU"/>
              </w:rPr>
              <w:t>3 420 666,3</w:t>
            </w:r>
          </w:p>
        </w:tc>
        <w:tc>
          <w:tcPr>
            <w:tcW w:w="675" w:type="pct"/>
            <w:tcBorders>
              <w:top w:val="single" w:sz="6" w:space="0" w:color="auto"/>
              <w:left w:val="single" w:sz="6" w:space="0" w:color="auto"/>
              <w:bottom w:val="single" w:sz="6" w:space="0" w:color="auto"/>
              <w:right w:val="single" w:sz="6" w:space="0" w:color="auto"/>
            </w:tcBorders>
            <w:vAlign w:val="center"/>
            <w:hideMark/>
          </w:tcPr>
          <w:p w:rsidR="00A27D88" w:rsidRDefault="00A27D88" w:rsidP="005B36C7">
            <w:pPr>
              <w:spacing w:after="0" w:line="240" w:lineRule="auto"/>
              <w:jc w:val="center"/>
              <w:rPr>
                <w:rFonts w:ascii="Times New Roman" w:eastAsia="Times New Roman" w:hAnsi="Times New Roman" w:cs="Times New Roman"/>
                <w:b/>
                <w:spacing w:val="-2"/>
                <w:sz w:val="18"/>
                <w:szCs w:val="18"/>
                <w:lang w:eastAsia="ru-RU"/>
              </w:rPr>
            </w:pPr>
            <w:r>
              <w:rPr>
                <w:rFonts w:ascii="Times New Roman" w:eastAsia="Times New Roman" w:hAnsi="Times New Roman" w:cs="Times New Roman"/>
                <w:b/>
                <w:spacing w:val="-2"/>
                <w:sz w:val="18"/>
                <w:szCs w:val="18"/>
                <w:lang w:eastAsia="ru-RU"/>
              </w:rPr>
              <w:t>3 352 548,1</w:t>
            </w:r>
          </w:p>
        </w:tc>
        <w:tc>
          <w:tcPr>
            <w:tcW w:w="756" w:type="pct"/>
            <w:tcBorders>
              <w:top w:val="single" w:sz="6" w:space="0" w:color="auto"/>
              <w:left w:val="single" w:sz="6" w:space="0" w:color="auto"/>
              <w:bottom w:val="single" w:sz="6" w:space="0" w:color="auto"/>
              <w:right w:val="single" w:sz="6" w:space="0" w:color="auto"/>
            </w:tcBorders>
            <w:vAlign w:val="center"/>
            <w:hideMark/>
          </w:tcPr>
          <w:p w:rsidR="00A27D88" w:rsidRDefault="00A27D88" w:rsidP="005B36C7">
            <w:pPr>
              <w:spacing w:after="0" w:line="240" w:lineRule="auto"/>
              <w:jc w:val="center"/>
              <w:rPr>
                <w:rFonts w:ascii="Times New Roman" w:eastAsia="Times New Roman" w:hAnsi="Times New Roman" w:cs="Times New Roman"/>
                <w:b/>
                <w:spacing w:val="-2"/>
                <w:sz w:val="18"/>
                <w:szCs w:val="18"/>
                <w:lang w:eastAsia="ru-RU"/>
              </w:rPr>
            </w:pPr>
            <w:r>
              <w:rPr>
                <w:rFonts w:ascii="Times New Roman" w:eastAsia="Times New Roman" w:hAnsi="Times New Roman" w:cs="Times New Roman"/>
                <w:b/>
                <w:spacing w:val="-2"/>
                <w:sz w:val="18"/>
                <w:szCs w:val="18"/>
                <w:lang w:eastAsia="ru-RU"/>
              </w:rPr>
              <w:t>3 309 764,4</w:t>
            </w:r>
          </w:p>
        </w:tc>
        <w:tc>
          <w:tcPr>
            <w:tcW w:w="577" w:type="pct"/>
            <w:tcBorders>
              <w:top w:val="single" w:sz="6" w:space="0" w:color="auto"/>
              <w:left w:val="single" w:sz="6" w:space="0" w:color="auto"/>
              <w:bottom w:val="single" w:sz="6" w:space="0" w:color="auto"/>
              <w:right w:val="single" w:sz="6" w:space="0" w:color="auto"/>
            </w:tcBorders>
            <w:vAlign w:val="center"/>
            <w:hideMark/>
          </w:tcPr>
          <w:p w:rsidR="00A27D88" w:rsidRDefault="00A27D88" w:rsidP="005B36C7">
            <w:pPr>
              <w:spacing w:after="0" w:line="240" w:lineRule="auto"/>
              <w:jc w:val="center"/>
              <w:rPr>
                <w:rFonts w:ascii="Times New Roman" w:eastAsia="Times New Roman" w:hAnsi="Times New Roman" w:cs="Times New Roman"/>
                <w:b/>
                <w:spacing w:val="-2"/>
                <w:sz w:val="18"/>
                <w:szCs w:val="18"/>
                <w:lang w:eastAsia="ru-RU"/>
              </w:rPr>
            </w:pPr>
            <w:r>
              <w:rPr>
                <w:rFonts w:ascii="Times New Roman" w:eastAsia="Times New Roman" w:hAnsi="Times New Roman" w:cs="Times New Roman"/>
                <w:b/>
                <w:spacing w:val="-2"/>
                <w:sz w:val="18"/>
                <w:szCs w:val="18"/>
                <w:lang w:eastAsia="ru-RU"/>
              </w:rPr>
              <w:t>3 309 730,2</w:t>
            </w:r>
          </w:p>
        </w:tc>
        <w:tc>
          <w:tcPr>
            <w:tcW w:w="650" w:type="pct"/>
            <w:tcBorders>
              <w:top w:val="single" w:sz="6" w:space="0" w:color="auto"/>
              <w:left w:val="single" w:sz="6" w:space="0" w:color="auto"/>
              <w:bottom w:val="single" w:sz="6" w:space="0" w:color="auto"/>
              <w:right w:val="single" w:sz="6" w:space="0" w:color="auto"/>
            </w:tcBorders>
            <w:vAlign w:val="center"/>
            <w:hideMark/>
          </w:tcPr>
          <w:p w:rsidR="00A27D88" w:rsidRDefault="00A27D88" w:rsidP="005B36C7">
            <w:pPr>
              <w:spacing w:after="0" w:line="240" w:lineRule="auto"/>
              <w:jc w:val="center"/>
              <w:rPr>
                <w:rFonts w:ascii="Times New Roman" w:eastAsia="Times New Roman" w:hAnsi="Times New Roman" w:cs="Times New Roman"/>
                <w:b/>
                <w:spacing w:val="-2"/>
                <w:sz w:val="18"/>
                <w:szCs w:val="18"/>
                <w:lang w:eastAsia="ru-RU"/>
              </w:rPr>
            </w:pPr>
            <w:r>
              <w:rPr>
                <w:rFonts w:ascii="Times New Roman" w:eastAsia="Times New Roman" w:hAnsi="Times New Roman" w:cs="Times New Roman"/>
                <w:b/>
                <w:spacing w:val="-2"/>
                <w:sz w:val="18"/>
                <w:szCs w:val="18"/>
                <w:lang w:eastAsia="ru-RU"/>
              </w:rPr>
              <w:t>98,7</w:t>
            </w:r>
          </w:p>
        </w:tc>
        <w:tc>
          <w:tcPr>
            <w:tcW w:w="521" w:type="pct"/>
            <w:tcBorders>
              <w:top w:val="single" w:sz="6" w:space="0" w:color="auto"/>
              <w:left w:val="single" w:sz="6" w:space="0" w:color="auto"/>
              <w:bottom w:val="single" w:sz="6" w:space="0" w:color="auto"/>
              <w:right w:val="single" w:sz="6" w:space="0" w:color="auto"/>
            </w:tcBorders>
            <w:vAlign w:val="center"/>
            <w:hideMark/>
          </w:tcPr>
          <w:p w:rsidR="00A27D88" w:rsidRDefault="00A27D88" w:rsidP="005B36C7">
            <w:pPr>
              <w:spacing w:after="0" w:line="240" w:lineRule="auto"/>
              <w:jc w:val="center"/>
              <w:rPr>
                <w:rFonts w:ascii="Times New Roman" w:eastAsia="Times New Roman" w:hAnsi="Times New Roman" w:cs="Times New Roman"/>
                <w:b/>
                <w:spacing w:val="-2"/>
                <w:sz w:val="18"/>
                <w:szCs w:val="18"/>
                <w:lang w:eastAsia="ru-RU"/>
              </w:rPr>
            </w:pPr>
            <w:r>
              <w:rPr>
                <w:rFonts w:ascii="Times New Roman" w:eastAsia="Times New Roman" w:hAnsi="Times New Roman" w:cs="Times New Roman"/>
                <w:b/>
                <w:spacing w:val="-2"/>
                <w:sz w:val="18"/>
                <w:szCs w:val="18"/>
                <w:lang w:eastAsia="ru-RU"/>
              </w:rPr>
              <w:t>99,99</w:t>
            </w:r>
          </w:p>
        </w:tc>
      </w:tr>
      <w:tr w:rsidR="00A27D88" w:rsidTr="008A0CA4">
        <w:tc>
          <w:tcPr>
            <w:tcW w:w="1219" w:type="pct"/>
            <w:tcBorders>
              <w:top w:val="single" w:sz="6" w:space="0" w:color="auto"/>
              <w:left w:val="single" w:sz="6" w:space="0" w:color="auto"/>
              <w:bottom w:val="single" w:sz="6" w:space="0" w:color="auto"/>
              <w:right w:val="single" w:sz="6" w:space="0" w:color="auto"/>
            </w:tcBorders>
            <w:hideMark/>
          </w:tcPr>
          <w:p w:rsidR="00A27D88" w:rsidRDefault="00A27D88">
            <w:pPr>
              <w:spacing w:after="0" w:line="240" w:lineRule="auto"/>
              <w:rPr>
                <w:rFonts w:ascii="Times New Roman" w:eastAsia="Times New Roman" w:hAnsi="Times New Roman" w:cs="Times New Roman"/>
                <w:spacing w:val="-2"/>
                <w:sz w:val="18"/>
                <w:szCs w:val="18"/>
                <w:lang w:eastAsia="ru-RU"/>
              </w:rPr>
            </w:pPr>
            <w:proofErr w:type="gramStart"/>
            <w:r>
              <w:rPr>
                <w:rFonts w:ascii="Times New Roman" w:eastAsia="Times New Roman" w:hAnsi="Times New Roman" w:cs="Times New Roman"/>
                <w:spacing w:val="-2"/>
                <w:sz w:val="18"/>
                <w:szCs w:val="18"/>
                <w:lang w:eastAsia="ru-RU"/>
              </w:rPr>
              <w:t>в</w:t>
            </w:r>
            <w:proofErr w:type="gramEnd"/>
            <w:r>
              <w:rPr>
                <w:rFonts w:ascii="Times New Roman" w:eastAsia="Times New Roman" w:hAnsi="Times New Roman" w:cs="Times New Roman"/>
                <w:spacing w:val="-2"/>
                <w:sz w:val="18"/>
                <w:szCs w:val="18"/>
                <w:lang w:eastAsia="ru-RU"/>
              </w:rPr>
              <w:t xml:space="preserve"> % к ВВП</w:t>
            </w:r>
          </w:p>
        </w:tc>
        <w:tc>
          <w:tcPr>
            <w:tcW w:w="602" w:type="pct"/>
            <w:tcBorders>
              <w:top w:val="single" w:sz="6" w:space="0" w:color="auto"/>
              <w:left w:val="single" w:sz="6" w:space="0" w:color="auto"/>
              <w:bottom w:val="single" w:sz="6" w:space="0" w:color="auto"/>
              <w:right w:val="single" w:sz="6" w:space="0" w:color="auto"/>
            </w:tcBorders>
            <w:vAlign w:val="center"/>
            <w:hideMark/>
          </w:tcPr>
          <w:p w:rsidR="00A27D88" w:rsidRDefault="00A27D88" w:rsidP="005B36C7">
            <w:pPr>
              <w:spacing w:after="0" w:line="240" w:lineRule="auto"/>
              <w:jc w:val="center"/>
              <w:rPr>
                <w:rFonts w:ascii="Times New Roman" w:eastAsia="Times New Roman" w:hAnsi="Times New Roman" w:cs="Times New Roman"/>
                <w:spacing w:val="-2"/>
                <w:sz w:val="18"/>
                <w:szCs w:val="18"/>
                <w:lang w:eastAsia="ru-RU"/>
              </w:rPr>
            </w:pPr>
            <w:r>
              <w:rPr>
                <w:rFonts w:ascii="Times New Roman" w:eastAsia="Times New Roman" w:hAnsi="Times New Roman" w:cs="Times New Roman"/>
                <w:spacing w:val="-2"/>
                <w:sz w:val="18"/>
                <w:szCs w:val="18"/>
                <w:lang w:eastAsia="ru-RU"/>
              </w:rPr>
              <w:t>3,5</w:t>
            </w:r>
          </w:p>
        </w:tc>
        <w:tc>
          <w:tcPr>
            <w:tcW w:w="675" w:type="pct"/>
            <w:tcBorders>
              <w:top w:val="single" w:sz="6" w:space="0" w:color="auto"/>
              <w:left w:val="single" w:sz="6" w:space="0" w:color="auto"/>
              <w:bottom w:val="single" w:sz="6" w:space="0" w:color="auto"/>
              <w:right w:val="single" w:sz="6" w:space="0" w:color="auto"/>
            </w:tcBorders>
            <w:vAlign w:val="center"/>
            <w:hideMark/>
          </w:tcPr>
          <w:p w:rsidR="00A27D88" w:rsidRDefault="00A27D88" w:rsidP="005B36C7">
            <w:pPr>
              <w:spacing w:after="0" w:line="240" w:lineRule="auto"/>
              <w:jc w:val="center"/>
              <w:rPr>
                <w:rFonts w:ascii="Times New Roman" w:eastAsia="Times New Roman" w:hAnsi="Times New Roman" w:cs="Times New Roman"/>
                <w:spacing w:val="-2"/>
                <w:sz w:val="18"/>
                <w:szCs w:val="18"/>
                <w:lang w:eastAsia="ru-RU"/>
              </w:rPr>
            </w:pPr>
            <w:r>
              <w:rPr>
                <w:rFonts w:ascii="Times New Roman" w:eastAsia="Times New Roman" w:hAnsi="Times New Roman" w:cs="Times New Roman"/>
                <w:spacing w:val="-2"/>
                <w:sz w:val="18"/>
                <w:szCs w:val="18"/>
                <w:lang w:eastAsia="ru-RU"/>
              </w:rPr>
              <w:t>3,3</w:t>
            </w:r>
          </w:p>
        </w:tc>
        <w:tc>
          <w:tcPr>
            <w:tcW w:w="756" w:type="pct"/>
            <w:tcBorders>
              <w:top w:val="single" w:sz="6" w:space="0" w:color="auto"/>
              <w:left w:val="single" w:sz="6" w:space="0" w:color="auto"/>
              <w:bottom w:val="single" w:sz="6" w:space="0" w:color="auto"/>
              <w:right w:val="single" w:sz="6" w:space="0" w:color="auto"/>
            </w:tcBorders>
            <w:vAlign w:val="center"/>
            <w:hideMark/>
          </w:tcPr>
          <w:p w:rsidR="00A27D88" w:rsidRDefault="00A27D88" w:rsidP="005B36C7">
            <w:pPr>
              <w:spacing w:after="0" w:line="240" w:lineRule="auto"/>
              <w:jc w:val="center"/>
              <w:rPr>
                <w:rFonts w:ascii="Times New Roman" w:eastAsia="Times New Roman" w:hAnsi="Times New Roman" w:cs="Times New Roman"/>
                <w:spacing w:val="-2"/>
                <w:sz w:val="18"/>
                <w:szCs w:val="18"/>
                <w:lang w:eastAsia="ru-RU"/>
              </w:rPr>
            </w:pPr>
            <w:r>
              <w:rPr>
                <w:rFonts w:ascii="Times New Roman" w:eastAsia="Times New Roman" w:hAnsi="Times New Roman" w:cs="Times New Roman"/>
                <w:spacing w:val="-2"/>
                <w:sz w:val="18"/>
                <w:szCs w:val="18"/>
                <w:lang w:eastAsia="ru-RU"/>
              </w:rPr>
              <w:t>3,2</w:t>
            </w:r>
          </w:p>
        </w:tc>
        <w:tc>
          <w:tcPr>
            <w:tcW w:w="577" w:type="pct"/>
            <w:tcBorders>
              <w:top w:val="single" w:sz="6" w:space="0" w:color="auto"/>
              <w:left w:val="single" w:sz="6" w:space="0" w:color="auto"/>
              <w:bottom w:val="single" w:sz="6" w:space="0" w:color="auto"/>
              <w:right w:val="single" w:sz="6" w:space="0" w:color="auto"/>
            </w:tcBorders>
            <w:vAlign w:val="center"/>
            <w:hideMark/>
          </w:tcPr>
          <w:p w:rsidR="00A27D88" w:rsidRDefault="00A27D88" w:rsidP="005B36C7">
            <w:pPr>
              <w:spacing w:after="0" w:line="240" w:lineRule="auto"/>
              <w:jc w:val="center"/>
              <w:rPr>
                <w:rFonts w:ascii="Times New Roman" w:eastAsia="Times New Roman" w:hAnsi="Times New Roman" w:cs="Times New Roman"/>
                <w:spacing w:val="-2"/>
                <w:sz w:val="18"/>
                <w:szCs w:val="18"/>
                <w:lang w:eastAsia="ru-RU"/>
              </w:rPr>
            </w:pPr>
            <w:r>
              <w:rPr>
                <w:rFonts w:ascii="Times New Roman" w:eastAsia="Times New Roman" w:hAnsi="Times New Roman" w:cs="Times New Roman"/>
                <w:spacing w:val="-2"/>
                <w:sz w:val="18"/>
                <w:szCs w:val="18"/>
                <w:lang w:eastAsia="ru-RU"/>
              </w:rPr>
              <w:t>3,2</w:t>
            </w:r>
          </w:p>
        </w:tc>
        <w:tc>
          <w:tcPr>
            <w:tcW w:w="650" w:type="pct"/>
            <w:tcBorders>
              <w:top w:val="single" w:sz="6" w:space="0" w:color="auto"/>
              <w:left w:val="single" w:sz="6" w:space="0" w:color="auto"/>
              <w:bottom w:val="single" w:sz="6" w:space="0" w:color="auto"/>
              <w:right w:val="single" w:sz="6" w:space="0" w:color="auto"/>
            </w:tcBorders>
            <w:vAlign w:val="center"/>
          </w:tcPr>
          <w:p w:rsidR="00A27D88" w:rsidRDefault="00A27D88" w:rsidP="005B36C7">
            <w:pPr>
              <w:spacing w:after="0" w:line="240" w:lineRule="auto"/>
              <w:jc w:val="center"/>
              <w:rPr>
                <w:rFonts w:ascii="Times New Roman" w:eastAsia="Times New Roman" w:hAnsi="Times New Roman" w:cs="Times New Roman"/>
                <w:spacing w:val="-2"/>
                <w:sz w:val="18"/>
                <w:szCs w:val="18"/>
                <w:lang w:eastAsia="ru-RU"/>
              </w:rPr>
            </w:pPr>
          </w:p>
        </w:tc>
        <w:tc>
          <w:tcPr>
            <w:tcW w:w="521" w:type="pct"/>
            <w:tcBorders>
              <w:top w:val="single" w:sz="6" w:space="0" w:color="auto"/>
              <w:left w:val="single" w:sz="6" w:space="0" w:color="auto"/>
              <w:bottom w:val="single" w:sz="6" w:space="0" w:color="auto"/>
              <w:right w:val="single" w:sz="6" w:space="0" w:color="auto"/>
            </w:tcBorders>
            <w:vAlign w:val="center"/>
          </w:tcPr>
          <w:p w:rsidR="00A27D88" w:rsidRDefault="00A27D88" w:rsidP="005B36C7">
            <w:pPr>
              <w:spacing w:after="0" w:line="240" w:lineRule="auto"/>
              <w:jc w:val="center"/>
              <w:rPr>
                <w:rFonts w:ascii="Times New Roman" w:eastAsia="Times New Roman" w:hAnsi="Times New Roman" w:cs="Times New Roman"/>
                <w:spacing w:val="-2"/>
                <w:sz w:val="18"/>
                <w:szCs w:val="18"/>
                <w:lang w:eastAsia="ru-RU"/>
              </w:rPr>
            </w:pPr>
          </w:p>
        </w:tc>
      </w:tr>
      <w:tr w:rsidR="00A27D88" w:rsidTr="008A0CA4">
        <w:tc>
          <w:tcPr>
            <w:tcW w:w="1219" w:type="pct"/>
            <w:tcBorders>
              <w:top w:val="single" w:sz="6" w:space="0" w:color="auto"/>
              <w:left w:val="single" w:sz="6" w:space="0" w:color="auto"/>
              <w:bottom w:val="single" w:sz="6" w:space="0" w:color="auto"/>
              <w:right w:val="single" w:sz="6" w:space="0" w:color="auto"/>
            </w:tcBorders>
            <w:hideMark/>
          </w:tcPr>
          <w:p w:rsidR="00A27D88" w:rsidRDefault="00A27D88">
            <w:pPr>
              <w:spacing w:after="0" w:line="240" w:lineRule="auto"/>
              <w:rPr>
                <w:rFonts w:ascii="Times New Roman" w:eastAsia="Times New Roman" w:hAnsi="Times New Roman" w:cs="Times New Roman"/>
                <w:spacing w:val="-2"/>
                <w:sz w:val="18"/>
                <w:szCs w:val="18"/>
                <w:lang w:eastAsia="ru-RU"/>
              </w:rPr>
            </w:pPr>
            <w:proofErr w:type="gramStart"/>
            <w:r>
              <w:rPr>
                <w:rFonts w:ascii="Times New Roman" w:eastAsia="Times New Roman" w:hAnsi="Times New Roman" w:cs="Times New Roman"/>
                <w:spacing w:val="-2"/>
                <w:sz w:val="18"/>
                <w:szCs w:val="18"/>
                <w:lang w:eastAsia="ru-RU"/>
              </w:rPr>
              <w:t>в</w:t>
            </w:r>
            <w:proofErr w:type="gramEnd"/>
            <w:r>
              <w:rPr>
                <w:rFonts w:ascii="Times New Roman" w:eastAsia="Times New Roman" w:hAnsi="Times New Roman" w:cs="Times New Roman"/>
                <w:spacing w:val="-2"/>
                <w:sz w:val="18"/>
                <w:szCs w:val="18"/>
                <w:lang w:eastAsia="ru-RU"/>
              </w:rPr>
              <w:t xml:space="preserve"> % к сумме расходов федерального бюджета</w:t>
            </w:r>
          </w:p>
        </w:tc>
        <w:tc>
          <w:tcPr>
            <w:tcW w:w="602" w:type="pct"/>
            <w:tcBorders>
              <w:top w:val="single" w:sz="6" w:space="0" w:color="auto"/>
              <w:left w:val="single" w:sz="6" w:space="0" w:color="auto"/>
              <w:bottom w:val="single" w:sz="6" w:space="0" w:color="auto"/>
              <w:right w:val="single" w:sz="6" w:space="0" w:color="auto"/>
            </w:tcBorders>
            <w:vAlign w:val="center"/>
            <w:hideMark/>
          </w:tcPr>
          <w:p w:rsidR="00A27D88" w:rsidRDefault="00A27D88" w:rsidP="005B36C7">
            <w:pPr>
              <w:spacing w:after="0" w:line="240" w:lineRule="auto"/>
              <w:jc w:val="center"/>
              <w:rPr>
                <w:rFonts w:ascii="Times New Roman" w:eastAsia="Times New Roman" w:hAnsi="Times New Roman" w:cs="Times New Roman"/>
                <w:spacing w:val="-2"/>
                <w:sz w:val="18"/>
                <w:szCs w:val="18"/>
                <w:lang w:eastAsia="ru-RU"/>
              </w:rPr>
            </w:pPr>
            <w:r>
              <w:rPr>
                <w:rFonts w:ascii="Times New Roman" w:eastAsia="Times New Roman" w:hAnsi="Times New Roman" w:cs="Times New Roman"/>
                <w:spacing w:val="-2"/>
                <w:sz w:val="18"/>
                <w:szCs w:val="18"/>
                <w:lang w:eastAsia="ru-RU"/>
              </w:rPr>
              <w:t>20,7</w:t>
            </w:r>
          </w:p>
        </w:tc>
        <w:tc>
          <w:tcPr>
            <w:tcW w:w="675" w:type="pct"/>
            <w:tcBorders>
              <w:top w:val="single" w:sz="6" w:space="0" w:color="auto"/>
              <w:left w:val="single" w:sz="6" w:space="0" w:color="auto"/>
              <w:bottom w:val="single" w:sz="6" w:space="0" w:color="auto"/>
              <w:right w:val="single" w:sz="6" w:space="0" w:color="auto"/>
            </w:tcBorders>
            <w:vAlign w:val="center"/>
            <w:hideMark/>
          </w:tcPr>
          <w:p w:rsidR="00A27D88" w:rsidRDefault="00A27D88" w:rsidP="005B36C7">
            <w:pPr>
              <w:spacing w:after="0" w:line="240" w:lineRule="auto"/>
              <w:jc w:val="center"/>
              <w:rPr>
                <w:rFonts w:ascii="Times New Roman" w:eastAsia="Times New Roman" w:hAnsi="Times New Roman" w:cs="Times New Roman"/>
                <w:spacing w:val="-2"/>
                <w:sz w:val="18"/>
                <w:szCs w:val="18"/>
                <w:lang w:eastAsia="ru-RU"/>
              </w:rPr>
            </w:pPr>
            <w:r>
              <w:rPr>
                <w:rFonts w:ascii="Times New Roman" w:eastAsia="Times New Roman" w:hAnsi="Times New Roman" w:cs="Times New Roman"/>
                <w:spacing w:val="-2"/>
                <w:sz w:val="18"/>
                <w:szCs w:val="18"/>
                <w:lang w:eastAsia="ru-RU"/>
              </w:rPr>
              <w:t>19,9</w:t>
            </w:r>
          </w:p>
        </w:tc>
        <w:tc>
          <w:tcPr>
            <w:tcW w:w="756" w:type="pct"/>
            <w:tcBorders>
              <w:top w:val="single" w:sz="6" w:space="0" w:color="auto"/>
              <w:left w:val="single" w:sz="6" w:space="0" w:color="auto"/>
              <w:bottom w:val="single" w:sz="6" w:space="0" w:color="auto"/>
              <w:right w:val="single" w:sz="6" w:space="0" w:color="auto"/>
            </w:tcBorders>
            <w:vAlign w:val="center"/>
            <w:hideMark/>
          </w:tcPr>
          <w:p w:rsidR="00A27D88" w:rsidRDefault="00A27D88" w:rsidP="005B36C7">
            <w:pPr>
              <w:spacing w:after="0" w:line="240" w:lineRule="auto"/>
              <w:jc w:val="center"/>
              <w:rPr>
                <w:rFonts w:ascii="Times New Roman" w:eastAsia="Times New Roman" w:hAnsi="Times New Roman" w:cs="Times New Roman"/>
                <w:spacing w:val="-2"/>
                <w:sz w:val="18"/>
                <w:szCs w:val="18"/>
                <w:lang w:eastAsia="ru-RU"/>
              </w:rPr>
            </w:pPr>
            <w:r>
              <w:rPr>
                <w:rFonts w:ascii="Times New Roman" w:eastAsia="Times New Roman" w:hAnsi="Times New Roman" w:cs="Times New Roman"/>
                <w:spacing w:val="-2"/>
                <w:sz w:val="18"/>
                <w:szCs w:val="18"/>
                <w:lang w:eastAsia="ru-RU"/>
              </w:rPr>
              <w:t>18,9</w:t>
            </w:r>
          </w:p>
        </w:tc>
        <w:tc>
          <w:tcPr>
            <w:tcW w:w="577" w:type="pct"/>
            <w:tcBorders>
              <w:top w:val="single" w:sz="6" w:space="0" w:color="auto"/>
              <w:left w:val="single" w:sz="6" w:space="0" w:color="auto"/>
              <w:bottom w:val="single" w:sz="6" w:space="0" w:color="auto"/>
              <w:right w:val="single" w:sz="6" w:space="0" w:color="auto"/>
            </w:tcBorders>
            <w:vAlign w:val="center"/>
            <w:hideMark/>
          </w:tcPr>
          <w:p w:rsidR="00A27D88" w:rsidRDefault="00A27D88" w:rsidP="005B36C7">
            <w:pPr>
              <w:spacing w:after="0" w:line="240" w:lineRule="auto"/>
              <w:jc w:val="center"/>
              <w:rPr>
                <w:rFonts w:ascii="Times New Roman" w:eastAsia="Times New Roman" w:hAnsi="Times New Roman" w:cs="Times New Roman"/>
                <w:spacing w:val="-2"/>
                <w:sz w:val="18"/>
                <w:szCs w:val="18"/>
                <w:lang w:eastAsia="ru-RU"/>
              </w:rPr>
            </w:pPr>
            <w:r>
              <w:rPr>
                <w:rFonts w:ascii="Times New Roman" w:eastAsia="Times New Roman" w:hAnsi="Times New Roman" w:cs="Times New Roman"/>
                <w:spacing w:val="-2"/>
                <w:sz w:val="18"/>
                <w:szCs w:val="18"/>
                <w:lang w:eastAsia="ru-RU"/>
              </w:rPr>
              <w:t>19,8</w:t>
            </w:r>
          </w:p>
        </w:tc>
        <w:tc>
          <w:tcPr>
            <w:tcW w:w="650" w:type="pct"/>
            <w:tcBorders>
              <w:top w:val="single" w:sz="6" w:space="0" w:color="auto"/>
              <w:left w:val="single" w:sz="6" w:space="0" w:color="auto"/>
              <w:bottom w:val="single" w:sz="6" w:space="0" w:color="auto"/>
              <w:right w:val="single" w:sz="6" w:space="0" w:color="auto"/>
            </w:tcBorders>
            <w:vAlign w:val="center"/>
          </w:tcPr>
          <w:p w:rsidR="00A27D88" w:rsidRDefault="00A27D88" w:rsidP="005B36C7">
            <w:pPr>
              <w:spacing w:after="0" w:line="240" w:lineRule="auto"/>
              <w:jc w:val="center"/>
              <w:rPr>
                <w:rFonts w:ascii="Times New Roman" w:eastAsia="Times New Roman" w:hAnsi="Times New Roman" w:cs="Times New Roman"/>
                <w:spacing w:val="-2"/>
                <w:sz w:val="18"/>
                <w:szCs w:val="18"/>
                <w:lang w:eastAsia="ru-RU"/>
              </w:rPr>
            </w:pPr>
          </w:p>
        </w:tc>
        <w:tc>
          <w:tcPr>
            <w:tcW w:w="521" w:type="pct"/>
            <w:tcBorders>
              <w:top w:val="single" w:sz="6" w:space="0" w:color="auto"/>
              <w:left w:val="single" w:sz="6" w:space="0" w:color="auto"/>
              <w:bottom w:val="single" w:sz="6" w:space="0" w:color="auto"/>
              <w:right w:val="single" w:sz="6" w:space="0" w:color="auto"/>
            </w:tcBorders>
            <w:vAlign w:val="center"/>
          </w:tcPr>
          <w:p w:rsidR="00A27D88" w:rsidRDefault="00A27D88" w:rsidP="005B36C7">
            <w:pPr>
              <w:spacing w:after="0" w:line="240" w:lineRule="auto"/>
              <w:jc w:val="center"/>
              <w:rPr>
                <w:rFonts w:ascii="Times New Roman" w:eastAsia="Times New Roman" w:hAnsi="Times New Roman" w:cs="Times New Roman"/>
                <w:spacing w:val="-2"/>
                <w:sz w:val="18"/>
                <w:szCs w:val="18"/>
                <w:lang w:eastAsia="ru-RU"/>
              </w:rPr>
            </w:pPr>
          </w:p>
        </w:tc>
      </w:tr>
    </w:tbl>
    <w:p w:rsidR="00A27D88" w:rsidRDefault="00A27D88" w:rsidP="00A27D88">
      <w:pPr>
        <w:widowControl w:val="0"/>
        <w:spacing w:after="0" w:line="360" w:lineRule="auto"/>
        <w:ind w:firstLine="709"/>
        <w:jc w:val="both"/>
        <w:rPr>
          <w:rFonts w:ascii="Times New Roman" w:eastAsia="Times New Roman" w:hAnsi="Times New Roman" w:cs="Times New Roman"/>
          <w:sz w:val="8"/>
          <w:szCs w:val="24"/>
          <w:lang w:eastAsia="ru-RU"/>
        </w:rPr>
      </w:pPr>
    </w:p>
    <w:p w:rsidR="008A0CA4" w:rsidRDefault="008A0CA4" w:rsidP="008A0CA4">
      <w:pPr>
        <w:shd w:val="clear" w:color="auto" w:fill="FFFFFF"/>
        <w:overflowPunct w:val="0"/>
        <w:autoSpaceDE w:val="0"/>
        <w:autoSpaceDN w:val="0"/>
        <w:adjustRightInd w:val="0"/>
        <w:spacing w:after="0" w:line="312" w:lineRule="auto"/>
        <w:ind w:firstLine="709"/>
        <w:jc w:val="both"/>
        <w:textAlignment w:val="baseline"/>
        <w:rPr>
          <w:rFonts w:ascii="Times New Roman" w:hAnsi="Times New Roman" w:cs="Times New Roman"/>
          <w:sz w:val="24"/>
        </w:rPr>
      </w:pPr>
      <w:r>
        <w:rPr>
          <w:rFonts w:ascii="Times New Roman" w:hAnsi="Times New Roman" w:cs="Times New Roman"/>
          <w:sz w:val="24"/>
        </w:rPr>
        <w:t xml:space="preserve">В объеме перечисленных межбюджетных трансфертов доля Минфина России как главного распорядителя средств федерального бюджета сохранилась на уровне предыдущих </w:t>
      </w:r>
      <w:r w:rsidR="00C503AE">
        <w:rPr>
          <w:rFonts w:ascii="Times New Roman" w:hAnsi="Times New Roman" w:cs="Times New Roman"/>
          <w:sz w:val="24"/>
        </w:rPr>
        <w:t>нескольких лет и составила 99 </w:t>
      </w:r>
      <w:r>
        <w:rPr>
          <w:rFonts w:ascii="Times New Roman" w:hAnsi="Times New Roman" w:cs="Times New Roman"/>
          <w:sz w:val="24"/>
        </w:rPr>
        <w:t>% общего объема бюджетных ассигнований на указанные цели, 0,8</w:t>
      </w:r>
      <w:r w:rsidR="00C503AE">
        <w:rPr>
          <w:rFonts w:ascii="Times New Roman" w:hAnsi="Times New Roman" w:cs="Times New Roman"/>
          <w:sz w:val="24"/>
        </w:rPr>
        <w:t> </w:t>
      </w:r>
      <w:r>
        <w:rPr>
          <w:rFonts w:ascii="Times New Roman" w:hAnsi="Times New Roman" w:cs="Times New Roman"/>
          <w:sz w:val="24"/>
        </w:rPr>
        <w:t>% приходится на Минтруд России, на Минобороны России и Госкорпорацию «Росатом» – 0,2</w:t>
      </w:r>
      <w:r w:rsidR="00C503AE">
        <w:rPr>
          <w:rFonts w:ascii="Times New Roman" w:hAnsi="Times New Roman" w:cs="Times New Roman"/>
          <w:sz w:val="24"/>
        </w:rPr>
        <w:t> </w:t>
      </w:r>
      <w:r>
        <w:rPr>
          <w:rFonts w:ascii="Times New Roman" w:hAnsi="Times New Roman" w:cs="Times New Roman"/>
          <w:sz w:val="24"/>
        </w:rPr>
        <w:t>%.</w:t>
      </w:r>
    </w:p>
    <w:p w:rsidR="00A27D88" w:rsidRDefault="00A27D88" w:rsidP="00A27D88">
      <w:pPr>
        <w:widowControl w:val="0"/>
        <w:spacing w:after="0" w:line="36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Доля </w:t>
      </w:r>
      <w:r>
        <w:rPr>
          <w:rFonts w:ascii="Times New Roman" w:eastAsia="Times New Roman" w:hAnsi="Times New Roman" w:cs="Times New Roman"/>
          <w:sz w:val="24"/>
          <w:szCs w:val="24"/>
          <w:lang w:eastAsia="ru-RU"/>
        </w:rPr>
        <w:t xml:space="preserve">расходов федерального бюджета на предоставление </w:t>
      </w:r>
      <w:r>
        <w:rPr>
          <w:rFonts w:ascii="Times New Roman" w:eastAsia="Times New Roman" w:hAnsi="Times New Roman" w:cs="Times New Roman"/>
          <w:b/>
          <w:sz w:val="24"/>
          <w:szCs w:val="24"/>
          <w:lang w:eastAsia="ru-RU"/>
        </w:rPr>
        <w:t>межбюджетных трансфертов бюджетам государственных внебюджетных фондов</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
          <w:sz w:val="24"/>
          <w:szCs w:val="24"/>
          <w:lang w:eastAsia="ru-RU"/>
        </w:rPr>
        <w:t>в общем объеме расходов</w:t>
      </w:r>
      <w:r>
        <w:rPr>
          <w:rFonts w:ascii="Times New Roman" w:eastAsia="Times New Roman" w:hAnsi="Times New Roman" w:cs="Times New Roman"/>
          <w:sz w:val="24"/>
          <w:szCs w:val="24"/>
          <w:lang w:eastAsia="ru-RU"/>
        </w:rPr>
        <w:t xml:space="preserve"> федерального бюджета составляет в 2018 году </w:t>
      </w:r>
      <w:r>
        <w:rPr>
          <w:rFonts w:ascii="Times New Roman" w:eastAsia="Times New Roman" w:hAnsi="Times New Roman" w:cs="Times New Roman"/>
          <w:b/>
          <w:sz w:val="24"/>
          <w:szCs w:val="24"/>
          <w:lang w:eastAsia="ru-RU"/>
        </w:rPr>
        <w:t xml:space="preserve">19,8 %, </w:t>
      </w:r>
      <w:r>
        <w:rPr>
          <w:rFonts w:ascii="Times New Roman" w:eastAsia="Times New Roman" w:hAnsi="Times New Roman" w:cs="Times New Roman"/>
          <w:sz w:val="24"/>
          <w:szCs w:val="24"/>
          <w:lang w:eastAsia="ru-RU"/>
        </w:rPr>
        <w:t>что на 3</w:t>
      </w:r>
      <w:r w:rsidR="00C503AE">
        <w:rPr>
          <w:rFonts w:ascii="Times New Roman" w:eastAsia="Times New Roman" w:hAnsi="Times New Roman" w:cs="Times New Roman"/>
          <w:sz w:val="24"/>
          <w:szCs w:val="24"/>
          <w:lang w:eastAsia="ru-RU"/>
        </w:rPr>
        <w:t xml:space="preserve"> процентных пункта </w:t>
      </w:r>
      <w:r>
        <w:rPr>
          <w:rFonts w:ascii="Times New Roman" w:eastAsia="Times New Roman" w:hAnsi="Times New Roman" w:cs="Times New Roman"/>
          <w:sz w:val="24"/>
          <w:szCs w:val="24"/>
          <w:lang w:eastAsia="ru-RU"/>
        </w:rPr>
        <w:t xml:space="preserve">меньше, чем в 2017 году (в 2017 году – 22,8 %, в 2016 году – 20,7 %, в 2015 году – 20,1 %). </w:t>
      </w:r>
    </w:p>
    <w:p w:rsidR="00A27D88" w:rsidRDefault="00A27D88" w:rsidP="00A27D88">
      <w:pPr>
        <w:widowControl w:val="0"/>
        <w:spacing w:after="0" w:line="36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Информация о доли межбюджетных трансфертов бюджетам государственных внебюджетных фондов в доходной части бюджетов государственных внебюджетных фондов приведена в следующей таблице.</w:t>
      </w:r>
    </w:p>
    <w:tbl>
      <w:tblPr>
        <w:tblStyle w:val="aff4"/>
        <w:tblW w:w="4891" w:type="pct"/>
        <w:tblInd w:w="108" w:type="dxa"/>
        <w:tblLook w:val="04A0" w:firstRow="1" w:lastRow="0" w:firstColumn="1" w:lastColumn="0" w:noHBand="0" w:noVBand="1"/>
      </w:tblPr>
      <w:tblGrid>
        <w:gridCol w:w="5675"/>
        <w:gridCol w:w="1323"/>
        <w:gridCol w:w="1323"/>
        <w:gridCol w:w="1319"/>
      </w:tblGrid>
      <w:tr w:rsidR="00A27D88" w:rsidTr="00A27D88">
        <w:trPr>
          <w:tblHeader/>
        </w:trPr>
        <w:tc>
          <w:tcPr>
            <w:tcW w:w="2944" w:type="pct"/>
            <w:tcBorders>
              <w:top w:val="single" w:sz="4" w:space="0" w:color="auto"/>
              <w:left w:val="single" w:sz="4" w:space="0" w:color="auto"/>
              <w:bottom w:val="single" w:sz="4" w:space="0" w:color="auto"/>
              <w:right w:val="single" w:sz="4" w:space="0" w:color="auto"/>
            </w:tcBorders>
            <w:vAlign w:val="center"/>
            <w:hideMark/>
          </w:tcPr>
          <w:p w:rsidR="00A27D88" w:rsidRDefault="00A27D88" w:rsidP="00FC06B7">
            <w:pPr>
              <w:spacing w:line="240" w:lineRule="auto"/>
              <w:ind w:left="0" w:right="0" w:firstLine="0"/>
              <w:jc w:val="center"/>
              <w:rPr>
                <w:b/>
              </w:rPr>
            </w:pPr>
            <w:r>
              <w:rPr>
                <w:b/>
              </w:rPr>
              <w:t>Наименование показателя</w:t>
            </w:r>
          </w:p>
        </w:tc>
        <w:tc>
          <w:tcPr>
            <w:tcW w:w="686" w:type="pct"/>
            <w:tcBorders>
              <w:top w:val="single" w:sz="4" w:space="0" w:color="auto"/>
              <w:left w:val="single" w:sz="4" w:space="0" w:color="auto"/>
              <w:bottom w:val="single" w:sz="4" w:space="0" w:color="auto"/>
              <w:right w:val="single" w:sz="4" w:space="0" w:color="auto"/>
            </w:tcBorders>
            <w:vAlign w:val="center"/>
            <w:hideMark/>
          </w:tcPr>
          <w:p w:rsidR="00A27D88" w:rsidRDefault="00A27D88" w:rsidP="00FC06B7">
            <w:pPr>
              <w:spacing w:line="240" w:lineRule="auto"/>
              <w:ind w:left="0" w:right="0" w:firstLine="0"/>
              <w:jc w:val="center"/>
              <w:rPr>
                <w:b/>
              </w:rPr>
            </w:pPr>
            <w:r>
              <w:rPr>
                <w:b/>
              </w:rPr>
              <w:t>2018 г.</w:t>
            </w:r>
          </w:p>
        </w:tc>
        <w:tc>
          <w:tcPr>
            <w:tcW w:w="686" w:type="pct"/>
            <w:tcBorders>
              <w:top w:val="single" w:sz="4" w:space="0" w:color="auto"/>
              <w:left w:val="single" w:sz="4" w:space="0" w:color="auto"/>
              <w:bottom w:val="single" w:sz="4" w:space="0" w:color="auto"/>
              <w:right w:val="single" w:sz="4" w:space="0" w:color="auto"/>
            </w:tcBorders>
            <w:vAlign w:val="center"/>
            <w:hideMark/>
          </w:tcPr>
          <w:p w:rsidR="00A27D88" w:rsidRDefault="00A27D88" w:rsidP="00FC06B7">
            <w:pPr>
              <w:spacing w:line="240" w:lineRule="auto"/>
              <w:ind w:left="0" w:right="0" w:firstLine="0"/>
              <w:jc w:val="center"/>
              <w:rPr>
                <w:b/>
              </w:rPr>
            </w:pPr>
            <w:r>
              <w:rPr>
                <w:b/>
              </w:rPr>
              <w:t>2017 г.</w:t>
            </w:r>
          </w:p>
        </w:tc>
        <w:tc>
          <w:tcPr>
            <w:tcW w:w="685" w:type="pct"/>
            <w:tcBorders>
              <w:top w:val="single" w:sz="4" w:space="0" w:color="auto"/>
              <w:left w:val="single" w:sz="4" w:space="0" w:color="auto"/>
              <w:bottom w:val="single" w:sz="4" w:space="0" w:color="auto"/>
              <w:right w:val="single" w:sz="4" w:space="0" w:color="auto"/>
            </w:tcBorders>
            <w:vAlign w:val="center"/>
            <w:hideMark/>
          </w:tcPr>
          <w:p w:rsidR="00A27D88" w:rsidRDefault="00A27D88" w:rsidP="00FC06B7">
            <w:pPr>
              <w:spacing w:line="240" w:lineRule="auto"/>
              <w:ind w:left="0" w:right="0" w:firstLine="0"/>
              <w:jc w:val="center"/>
              <w:rPr>
                <w:b/>
              </w:rPr>
            </w:pPr>
            <w:r>
              <w:rPr>
                <w:b/>
              </w:rPr>
              <w:t>2016 г.</w:t>
            </w:r>
          </w:p>
        </w:tc>
      </w:tr>
      <w:tr w:rsidR="00A27D88" w:rsidTr="00FC06B7">
        <w:trPr>
          <w:trHeight w:val="283"/>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rsidR="00A27D88" w:rsidRDefault="00A27D88" w:rsidP="00FC06B7">
            <w:pPr>
              <w:spacing w:line="240" w:lineRule="auto"/>
              <w:ind w:left="0" w:right="0" w:firstLine="0"/>
              <w:jc w:val="left"/>
            </w:pPr>
            <w:r>
              <w:t>Межбюджетные трансферты в доходной части бюджетов государственных внебюджетных фондов</w:t>
            </w:r>
          </w:p>
        </w:tc>
      </w:tr>
      <w:tr w:rsidR="00A27D88" w:rsidTr="00FC06B7">
        <w:trPr>
          <w:trHeight w:val="283"/>
        </w:trPr>
        <w:tc>
          <w:tcPr>
            <w:tcW w:w="2944" w:type="pct"/>
            <w:tcBorders>
              <w:top w:val="single" w:sz="4" w:space="0" w:color="auto"/>
              <w:left w:val="single" w:sz="4" w:space="0" w:color="auto"/>
              <w:bottom w:val="single" w:sz="4" w:space="0" w:color="auto"/>
              <w:right w:val="single" w:sz="4" w:space="0" w:color="auto"/>
            </w:tcBorders>
            <w:vAlign w:val="center"/>
            <w:hideMark/>
          </w:tcPr>
          <w:p w:rsidR="00A27D88" w:rsidRDefault="00A27D88" w:rsidP="00FC06B7">
            <w:pPr>
              <w:spacing w:line="240" w:lineRule="auto"/>
              <w:ind w:left="0" w:right="0" w:firstLine="0"/>
              <w:jc w:val="left"/>
            </w:pPr>
            <w:r>
              <w:rPr>
                <w:spacing w:val="-4"/>
              </w:rPr>
              <w:t>Федеральный фонд обязательного медицинского страхования</w:t>
            </w:r>
          </w:p>
        </w:tc>
        <w:tc>
          <w:tcPr>
            <w:tcW w:w="686" w:type="pct"/>
            <w:tcBorders>
              <w:top w:val="single" w:sz="4" w:space="0" w:color="auto"/>
              <w:left w:val="single" w:sz="4" w:space="0" w:color="auto"/>
              <w:bottom w:val="single" w:sz="4" w:space="0" w:color="auto"/>
              <w:right w:val="single" w:sz="4" w:space="0" w:color="auto"/>
            </w:tcBorders>
            <w:vAlign w:val="center"/>
            <w:hideMark/>
          </w:tcPr>
          <w:p w:rsidR="00A27D88" w:rsidRDefault="00A27D88" w:rsidP="00FC06B7">
            <w:pPr>
              <w:spacing w:line="240" w:lineRule="auto"/>
              <w:ind w:left="0" w:right="0" w:firstLine="0"/>
              <w:jc w:val="right"/>
            </w:pPr>
            <w:r>
              <w:t xml:space="preserve">1,7 % </w:t>
            </w:r>
            <w:r>
              <w:rPr>
                <w:rFonts w:asciiTheme="minorHAnsi" w:eastAsiaTheme="minorHAnsi" w:hAnsiTheme="minorHAnsi" w:cstheme="minorBidi"/>
                <w:sz w:val="22"/>
                <w:szCs w:val="22"/>
                <w:lang w:eastAsia="en-US"/>
              </w:rPr>
              <w:object w:dxaOrig="255" w:dyaOrig="1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9pt;height:8.05pt" o:ole="">
                  <v:imagedata r:id="rId19" o:title=""/>
                </v:shape>
                <o:OLEObject Type="Embed" ProgID="PBrush" ShapeID="_x0000_i1025" DrawAspect="Content" ObjectID="_1628689716" r:id="rId20"/>
              </w:object>
            </w:r>
          </w:p>
        </w:tc>
        <w:tc>
          <w:tcPr>
            <w:tcW w:w="686" w:type="pct"/>
            <w:tcBorders>
              <w:top w:val="single" w:sz="4" w:space="0" w:color="auto"/>
              <w:left w:val="single" w:sz="4" w:space="0" w:color="auto"/>
              <w:bottom w:val="single" w:sz="4" w:space="0" w:color="auto"/>
              <w:right w:val="single" w:sz="4" w:space="0" w:color="auto"/>
            </w:tcBorders>
            <w:vAlign w:val="center"/>
            <w:hideMark/>
          </w:tcPr>
          <w:p w:rsidR="00A27D88" w:rsidRDefault="00A27D88" w:rsidP="00FC06B7">
            <w:pPr>
              <w:spacing w:line="240" w:lineRule="auto"/>
              <w:ind w:left="0" w:right="0" w:firstLine="0"/>
              <w:jc w:val="right"/>
            </w:pPr>
            <w:r>
              <w:t>1,6 %</w:t>
            </w:r>
            <w:r>
              <w:rPr>
                <w:rFonts w:asciiTheme="minorHAnsi" w:eastAsiaTheme="minorHAnsi" w:hAnsiTheme="minorHAnsi" w:cstheme="minorBidi"/>
                <w:sz w:val="22"/>
                <w:szCs w:val="22"/>
                <w:lang w:eastAsia="en-US"/>
              </w:rPr>
              <w:object w:dxaOrig="255" w:dyaOrig="165">
                <v:shape id="_x0000_i1026" type="#_x0000_t75" style="width:12.9pt;height:8.05pt" o:ole="">
                  <v:imagedata r:id="rId19" o:title=""/>
                </v:shape>
                <o:OLEObject Type="Embed" ProgID="PBrush" ShapeID="_x0000_i1026" DrawAspect="Content" ObjectID="_1628689717" r:id="rId21"/>
              </w:object>
            </w:r>
          </w:p>
        </w:tc>
        <w:tc>
          <w:tcPr>
            <w:tcW w:w="685" w:type="pct"/>
            <w:tcBorders>
              <w:top w:val="single" w:sz="4" w:space="0" w:color="auto"/>
              <w:left w:val="single" w:sz="4" w:space="0" w:color="auto"/>
              <w:bottom w:val="single" w:sz="4" w:space="0" w:color="auto"/>
              <w:right w:val="single" w:sz="4" w:space="0" w:color="auto"/>
            </w:tcBorders>
            <w:vAlign w:val="center"/>
            <w:hideMark/>
          </w:tcPr>
          <w:p w:rsidR="00A27D88" w:rsidRDefault="00A27D88" w:rsidP="00FC06B7">
            <w:pPr>
              <w:spacing w:line="240" w:lineRule="auto"/>
              <w:ind w:left="0" w:right="0" w:firstLine="0"/>
              <w:jc w:val="right"/>
            </w:pPr>
            <w:r>
              <w:t>1,5 %</w:t>
            </w:r>
            <w:r>
              <w:rPr>
                <w:rFonts w:asciiTheme="minorHAnsi" w:eastAsiaTheme="minorHAnsi" w:hAnsiTheme="minorHAnsi" w:cstheme="minorBidi"/>
                <w:sz w:val="22"/>
                <w:szCs w:val="22"/>
                <w:lang w:eastAsia="en-US"/>
              </w:rPr>
              <w:object w:dxaOrig="255" w:dyaOrig="135">
                <v:shape id="_x0000_i1027" type="#_x0000_t75" style="width:12.9pt;height:7pt" o:ole="">
                  <v:imagedata r:id="rId22" o:title=""/>
                </v:shape>
                <o:OLEObject Type="Embed" ProgID="PBrush" ShapeID="_x0000_i1027" DrawAspect="Content" ObjectID="_1628689718" r:id="rId23"/>
              </w:object>
            </w:r>
          </w:p>
        </w:tc>
      </w:tr>
      <w:tr w:rsidR="00A27D88" w:rsidTr="00FC06B7">
        <w:trPr>
          <w:trHeight w:val="283"/>
        </w:trPr>
        <w:tc>
          <w:tcPr>
            <w:tcW w:w="2944" w:type="pct"/>
            <w:tcBorders>
              <w:top w:val="single" w:sz="4" w:space="0" w:color="auto"/>
              <w:left w:val="single" w:sz="4" w:space="0" w:color="auto"/>
              <w:bottom w:val="single" w:sz="4" w:space="0" w:color="auto"/>
              <w:right w:val="single" w:sz="4" w:space="0" w:color="auto"/>
            </w:tcBorders>
            <w:vAlign w:val="center"/>
            <w:hideMark/>
          </w:tcPr>
          <w:p w:rsidR="00A27D88" w:rsidRDefault="00A27D88" w:rsidP="00FC06B7">
            <w:pPr>
              <w:spacing w:line="240" w:lineRule="auto"/>
              <w:ind w:left="0" w:right="0" w:firstLine="0"/>
              <w:jc w:val="left"/>
            </w:pPr>
            <w:r>
              <w:rPr>
                <w:spacing w:val="-4"/>
              </w:rPr>
              <w:t>Пенсионный фонд Российской Федерации</w:t>
            </w:r>
          </w:p>
        </w:tc>
        <w:tc>
          <w:tcPr>
            <w:tcW w:w="686" w:type="pct"/>
            <w:tcBorders>
              <w:top w:val="single" w:sz="4" w:space="0" w:color="auto"/>
              <w:left w:val="single" w:sz="4" w:space="0" w:color="auto"/>
              <w:bottom w:val="single" w:sz="4" w:space="0" w:color="auto"/>
              <w:right w:val="single" w:sz="4" w:space="0" w:color="auto"/>
            </w:tcBorders>
            <w:vAlign w:val="center"/>
            <w:hideMark/>
          </w:tcPr>
          <w:p w:rsidR="00A27D88" w:rsidRDefault="00A27D88" w:rsidP="00FC06B7">
            <w:pPr>
              <w:spacing w:line="240" w:lineRule="auto"/>
              <w:ind w:left="0" w:right="0" w:firstLine="0"/>
              <w:jc w:val="right"/>
            </w:pPr>
            <w:r>
              <w:t>39,0 %</w:t>
            </w:r>
            <w:r>
              <w:rPr>
                <w:rFonts w:asciiTheme="minorHAnsi" w:eastAsiaTheme="minorHAnsi" w:hAnsiTheme="minorHAnsi" w:cstheme="minorBidi"/>
                <w:sz w:val="22"/>
                <w:szCs w:val="22"/>
                <w:lang w:eastAsia="en-US"/>
              </w:rPr>
              <w:object w:dxaOrig="255" w:dyaOrig="150">
                <v:shape id="_x0000_i1028" type="#_x0000_t75" style="width:12.9pt;height:7.5pt" o:ole="">
                  <v:imagedata r:id="rId24" o:title=""/>
                </v:shape>
                <o:OLEObject Type="Embed" ProgID="PBrush" ShapeID="_x0000_i1028" DrawAspect="Content" ObjectID="_1628689719" r:id="rId25"/>
              </w:object>
            </w:r>
          </w:p>
        </w:tc>
        <w:tc>
          <w:tcPr>
            <w:tcW w:w="686" w:type="pct"/>
            <w:tcBorders>
              <w:top w:val="single" w:sz="4" w:space="0" w:color="auto"/>
              <w:left w:val="single" w:sz="4" w:space="0" w:color="auto"/>
              <w:bottom w:val="single" w:sz="4" w:space="0" w:color="auto"/>
              <w:right w:val="single" w:sz="4" w:space="0" w:color="auto"/>
            </w:tcBorders>
            <w:vAlign w:val="center"/>
            <w:hideMark/>
          </w:tcPr>
          <w:p w:rsidR="00A27D88" w:rsidRDefault="00A27D88" w:rsidP="00FC06B7">
            <w:pPr>
              <w:spacing w:line="240" w:lineRule="auto"/>
              <w:ind w:left="0" w:right="0" w:firstLine="0"/>
              <w:jc w:val="right"/>
            </w:pPr>
            <w:r>
              <w:t xml:space="preserve">44,5 % </w:t>
            </w:r>
            <w:r>
              <w:rPr>
                <w:rFonts w:asciiTheme="minorHAnsi" w:eastAsiaTheme="minorHAnsi" w:hAnsiTheme="minorHAnsi" w:cstheme="minorBidi"/>
                <w:sz w:val="22"/>
                <w:szCs w:val="22"/>
                <w:lang w:eastAsia="en-US"/>
              </w:rPr>
              <w:object w:dxaOrig="255" w:dyaOrig="165">
                <v:shape id="_x0000_i1029" type="#_x0000_t75" style="width:12.9pt;height:8.05pt" o:ole="">
                  <v:imagedata r:id="rId19" o:title=""/>
                </v:shape>
                <o:OLEObject Type="Embed" ProgID="PBrush" ShapeID="_x0000_i1029" DrawAspect="Content" ObjectID="_1628689720" r:id="rId26"/>
              </w:object>
            </w:r>
          </w:p>
        </w:tc>
        <w:tc>
          <w:tcPr>
            <w:tcW w:w="685" w:type="pct"/>
            <w:tcBorders>
              <w:top w:val="single" w:sz="4" w:space="0" w:color="auto"/>
              <w:left w:val="single" w:sz="4" w:space="0" w:color="auto"/>
              <w:bottom w:val="single" w:sz="4" w:space="0" w:color="auto"/>
              <w:right w:val="single" w:sz="4" w:space="0" w:color="auto"/>
            </w:tcBorders>
            <w:vAlign w:val="center"/>
            <w:hideMark/>
          </w:tcPr>
          <w:p w:rsidR="00A27D88" w:rsidRDefault="00A27D88" w:rsidP="00FC06B7">
            <w:pPr>
              <w:spacing w:line="240" w:lineRule="auto"/>
              <w:ind w:left="0" w:right="0" w:firstLine="0"/>
              <w:jc w:val="right"/>
            </w:pPr>
            <w:r>
              <w:t>43,9 %</w:t>
            </w:r>
            <w:r>
              <w:rPr>
                <w:rFonts w:asciiTheme="minorHAnsi" w:eastAsiaTheme="minorHAnsi" w:hAnsiTheme="minorHAnsi" w:cstheme="minorBidi"/>
                <w:sz w:val="22"/>
                <w:szCs w:val="22"/>
                <w:lang w:eastAsia="en-US"/>
              </w:rPr>
              <w:object w:dxaOrig="255" w:dyaOrig="165">
                <v:shape id="_x0000_i1030" type="#_x0000_t75" style="width:12.9pt;height:8.05pt" o:ole="">
                  <v:imagedata r:id="rId19" o:title=""/>
                </v:shape>
                <o:OLEObject Type="Embed" ProgID="PBrush" ShapeID="_x0000_i1030" DrawAspect="Content" ObjectID="_1628689721" r:id="rId27"/>
              </w:object>
            </w:r>
          </w:p>
        </w:tc>
      </w:tr>
      <w:tr w:rsidR="00A27D88" w:rsidTr="00FC06B7">
        <w:trPr>
          <w:trHeight w:val="283"/>
        </w:trPr>
        <w:tc>
          <w:tcPr>
            <w:tcW w:w="2944" w:type="pct"/>
            <w:tcBorders>
              <w:top w:val="single" w:sz="4" w:space="0" w:color="auto"/>
              <w:left w:val="single" w:sz="4" w:space="0" w:color="auto"/>
              <w:bottom w:val="single" w:sz="4" w:space="0" w:color="auto"/>
              <w:right w:val="single" w:sz="4" w:space="0" w:color="auto"/>
            </w:tcBorders>
            <w:vAlign w:val="center"/>
            <w:hideMark/>
          </w:tcPr>
          <w:p w:rsidR="00A27D88" w:rsidRDefault="00A27D88" w:rsidP="00FC06B7">
            <w:pPr>
              <w:spacing w:line="240" w:lineRule="auto"/>
              <w:ind w:left="0" w:right="0" w:firstLine="0"/>
              <w:jc w:val="left"/>
            </w:pPr>
            <w:r>
              <w:rPr>
                <w:spacing w:val="-4"/>
              </w:rPr>
              <w:t>Фонд социального страхования Российской Федерации</w:t>
            </w:r>
          </w:p>
        </w:tc>
        <w:tc>
          <w:tcPr>
            <w:tcW w:w="686" w:type="pct"/>
            <w:tcBorders>
              <w:top w:val="single" w:sz="4" w:space="0" w:color="auto"/>
              <w:left w:val="single" w:sz="4" w:space="0" w:color="auto"/>
              <w:bottom w:val="single" w:sz="4" w:space="0" w:color="auto"/>
              <w:right w:val="single" w:sz="4" w:space="0" w:color="auto"/>
            </w:tcBorders>
            <w:vAlign w:val="center"/>
            <w:hideMark/>
          </w:tcPr>
          <w:p w:rsidR="00A27D88" w:rsidRDefault="00A27D88" w:rsidP="00FC06B7">
            <w:pPr>
              <w:spacing w:line="240" w:lineRule="auto"/>
              <w:ind w:left="0" w:right="0" w:firstLine="0"/>
              <w:jc w:val="right"/>
            </w:pPr>
            <w:r>
              <w:t>7,1 %</w:t>
            </w:r>
            <w:r>
              <w:rPr>
                <w:rFonts w:asciiTheme="minorHAnsi" w:eastAsiaTheme="minorHAnsi" w:hAnsiTheme="minorHAnsi" w:cstheme="minorBidi"/>
                <w:sz w:val="22"/>
                <w:szCs w:val="22"/>
                <w:lang w:eastAsia="en-US"/>
              </w:rPr>
              <w:object w:dxaOrig="255" w:dyaOrig="150">
                <v:shape id="_x0000_i1031" type="#_x0000_t75" style="width:12.9pt;height:7.5pt" o:ole="">
                  <v:imagedata r:id="rId24" o:title=""/>
                </v:shape>
                <o:OLEObject Type="Embed" ProgID="PBrush" ShapeID="_x0000_i1031" DrawAspect="Content" ObjectID="_1628689722" r:id="rId28"/>
              </w:object>
            </w:r>
          </w:p>
        </w:tc>
        <w:tc>
          <w:tcPr>
            <w:tcW w:w="686" w:type="pct"/>
            <w:tcBorders>
              <w:top w:val="single" w:sz="4" w:space="0" w:color="auto"/>
              <w:left w:val="single" w:sz="4" w:space="0" w:color="auto"/>
              <w:bottom w:val="single" w:sz="4" w:space="0" w:color="auto"/>
              <w:right w:val="single" w:sz="4" w:space="0" w:color="auto"/>
            </w:tcBorders>
            <w:vAlign w:val="center"/>
            <w:hideMark/>
          </w:tcPr>
          <w:p w:rsidR="00A27D88" w:rsidRDefault="00A27D88" w:rsidP="00FC06B7">
            <w:pPr>
              <w:spacing w:line="240" w:lineRule="auto"/>
              <w:ind w:left="0" w:right="0" w:firstLine="0"/>
              <w:jc w:val="right"/>
            </w:pPr>
            <w:r>
              <w:t>7,2 %</w:t>
            </w:r>
            <w:r>
              <w:rPr>
                <w:rFonts w:asciiTheme="minorHAnsi" w:eastAsiaTheme="minorHAnsi" w:hAnsiTheme="minorHAnsi" w:cstheme="minorBidi"/>
                <w:sz w:val="22"/>
                <w:szCs w:val="22"/>
                <w:lang w:eastAsia="en-US"/>
              </w:rPr>
              <w:object w:dxaOrig="255" w:dyaOrig="165">
                <v:shape id="_x0000_i1032" type="#_x0000_t75" style="width:12.9pt;height:8.05pt" o:ole="">
                  <v:imagedata r:id="rId19" o:title=""/>
                </v:shape>
                <o:OLEObject Type="Embed" ProgID="PBrush" ShapeID="_x0000_i1032" DrawAspect="Content" ObjectID="_1628689723" r:id="rId29"/>
              </w:object>
            </w:r>
          </w:p>
        </w:tc>
        <w:tc>
          <w:tcPr>
            <w:tcW w:w="685" w:type="pct"/>
            <w:tcBorders>
              <w:top w:val="single" w:sz="4" w:space="0" w:color="auto"/>
              <w:left w:val="single" w:sz="4" w:space="0" w:color="auto"/>
              <w:bottom w:val="single" w:sz="4" w:space="0" w:color="auto"/>
              <w:right w:val="single" w:sz="4" w:space="0" w:color="auto"/>
            </w:tcBorders>
            <w:vAlign w:val="center"/>
            <w:hideMark/>
          </w:tcPr>
          <w:p w:rsidR="00A27D88" w:rsidRDefault="00A27D88" w:rsidP="00FC06B7">
            <w:pPr>
              <w:spacing w:line="240" w:lineRule="auto"/>
              <w:ind w:left="0" w:right="0" w:firstLine="0"/>
              <w:jc w:val="right"/>
            </w:pPr>
            <w:r>
              <w:t>4,1 %</w:t>
            </w:r>
            <w:r>
              <w:rPr>
                <w:rFonts w:asciiTheme="minorHAnsi" w:eastAsiaTheme="minorHAnsi" w:hAnsiTheme="minorHAnsi" w:cstheme="minorBidi"/>
                <w:sz w:val="22"/>
                <w:szCs w:val="22"/>
                <w:lang w:eastAsia="en-US"/>
              </w:rPr>
              <w:object w:dxaOrig="255" w:dyaOrig="150">
                <v:shape id="_x0000_i1033" type="#_x0000_t75" style="width:12.9pt;height:7.5pt" o:ole="">
                  <v:imagedata r:id="rId24" o:title=""/>
                </v:shape>
                <o:OLEObject Type="Embed" ProgID="PBrush" ShapeID="_x0000_i1033" DrawAspect="Content" ObjectID="_1628689724" r:id="rId30"/>
              </w:object>
            </w:r>
          </w:p>
        </w:tc>
      </w:tr>
    </w:tbl>
    <w:p w:rsidR="00A27D88" w:rsidRPr="008A0CA4" w:rsidRDefault="00A27D88" w:rsidP="00A27D88">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pacing w:val="-4"/>
          <w:sz w:val="4"/>
          <w:szCs w:val="24"/>
          <w:lang w:eastAsia="ru-RU"/>
        </w:rPr>
      </w:pPr>
    </w:p>
    <w:p w:rsidR="00A27D88" w:rsidRDefault="00A27D88" w:rsidP="00A27D88">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pacing w:val="-4"/>
          <w:sz w:val="10"/>
          <w:szCs w:val="24"/>
          <w:lang w:eastAsia="ru-RU"/>
        </w:rPr>
      </w:pPr>
      <w:r>
        <w:rPr>
          <w:rFonts w:ascii="Times New Roman" w:hAnsi="Times New Roman" w:cs="Times New Roman"/>
          <w:spacing w:val="-4"/>
          <w:sz w:val="20"/>
        </w:rPr>
        <w:object w:dxaOrig="255" w:dyaOrig="165">
          <v:shape id="_x0000_i1034" type="#_x0000_t75" style="width:12.9pt;height:8.05pt" o:ole="">
            <v:imagedata r:id="rId19" o:title=""/>
          </v:shape>
          <o:OLEObject Type="Embed" ProgID="PBrush" ShapeID="_x0000_i1034" DrawAspect="Content" ObjectID="_1628689725" r:id="rId31"/>
        </w:object>
      </w:r>
      <w:r>
        <w:rPr>
          <w:rFonts w:ascii="Times New Roman" w:hAnsi="Times New Roman" w:cs="Times New Roman"/>
          <w:spacing w:val="-4"/>
          <w:sz w:val="20"/>
        </w:rPr>
        <w:t xml:space="preserve"> </w:t>
      </w:r>
      <w:r>
        <w:rPr>
          <w:rFonts w:ascii="Times New Roman" w:hAnsi="Times New Roman" w:cs="Times New Roman"/>
          <w:spacing w:val="-4"/>
          <w:sz w:val="20"/>
        </w:rPr>
        <w:noBreakHyphen/>
        <w:t xml:space="preserve"> увеличилось по отношению к предыдущему году; </w:t>
      </w:r>
      <w:r>
        <w:rPr>
          <w:spacing w:val="-4"/>
          <w:sz w:val="20"/>
        </w:rPr>
        <w:object w:dxaOrig="255" w:dyaOrig="150">
          <v:shape id="_x0000_i1035" type="#_x0000_t75" style="width:12.9pt;height:7.5pt" o:ole="">
            <v:imagedata r:id="rId24" o:title=""/>
          </v:shape>
          <o:OLEObject Type="Embed" ProgID="PBrush" ShapeID="_x0000_i1035" DrawAspect="Content" ObjectID="_1628689726" r:id="rId32"/>
        </w:object>
      </w:r>
      <w:r>
        <w:rPr>
          <w:rFonts w:ascii="Times New Roman" w:hAnsi="Times New Roman" w:cs="Times New Roman"/>
          <w:spacing w:val="-4"/>
          <w:sz w:val="20"/>
        </w:rPr>
        <w:t xml:space="preserve"> </w:t>
      </w:r>
      <w:r>
        <w:rPr>
          <w:rFonts w:ascii="Times New Roman" w:hAnsi="Times New Roman" w:cs="Times New Roman"/>
          <w:spacing w:val="-4"/>
          <w:sz w:val="20"/>
        </w:rPr>
        <w:noBreakHyphen/>
        <w:t xml:space="preserve"> уменьшилось по отношению к предыдущему году; </w:t>
      </w:r>
      <w:r>
        <w:rPr>
          <w:spacing w:val="-4"/>
          <w:sz w:val="20"/>
        </w:rPr>
        <w:object w:dxaOrig="255" w:dyaOrig="135">
          <v:shape id="_x0000_i1036" type="#_x0000_t75" style="width:12.9pt;height:7pt" o:ole="">
            <v:imagedata r:id="rId22" o:title=""/>
          </v:shape>
          <o:OLEObject Type="Embed" ProgID="PBrush" ShapeID="_x0000_i1036" DrawAspect="Content" ObjectID="_1628689727" r:id="rId33"/>
        </w:object>
      </w:r>
      <w:r>
        <w:rPr>
          <w:rFonts w:ascii="Times New Roman" w:hAnsi="Times New Roman" w:cs="Times New Roman"/>
          <w:spacing w:val="-4"/>
          <w:sz w:val="20"/>
        </w:rPr>
        <w:t xml:space="preserve"> </w:t>
      </w:r>
      <w:r>
        <w:rPr>
          <w:rFonts w:ascii="Times New Roman" w:hAnsi="Times New Roman" w:cs="Times New Roman"/>
          <w:spacing w:val="-4"/>
          <w:sz w:val="20"/>
        </w:rPr>
        <w:noBreakHyphen/>
        <w:t xml:space="preserve"> осталось на уровне предыдущего года</w:t>
      </w:r>
    </w:p>
    <w:p w:rsidR="00A27D88" w:rsidRDefault="00A27D88" w:rsidP="00A27D88">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2"/>
          <w:szCs w:val="24"/>
          <w:lang w:eastAsia="ru-RU"/>
        </w:rPr>
      </w:pPr>
    </w:p>
    <w:p w:rsidR="00A27D88" w:rsidRDefault="00A27D88" w:rsidP="00A27D88">
      <w:pPr>
        <w:spacing w:after="0" w:line="348" w:lineRule="auto"/>
        <w:ind w:firstLine="709"/>
        <w:jc w:val="both"/>
        <w:rPr>
          <w:rFonts w:ascii="Times New Roman" w:eastAsia="Times New Roman" w:hAnsi="Times New Roman" w:cs="Times New Roman"/>
          <w:sz w:val="24"/>
          <w:szCs w:val="24"/>
          <w:lang w:eastAsia="ru-RU"/>
        </w:rPr>
      </w:pPr>
      <w:r>
        <w:rPr>
          <w:rFonts w:ascii="Times New Roman" w:hAnsi="Times New Roman" w:cs="Times New Roman"/>
          <w:sz w:val="24"/>
          <w:szCs w:val="24"/>
        </w:rPr>
        <w:t>Следует отметить, что, несмотря на снижение на 5,5 процентн</w:t>
      </w:r>
      <w:r w:rsidR="00FC06B7">
        <w:rPr>
          <w:rFonts w:ascii="Times New Roman" w:hAnsi="Times New Roman" w:cs="Times New Roman"/>
          <w:sz w:val="24"/>
          <w:szCs w:val="24"/>
        </w:rPr>
        <w:t>ого</w:t>
      </w:r>
      <w:r>
        <w:rPr>
          <w:rFonts w:ascii="Times New Roman" w:hAnsi="Times New Roman" w:cs="Times New Roman"/>
          <w:sz w:val="24"/>
          <w:szCs w:val="24"/>
        </w:rPr>
        <w:t xml:space="preserve"> пункта </w:t>
      </w:r>
      <w:r>
        <w:rPr>
          <w:rFonts w:ascii="Times New Roman" w:eastAsia="Times New Roman" w:hAnsi="Times New Roman" w:cs="Times New Roman"/>
          <w:sz w:val="24"/>
          <w:szCs w:val="24"/>
          <w:lang w:eastAsia="ru-RU"/>
        </w:rPr>
        <w:t xml:space="preserve">доли поступлений межбюджетных трансфертов в доходной части бюджета Пенсионного фонда Российской Федерации (далее – </w:t>
      </w:r>
      <w:r>
        <w:rPr>
          <w:rFonts w:ascii="Times New Roman" w:eastAsia="Times New Roman" w:hAnsi="Times New Roman" w:cs="Courier New"/>
          <w:sz w:val="24"/>
          <w:szCs w:val="24"/>
          <w:lang w:eastAsia="ru-RU"/>
        </w:rPr>
        <w:t>ПФР</w:t>
      </w:r>
      <w:r>
        <w:rPr>
          <w:rFonts w:ascii="Times New Roman" w:eastAsia="Times New Roman" w:hAnsi="Times New Roman" w:cs="Courier New"/>
          <w:b/>
          <w:sz w:val="24"/>
          <w:szCs w:val="24"/>
          <w:lang w:eastAsia="ru-RU"/>
        </w:rPr>
        <w:t xml:space="preserve">) </w:t>
      </w:r>
      <w:r>
        <w:rPr>
          <w:rFonts w:ascii="Times New Roman" w:hAnsi="Times New Roman" w:cs="Times New Roman"/>
          <w:sz w:val="24"/>
          <w:szCs w:val="24"/>
        </w:rPr>
        <w:t xml:space="preserve">в 2018 году </w:t>
      </w:r>
      <w:r>
        <w:rPr>
          <w:rFonts w:ascii="Times New Roman" w:eastAsia="Times New Roman" w:hAnsi="Times New Roman" w:cs="Times New Roman"/>
          <w:sz w:val="24"/>
          <w:szCs w:val="24"/>
          <w:lang w:eastAsia="ru-RU"/>
        </w:rPr>
        <w:t xml:space="preserve">по сравнению с 2017 годом, </w:t>
      </w:r>
      <w:r>
        <w:rPr>
          <w:rFonts w:ascii="Times New Roman" w:eastAsia="Times New Roman" w:hAnsi="Times New Roman" w:cs="Times New Roman"/>
          <w:b/>
          <w:sz w:val="24"/>
          <w:szCs w:val="24"/>
          <w:lang w:eastAsia="ru-RU"/>
        </w:rPr>
        <w:t>устойчивая зависимость</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
          <w:sz w:val="24"/>
          <w:szCs w:val="24"/>
          <w:lang w:eastAsia="ru-RU"/>
        </w:rPr>
        <w:t>формирования доходной части бюджета ПФР</w:t>
      </w:r>
      <w:r>
        <w:rPr>
          <w:rFonts w:ascii="Times New Roman" w:eastAsia="Times New Roman" w:hAnsi="Times New Roman" w:cs="Times New Roman"/>
          <w:sz w:val="24"/>
          <w:szCs w:val="24"/>
          <w:lang w:eastAsia="ru-RU"/>
        </w:rPr>
        <w:t xml:space="preserve"> от поступления межбюджетных трансфертов из федерального бюджета</w:t>
      </w:r>
      <w:r>
        <w:rPr>
          <w:rFonts w:ascii="Times New Roman" w:eastAsia="Times New Roman" w:hAnsi="Times New Roman" w:cs="Times New Roman"/>
          <w:b/>
          <w:sz w:val="24"/>
          <w:szCs w:val="24"/>
          <w:lang w:eastAsia="ru-RU"/>
        </w:rPr>
        <w:t xml:space="preserve"> сохраняется</w:t>
      </w:r>
      <w:r>
        <w:rPr>
          <w:rFonts w:ascii="Times New Roman" w:eastAsia="Times New Roman" w:hAnsi="Times New Roman" w:cs="Times New Roman"/>
          <w:sz w:val="24"/>
          <w:szCs w:val="24"/>
          <w:lang w:eastAsia="ru-RU"/>
        </w:rPr>
        <w:t xml:space="preserve">. </w:t>
      </w:r>
    </w:p>
    <w:p w:rsidR="00A27D88" w:rsidRDefault="00A27D88" w:rsidP="006D53E7">
      <w:pPr>
        <w:widowControl w:val="0"/>
        <w:spacing w:after="0" w:line="341"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14.2.</w:t>
      </w:r>
      <w:r w:rsidR="006861C3">
        <w:rPr>
          <w:rFonts w:ascii="Times New Roman" w:eastAsia="Times New Roman" w:hAnsi="Times New Roman" w:cs="Times New Roman"/>
          <w:b/>
          <w:sz w:val="24"/>
          <w:szCs w:val="24"/>
          <w:lang w:eastAsia="ru-RU"/>
        </w:rPr>
        <w:t>3</w:t>
      </w:r>
      <w:r>
        <w:rPr>
          <w:rFonts w:ascii="Times New Roman" w:eastAsia="Times New Roman" w:hAnsi="Times New Roman" w:cs="Times New Roman"/>
          <w:b/>
          <w:sz w:val="24"/>
          <w:szCs w:val="24"/>
          <w:lang w:eastAsia="ru-RU"/>
        </w:rPr>
        <w:t>. </w:t>
      </w:r>
      <w:r>
        <w:rPr>
          <w:rFonts w:ascii="Times New Roman" w:eastAsia="Times New Roman" w:hAnsi="Times New Roman" w:cs="Times New Roman"/>
          <w:sz w:val="24"/>
          <w:szCs w:val="24"/>
          <w:lang w:eastAsia="ru-RU"/>
        </w:rPr>
        <w:t>Межбюджетные трансферты бюджету ПФР на выплату страховой пенсии и на софинансирование формирования пенсионных накоплений застрахованных лиц за счет средств Фонда национального благосостояния составили 1 845 545,3 млн. рублей, или 57,2 % общей суммы межбюджетных трансфертов, предоставленных бюджету ПФР (в 2017 году – 56,5 %, в 2016 году – 62 %, в 2015 году – 60,3 %).</w:t>
      </w:r>
    </w:p>
    <w:p w:rsidR="007C7618" w:rsidRDefault="007C7618" w:rsidP="006D53E7">
      <w:pPr>
        <w:widowControl w:val="0"/>
        <w:spacing w:after="0" w:line="341" w:lineRule="auto"/>
        <w:ind w:firstLine="709"/>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 xml:space="preserve">Информация </w:t>
      </w:r>
      <w:r w:rsidRPr="007C7618">
        <w:rPr>
          <w:rFonts w:ascii="Times New Roman" w:eastAsia="Times New Roman" w:hAnsi="Times New Roman" w:cs="Times New Roman"/>
          <w:sz w:val="24"/>
          <w:szCs w:val="24"/>
          <w:lang w:eastAsia="ru-RU"/>
        </w:rPr>
        <w:t xml:space="preserve">объемах предоставленных межбюджетных трансфертов </w:t>
      </w:r>
      <w:r>
        <w:rPr>
          <w:rFonts w:ascii="Times New Roman" w:eastAsia="Times New Roman" w:hAnsi="Times New Roman" w:cs="Times New Roman"/>
          <w:sz w:val="24"/>
          <w:szCs w:val="24"/>
          <w:lang w:eastAsia="ru-RU"/>
        </w:rPr>
        <w:t>ПФР</w:t>
      </w:r>
      <w:r w:rsidRPr="007C7618">
        <w:rPr>
          <w:rFonts w:ascii="Times New Roman" w:eastAsia="Times New Roman" w:hAnsi="Times New Roman" w:cs="Times New Roman"/>
          <w:sz w:val="24"/>
          <w:szCs w:val="24"/>
          <w:lang w:eastAsia="ru-RU"/>
        </w:rPr>
        <w:t xml:space="preserve"> на выплату страховой пенсии и на софинансирование формирования пенсионных накоплений застрахованных лиц за счет средств Фонда национального благосостояния представлена в таблице 18 приложения к подразделу 14 Заключения Счетной палаты.</w:t>
      </w:r>
      <w:proofErr w:type="gramEnd"/>
    </w:p>
    <w:p w:rsidR="00A27D88" w:rsidRDefault="00A27D88" w:rsidP="006D53E7">
      <w:pPr>
        <w:widowControl w:val="0"/>
        <w:spacing w:after="0" w:line="341"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lastRenderedPageBreak/>
        <w:t xml:space="preserve">Следует отметить, что </w:t>
      </w:r>
      <w:r>
        <w:rPr>
          <w:rFonts w:ascii="Times New Roman" w:eastAsia="Times New Roman" w:hAnsi="Times New Roman" w:cs="Times New Roman"/>
          <w:b/>
          <w:sz w:val="24"/>
          <w:szCs w:val="24"/>
          <w:lang w:eastAsia="ru-RU"/>
        </w:rPr>
        <w:t>по ряду расходов, осуществляемых ПФР</w:t>
      </w:r>
      <w:r>
        <w:rPr>
          <w:rFonts w:ascii="Times New Roman" w:eastAsia="Times New Roman" w:hAnsi="Times New Roman" w:cs="Times New Roman"/>
          <w:sz w:val="24"/>
          <w:szCs w:val="24"/>
          <w:lang w:eastAsia="ru-RU"/>
        </w:rPr>
        <w:t xml:space="preserve">, источником которых являются межбюджетные трансферты из федерального бюджета, </w:t>
      </w:r>
      <w:r>
        <w:rPr>
          <w:rFonts w:ascii="Times New Roman" w:eastAsia="Times New Roman" w:hAnsi="Times New Roman" w:cs="Times New Roman"/>
          <w:b/>
          <w:sz w:val="24"/>
          <w:szCs w:val="24"/>
          <w:lang w:eastAsia="ru-RU"/>
        </w:rPr>
        <w:t>кассовое исполнение в 2018 году сложилось на достаточно низком уровне.</w:t>
      </w:r>
    </w:p>
    <w:p w:rsidR="00A27D88" w:rsidRDefault="00A27D88" w:rsidP="006D53E7">
      <w:pPr>
        <w:widowControl w:val="0"/>
        <w:spacing w:after="0" w:line="341" w:lineRule="auto"/>
        <w:ind w:firstLine="709"/>
        <w:jc w:val="both"/>
        <w:rPr>
          <w:rFonts w:ascii="Times New Roman" w:eastAsia="Times New Roman" w:hAnsi="Times New Roman" w:cs="Times New Roman"/>
          <w:snapToGrid w:val="0"/>
          <w:sz w:val="24"/>
          <w:szCs w:val="24"/>
          <w:lang w:eastAsia="ru-RU"/>
        </w:rPr>
      </w:pPr>
      <w:proofErr w:type="gramStart"/>
      <w:r>
        <w:rPr>
          <w:rFonts w:ascii="Times New Roman" w:eastAsia="Times New Roman" w:hAnsi="Times New Roman" w:cs="Times New Roman"/>
          <w:sz w:val="24"/>
          <w:szCs w:val="24"/>
          <w:lang w:eastAsia="ru-RU"/>
        </w:rPr>
        <w:t xml:space="preserve">В результате неполного использования в 2018 году межбюджетных трансфертов из федерального бюджета, предоставленных ПФР, по состоянию </w:t>
      </w:r>
      <w:r>
        <w:rPr>
          <w:rFonts w:ascii="Times New Roman" w:eastAsia="Times New Roman" w:hAnsi="Times New Roman" w:cs="Times New Roman"/>
          <w:b/>
          <w:sz w:val="24"/>
          <w:szCs w:val="24"/>
          <w:lang w:eastAsia="ru-RU"/>
        </w:rPr>
        <w:t>на 1 января 2019 года образовались остатки</w:t>
      </w:r>
      <w:r>
        <w:rPr>
          <w:rFonts w:ascii="Times New Roman" w:eastAsia="Times New Roman" w:hAnsi="Times New Roman" w:cs="Times New Roman"/>
          <w:sz w:val="24"/>
          <w:szCs w:val="24"/>
          <w:lang w:eastAsia="ru-RU"/>
        </w:rPr>
        <w:t xml:space="preserve"> средств межбюджетных трансфертов бюджету ПФР (расчетно) на общую сумму </w:t>
      </w:r>
      <w:r>
        <w:rPr>
          <w:rFonts w:ascii="Times New Roman" w:eastAsia="Calibri" w:hAnsi="Times New Roman" w:cs="Times New Roman"/>
          <w:b/>
          <w:sz w:val="24"/>
          <w:szCs w:val="24"/>
          <w:lang w:eastAsia="ru-RU"/>
        </w:rPr>
        <w:t>99 362,1</w:t>
      </w:r>
      <w:r>
        <w:rPr>
          <w:rFonts w:ascii="Times New Roman" w:eastAsia="Times New Roman" w:hAnsi="Times New Roman" w:cs="Times New Roman"/>
          <w:b/>
          <w:sz w:val="24"/>
          <w:szCs w:val="24"/>
          <w:lang w:eastAsia="ru-RU"/>
        </w:rPr>
        <w:t> млн. рублей</w:t>
      </w:r>
      <w:r>
        <w:rPr>
          <w:rFonts w:ascii="Times New Roman" w:eastAsia="Times New Roman" w:hAnsi="Times New Roman" w:cs="Times New Roman"/>
          <w:sz w:val="24"/>
          <w:szCs w:val="24"/>
          <w:lang w:eastAsia="ru-RU"/>
        </w:rPr>
        <w:t xml:space="preserve"> </w:t>
      </w:r>
      <w:r w:rsidR="00C503AE">
        <w:rPr>
          <w:rFonts w:ascii="Times New Roman" w:eastAsia="Calibri" w:hAnsi="Times New Roman" w:cs="Times New Roman"/>
          <w:sz w:val="24"/>
          <w:szCs w:val="24"/>
          <w:lang w:eastAsia="ru-RU"/>
        </w:rPr>
        <w:t>(на 1 января 2018 года – 69 </w:t>
      </w:r>
      <w:r>
        <w:rPr>
          <w:rFonts w:ascii="Times New Roman" w:eastAsia="Calibri" w:hAnsi="Times New Roman" w:cs="Times New Roman"/>
          <w:sz w:val="24"/>
          <w:szCs w:val="24"/>
          <w:lang w:eastAsia="ru-RU"/>
        </w:rPr>
        <w:t>930,3 млн. рублей), которые</w:t>
      </w:r>
      <w:r>
        <w:rPr>
          <w:rFonts w:ascii="Times New Roman" w:eastAsia="Times New Roman" w:hAnsi="Times New Roman" w:cs="Times New Roman"/>
          <w:snapToGrid w:val="0"/>
          <w:sz w:val="24"/>
          <w:szCs w:val="24"/>
          <w:lang w:eastAsia="ru-RU"/>
        </w:rPr>
        <w:t xml:space="preserve"> согласно части 1 статьи 8 Федерального закона от 28 ноября 2018 г. № 432-ФЗ «О</w:t>
      </w:r>
      <w:proofErr w:type="gramEnd"/>
      <w:r>
        <w:rPr>
          <w:rFonts w:ascii="Times New Roman" w:eastAsia="Times New Roman" w:hAnsi="Times New Roman" w:cs="Times New Roman"/>
          <w:snapToGrid w:val="0"/>
          <w:sz w:val="24"/>
          <w:szCs w:val="24"/>
          <w:lang w:eastAsia="ru-RU"/>
        </w:rPr>
        <w:t> </w:t>
      </w:r>
      <w:proofErr w:type="gramStart"/>
      <w:r>
        <w:rPr>
          <w:rFonts w:ascii="Times New Roman" w:eastAsia="Times New Roman" w:hAnsi="Times New Roman" w:cs="Times New Roman"/>
          <w:snapToGrid w:val="0"/>
          <w:sz w:val="24"/>
          <w:szCs w:val="24"/>
          <w:lang w:eastAsia="ru-RU"/>
        </w:rPr>
        <w:t>бюджете</w:t>
      </w:r>
      <w:proofErr w:type="gramEnd"/>
      <w:r>
        <w:rPr>
          <w:rFonts w:ascii="Times New Roman" w:eastAsia="Times New Roman" w:hAnsi="Times New Roman" w:cs="Times New Roman"/>
          <w:snapToGrid w:val="0"/>
          <w:sz w:val="24"/>
          <w:szCs w:val="24"/>
          <w:lang w:eastAsia="ru-RU"/>
        </w:rPr>
        <w:t xml:space="preserve"> Пенсионного фонда Российской Федерации на 2019 год и на плановый период 2020 и 2021 годов» могут быть направлены ПФР в 2019 году на те же цели.</w:t>
      </w:r>
    </w:p>
    <w:p w:rsidR="00A27D88" w:rsidRDefault="00A27D88" w:rsidP="006D53E7">
      <w:pPr>
        <w:widowControl w:val="0"/>
        <w:spacing w:after="0" w:line="341"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Анализ остатков межбюджетных трансфертов ПФР показал, что расчетное процентное соотношение по отдельным остаткам на 1 января 2019 года и расходов 2018 года составляет от 0,3 % («Компенсационные выплаты лицам, осуществляющим уход за нетрудоспособными гражданами»</w:t>
      </w:r>
      <w:r w:rsidR="00FC06B7">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код целевой статьи расходов 03</w:t>
      </w:r>
      <w:r w:rsidR="00FC06B7">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1</w:t>
      </w:r>
      <w:r w:rsidR="00FC06B7">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18</w:t>
      </w:r>
      <w:r w:rsidR="00FC06B7">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30390) до 760</w:t>
      </w:r>
      <w:r w:rsidR="00FC06B7">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 («Компенсации расходов, связанных с переездом из районов Крайнего Севера и приравненных к ним местностей в другую местность на территории Российской Федерации в соответствии с законодательством Российской Федерации (социальное обеспечение и иные выплаты населению</w:t>
      </w:r>
      <w:r w:rsidR="00800F09">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код целевой статьи расходов 03</w:t>
      </w:r>
      <w:r w:rsidR="00FC06B7">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6</w:t>
      </w:r>
      <w:r w:rsidR="00FC06B7">
        <w:rPr>
          <w:rFonts w:ascii="Times New Roman" w:eastAsia="Times New Roman" w:hAnsi="Times New Roman" w:cs="Times New Roman"/>
          <w:sz w:val="24"/>
          <w:szCs w:val="24"/>
          <w:lang w:eastAsia="ru-RU"/>
        </w:rPr>
        <w:t> 02 </w:t>
      </w:r>
      <w:r>
        <w:rPr>
          <w:rFonts w:ascii="Times New Roman" w:eastAsia="Times New Roman" w:hAnsi="Times New Roman" w:cs="Times New Roman"/>
          <w:sz w:val="24"/>
          <w:szCs w:val="24"/>
          <w:lang w:eastAsia="ru-RU"/>
        </w:rPr>
        <w:t>31150).</w:t>
      </w:r>
    </w:p>
    <w:p w:rsidR="008A0CA4" w:rsidRPr="008A0CA4" w:rsidRDefault="008A0CA4" w:rsidP="006D53E7">
      <w:pPr>
        <w:widowControl w:val="0"/>
        <w:spacing w:after="0" w:line="341" w:lineRule="auto"/>
        <w:ind w:firstLine="709"/>
        <w:jc w:val="both"/>
        <w:rPr>
          <w:rFonts w:ascii="Times New Roman" w:eastAsia="Times New Roman" w:hAnsi="Times New Roman" w:cs="Times New Roman"/>
          <w:sz w:val="24"/>
          <w:szCs w:val="24"/>
          <w:lang w:eastAsia="ru-RU"/>
        </w:rPr>
      </w:pPr>
      <w:r w:rsidRPr="008A0CA4">
        <w:rPr>
          <w:rFonts w:ascii="Times New Roman" w:eastAsia="Times New Roman" w:hAnsi="Times New Roman" w:cs="Times New Roman"/>
          <w:sz w:val="24"/>
          <w:szCs w:val="24"/>
          <w:lang w:eastAsia="ru-RU"/>
        </w:rPr>
        <w:t xml:space="preserve">Подробная информация об исполнение </w:t>
      </w:r>
      <w:r w:rsidR="006D53E7">
        <w:rPr>
          <w:rFonts w:ascii="Times New Roman" w:eastAsia="Times New Roman" w:hAnsi="Times New Roman" w:cs="Times New Roman"/>
          <w:sz w:val="24"/>
          <w:szCs w:val="24"/>
          <w:lang w:eastAsia="ru-RU"/>
        </w:rPr>
        <w:t>ПФР</w:t>
      </w:r>
      <w:r w:rsidRPr="008A0CA4">
        <w:rPr>
          <w:rFonts w:ascii="Times New Roman" w:eastAsia="Times New Roman" w:hAnsi="Times New Roman" w:cs="Times New Roman"/>
          <w:sz w:val="24"/>
          <w:szCs w:val="24"/>
          <w:lang w:eastAsia="ru-RU"/>
        </w:rPr>
        <w:t xml:space="preserve"> расходов, на цели которых предоставлены межбюджетные трансферты из федерального бюджета в 2018 году, представлена </w:t>
      </w:r>
      <w:r w:rsidRPr="007C7618">
        <w:rPr>
          <w:rFonts w:ascii="Times New Roman" w:eastAsia="Times New Roman" w:hAnsi="Times New Roman" w:cs="Times New Roman"/>
          <w:sz w:val="24"/>
          <w:szCs w:val="24"/>
          <w:lang w:eastAsia="ru-RU"/>
        </w:rPr>
        <w:t xml:space="preserve">в </w:t>
      </w:r>
      <w:r w:rsidR="000C576B" w:rsidRPr="007C7618">
        <w:rPr>
          <w:rFonts w:ascii="Times New Roman" w:eastAsia="Times New Roman" w:hAnsi="Times New Roman" w:cs="Times New Roman"/>
          <w:sz w:val="24"/>
          <w:szCs w:val="24"/>
          <w:lang w:eastAsia="ru-RU"/>
        </w:rPr>
        <w:t xml:space="preserve">таблице </w:t>
      </w:r>
      <w:r w:rsidR="000C576B">
        <w:rPr>
          <w:rFonts w:ascii="Times New Roman" w:eastAsia="Times New Roman" w:hAnsi="Times New Roman" w:cs="Times New Roman"/>
          <w:sz w:val="24"/>
          <w:szCs w:val="24"/>
          <w:lang w:eastAsia="ru-RU"/>
        </w:rPr>
        <w:t>19</w:t>
      </w:r>
      <w:r w:rsidRPr="008A0CA4">
        <w:rPr>
          <w:rFonts w:ascii="Times New Roman" w:eastAsia="Times New Roman" w:hAnsi="Times New Roman" w:cs="Times New Roman"/>
          <w:sz w:val="24"/>
          <w:szCs w:val="24"/>
          <w:lang w:eastAsia="ru-RU"/>
        </w:rPr>
        <w:t xml:space="preserve"> приложения к подразделу 14 Заключения Счетной палаты.</w:t>
      </w:r>
    </w:p>
    <w:p w:rsidR="00A27D88" w:rsidRDefault="00A27D88" w:rsidP="006D53E7">
      <w:pPr>
        <w:spacing w:after="0" w:line="341" w:lineRule="auto"/>
        <w:ind w:firstLine="68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sz w:val="24"/>
          <w:szCs w:val="24"/>
          <w:lang w:eastAsia="ru-RU"/>
        </w:rPr>
        <w:t>14.2.</w:t>
      </w:r>
      <w:r w:rsidR="006861C3">
        <w:rPr>
          <w:rFonts w:ascii="Times New Roman" w:eastAsia="Times New Roman" w:hAnsi="Times New Roman" w:cs="Times New Roman"/>
          <w:b/>
          <w:sz w:val="24"/>
          <w:szCs w:val="24"/>
          <w:lang w:eastAsia="ru-RU"/>
        </w:rPr>
        <w:t>4</w:t>
      </w:r>
      <w:r>
        <w:rPr>
          <w:rFonts w:ascii="Times New Roman" w:eastAsia="Times New Roman" w:hAnsi="Times New Roman" w:cs="Times New Roman"/>
          <w:b/>
          <w:sz w:val="24"/>
          <w:szCs w:val="24"/>
          <w:lang w:eastAsia="ru-RU"/>
        </w:rPr>
        <w:t>. </w:t>
      </w:r>
      <w:r>
        <w:rPr>
          <w:rFonts w:ascii="Times New Roman" w:eastAsia="Calibri" w:hAnsi="Times New Roman" w:cs="Times New Roman"/>
          <w:b/>
          <w:sz w:val="24"/>
          <w:szCs w:val="24"/>
          <w:lang w:eastAsia="ru-RU"/>
        </w:rPr>
        <w:t xml:space="preserve">По ряду расходов, осуществляемых Фондом социального страхования </w:t>
      </w:r>
      <w:r>
        <w:rPr>
          <w:rFonts w:ascii="Times New Roman" w:eastAsia="Calibri" w:hAnsi="Times New Roman" w:cs="Times New Roman"/>
          <w:sz w:val="24"/>
          <w:szCs w:val="24"/>
          <w:lang w:eastAsia="ru-RU"/>
        </w:rPr>
        <w:t xml:space="preserve">Российской Федерации (далее – ФСС), источником которых являются межбюджетные трансферты из федерального бюджета, </w:t>
      </w:r>
      <w:r>
        <w:rPr>
          <w:rFonts w:ascii="Times New Roman" w:eastAsia="Calibri" w:hAnsi="Times New Roman" w:cs="Times New Roman"/>
          <w:b/>
          <w:sz w:val="24"/>
          <w:szCs w:val="24"/>
          <w:lang w:eastAsia="ru-RU"/>
        </w:rPr>
        <w:t>кассовое исполнение в 2018 году также сложилось на достаточно низком уровне</w:t>
      </w:r>
      <w:r>
        <w:rPr>
          <w:rFonts w:ascii="Times New Roman" w:eastAsia="Calibri" w:hAnsi="Times New Roman" w:cs="Times New Roman"/>
          <w:sz w:val="24"/>
          <w:szCs w:val="24"/>
          <w:lang w:eastAsia="ru-RU"/>
        </w:rPr>
        <w:t xml:space="preserve">, что </w:t>
      </w:r>
      <w:r>
        <w:rPr>
          <w:rFonts w:ascii="Times New Roman" w:eastAsia="Times New Roman" w:hAnsi="Times New Roman" w:cs="Times New Roman"/>
          <w:color w:val="000000"/>
          <w:sz w:val="24"/>
          <w:szCs w:val="24"/>
          <w:lang w:eastAsia="ru-RU"/>
        </w:rPr>
        <w:t>обусловлено в основном заявочным принципом осуществления расходов.</w:t>
      </w:r>
    </w:p>
    <w:p w:rsidR="00A27D88" w:rsidRDefault="00A27D88" w:rsidP="006D53E7">
      <w:pPr>
        <w:widowControl w:val="0"/>
        <w:spacing w:after="0" w:line="341" w:lineRule="auto"/>
        <w:ind w:firstLine="709"/>
        <w:jc w:val="both"/>
        <w:rPr>
          <w:rFonts w:ascii="Times New Roman" w:eastAsia="Times New Roman" w:hAnsi="Times New Roman" w:cs="Times New Roman"/>
          <w:color w:val="000000"/>
          <w:sz w:val="24"/>
          <w:szCs w:val="24"/>
          <w:lang w:eastAsia="ru-RU"/>
        </w:rPr>
      </w:pPr>
      <w:r>
        <w:rPr>
          <w:rFonts w:ascii="Times New Roman" w:eastAsia="Calibri" w:hAnsi="Times New Roman" w:cs="Times New Roman"/>
          <w:sz w:val="24"/>
          <w:szCs w:val="24"/>
          <w:lang w:eastAsia="ru-RU"/>
        </w:rPr>
        <w:t xml:space="preserve">Так, </w:t>
      </w:r>
      <w:r w:rsidR="00FC06B7">
        <w:rPr>
          <w:rFonts w:ascii="Times New Roman" w:eastAsia="Times New Roman" w:hAnsi="Times New Roman" w:cs="Times New Roman"/>
          <w:sz w:val="24"/>
          <w:szCs w:val="24"/>
          <w:lang w:eastAsia="ru-RU"/>
        </w:rPr>
        <w:t>ФСС</w:t>
      </w:r>
      <w:r w:rsidR="00FC06B7">
        <w:rPr>
          <w:rFonts w:ascii="Times New Roman" w:eastAsia="Calibri" w:hAnsi="Times New Roman" w:cs="Times New Roman"/>
          <w:sz w:val="24"/>
          <w:szCs w:val="24"/>
          <w:lang w:eastAsia="ru-RU"/>
        </w:rPr>
        <w:t xml:space="preserve"> </w:t>
      </w:r>
      <w:r>
        <w:rPr>
          <w:rFonts w:ascii="Times New Roman" w:eastAsia="Calibri" w:hAnsi="Times New Roman" w:cs="Times New Roman"/>
          <w:sz w:val="24"/>
          <w:szCs w:val="24"/>
          <w:lang w:eastAsia="ru-RU"/>
        </w:rPr>
        <w:t xml:space="preserve">не </w:t>
      </w:r>
      <w:r>
        <w:rPr>
          <w:rFonts w:ascii="Times New Roman" w:eastAsia="Times New Roman" w:hAnsi="Times New Roman" w:cs="Times New Roman"/>
          <w:sz w:val="24"/>
          <w:szCs w:val="24"/>
          <w:lang w:eastAsia="ru-RU"/>
        </w:rPr>
        <w:t xml:space="preserve">исполнены в полном объеме расходы (в сумме 0,05 млн. рублей), направленные на выплату </w:t>
      </w:r>
      <w:r>
        <w:rPr>
          <w:rFonts w:ascii="Times New Roman" w:eastAsia="Times New Roman" w:hAnsi="Times New Roman" w:cs="Times New Roman"/>
          <w:color w:val="000000"/>
          <w:sz w:val="24"/>
          <w:szCs w:val="24"/>
          <w:lang w:eastAsia="ru-RU"/>
        </w:rPr>
        <w:t xml:space="preserve">пособий по беременности и </w:t>
      </w:r>
      <w:proofErr w:type="gramStart"/>
      <w:r>
        <w:rPr>
          <w:rFonts w:ascii="Times New Roman" w:eastAsia="Times New Roman" w:hAnsi="Times New Roman" w:cs="Times New Roman"/>
          <w:color w:val="000000"/>
          <w:sz w:val="24"/>
          <w:szCs w:val="24"/>
          <w:lang w:eastAsia="ru-RU"/>
        </w:rPr>
        <w:t>родам</w:t>
      </w:r>
      <w:proofErr w:type="gramEnd"/>
      <w:r>
        <w:rPr>
          <w:rFonts w:ascii="Times New Roman" w:eastAsia="Times New Roman" w:hAnsi="Times New Roman" w:cs="Times New Roman"/>
          <w:color w:val="000000"/>
          <w:sz w:val="24"/>
          <w:szCs w:val="24"/>
          <w:lang w:eastAsia="ru-RU"/>
        </w:rPr>
        <w:t xml:space="preserve"> отдельным категориям граждан в связи с зачетом в страховой стаж нестраховых периодов. </w:t>
      </w:r>
    </w:p>
    <w:p w:rsidR="006D53E7" w:rsidRPr="008A0CA4" w:rsidRDefault="006D53E7" w:rsidP="006D53E7">
      <w:pPr>
        <w:widowControl w:val="0"/>
        <w:spacing w:after="0" w:line="341" w:lineRule="auto"/>
        <w:ind w:firstLine="709"/>
        <w:jc w:val="both"/>
        <w:rPr>
          <w:rFonts w:ascii="Times New Roman" w:eastAsia="Times New Roman" w:hAnsi="Times New Roman" w:cs="Times New Roman"/>
          <w:sz w:val="24"/>
          <w:szCs w:val="24"/>
          <w:lang w:eastAsia="ru-RU"/>
        </w:rPr>
      </w:pPr>
      <w:r w:rsidRPr="008A0CA4">
        <w:rPr>
          <w:rFonts w:ascii="Times New Roman" w:eastAsia="Times New Roman" w:hAnsi="Times New Roman" w:cs="Times New Roman"/>
          <w:sz w:val="24"/>
          <w:szCs w:val="24"/>
          <w:lang w:eastAsia="ru-RU"/>
        </w:rPr>
        <w:t xml:space="preserve">Подробная информация об исполнение </w:t>
      </w:r>
      <w:r>
        <w:rPr>
          <w:rFonts w:ascii="Times New Roman" w:eastAsia="Times New Roman" w:hAnsi="Times New Roman" w:cs="Times New Roman"/>
          <w:sz w:val="24"/>
          <w:szCs w:val="24"/>
          <w:lang w:eastAsia="ru-RU"/>
        </w:rPr>
        <w:t>ФСС</w:t>
      </w:r>
      <w:r w:rsidRPr="008A0CA4">
        <w:rPr>
          <w:rFonts w:ascii="Times New Roman" w:eastAsia="Times New Roman" w:hAnsi="Times New Roman" w:cs="Times New Roman"/>
          <w:sz w:val="24"/>
          <w:szCs w:val="24"/>
          <w:lang w:eastAsia="ru-RU"/>
        </w:rPr>
        <w:t xml:space="preserve"> расходов, на цели которых предоставлены межбюджетные трансферты из федерального бюджета в 2018 году, представлена в </w:t>
      </w:r>
      <w:r w:rsidR="000C576B">
        <w:rPr>
          <w:rFonts w:ascii="Times New Roman" w:eastAsia="Times New Roman" w:hAnsi="Times New Roman" w:cs="Times New Roman"/>
          <w:sz w:val="24"/>
          <w:szCs w:val="24"/>
          <w:lang w:eastAsia="ru-RU"/>
        </w:rPr>
        <w:t>таблице 19</w:t>
      </w:r>
      <w:r w:rsidRPr="008A0CA4">
        <w:rPr>
          <w:rFonts w:ascii="Times New Roman" w:eastAsia="Times New Roman" w:hAnsi="Times New Roman" w:cs="Times New Roman"/>
          <w:sz w:val="24"/>
          <w:szCs w:val="24"/>
          <w:lang w:eastAsia="ru-RU"/>
        </w:rPr>
        <w:t xml:space="preserve"> приложения к подразделу 14 Заключения Счетной палаты.</w:t>
      </w:r>
    </w:p>
    <w:p w:rsidR="00A27D88" w:rsidRDefault="00A27D88" w:rsidP="00A27D88">
      <w:pPr>
        <w:tabs>
          <w:tab w:val="left" w:pos="426"/>
        </w:tabs>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Cs/>
          <w:sz w:val="24"/>
          <w:szCs w:val="24"/>
          <w:lang w:eastAsia="ru-RU"/>
        </w:rPr>
      </w:pPr>
      <w:r>
        <w:rPr>
          <w:rFonts w:ascii="Times New Roman" w:eastAsia="Times New Roman" w:hAnsi="Times New Roman" w:cs="Times New Roman"/>
          <w:b/>
          <w:sz w:val="24"/>
          <w:szCs w:val="24"/>
          <w:lang w:eastAsia="ru-RU"/>
        </w:rPr>
        <w:t>14.2.</w:t>
      </w:r>
      <w:r w:rsidR="006861C3">
        <w:rPr>
          <w:rFonts w:ascii="Times New Roman" w:eastAsia="Times New Roman" w:hAnsi="Times New Roman" w:cs="Times New Roman"/>
          <w:b/>
          <w:sz w:val="24"/>
          <w:szCs w:val="24"/>
          <w:lang w:eastAsia="ru-RU"/>
        </w:rPr>
        <w:t>5</w:t>
      </w:r>
      <w:r>
        <w:rPr>
          <w:rFonts w:ascii="Times New Roman" w:eastAsia="Times New Roman" w:hAnsi="Times New Roman" w:cs="Times New Roman"/>
          <w:b/>
          <w:sz w:val="24"/>
          <w:szCs w:val="24"/>
          <w:lang w:eastAsia="ru-RU"/>
        </w:rPr>
        <w:t>. </w:t>
      </w:r>
      <w:proofErr w:type="gramStart"/>
      <w:r>
        <w:rPr>
          <w:rFonts w:ascii="Times New Roman" w:eastAsia="Times New Roman" w:hAnsi="Times New Roman" w:cs="Times New Roman"/>
          <w:b/>
          <w:bCs/>
          <w:sz w:val="24"/>
          <w:szCs w:val="24"/>
          <w:lang w:eastAsia="ru-RU"/>
        </w:rPr>
        <w:t xml:space="preserve">На </w:t>
      </w:r>
      <w:r>
        <w:rPr>
          <w:rFonts w:ascii="Times New Roman" w:eastAsia="Times New Roman" w:hAnsi="Times New Roman" w:cs="Times New Roman"/>
          <w:b/>
          <w:sz w:val="24"/>
          <w:szCs w:val="24"/>
          <w:lang w:eastAsia="ru-RU"/>
        </w:rPr>
        <w:t>компенсацию выпадающих доходов в связи с установлением пониженных тарифов страховых взносов</w:t>
      </w:r>
      <w:r>
        <w:rPr>
          <w:rFonts w:ascii="Times New Roman" w:eastAsia="Times New Roman" w:hAnsi="Times New Roman" w:cs="Times New Roman"/>
          <w:sz w:val="24"/>
          <w:szCs w:val="24"/>
          <w:lang w:eastAsia="ru-RU"/>
        </w:rPr>
        <w:t xml:space="preserve"> для отдельных плательщиков страховых взносов бюджетам государственных внебюджетных фондов из федерального бюджета</w:t>
      </w:r>
      <w:proofErr w:type="gramEnd"/>
      <w:r>
        <w:rPr>
          <w:rFonts w:ascii="Times New Roman" w:eastAsia="Times New Roman" w:hAnsi="Times New Roman" w:cs="Times New Roman"/>
          <w:sz w:val="24"/>
          <w:szCs w:val="24"/>
          <w:lang w:eastAsia="ru-RU"/>
        </w:rPr>
        <w:t xml:space="preserve"> предоставлены бюджетные ассигнования в объеме </w:t>
      </w:r>
      <w:r>
        <w:rPr>
          <w:rFonts w:ascii="Times New Roman" w:eastAsia="Times New Roman" w:hAnsi="Times New Roman" w:cs="Times New Roman"/>
          <w:b/>
          <w:sz w:val="24"/>
          <w:szCs w:val="24"/>
          <w:lang w:eastAsia="ru-RU"/>
        </w:rPr>
        <w:t>548 563,7 млн. рублей</w:t>
      </w:r>
      <w:r>
        <w:rPr>
          <w:rFonts w:ascii="Times New Roman" w:eastAsia="Times New Roman" w:hAnsi="Times New Roman" w:cs="Times New Roman"/>
          <w:sz w:val="24"/>
          <w:szCs w:val="24"/>
          <w:lang w:eastAsia="ru-RU"/>
        </w:rPr>
        <w:t>, что на 72 068,3 млн. рублей, или на 15,1 %, больше, чем в 2017 году</w:t>
      </w:r>
      <w:r>
        <w:rPr>
          <w:rFonts w:ascii="Times New Roman" w:eastAsia="Times New Roman" w:hAnsi="Times New Roman" w:cs="Times New Roman"/>
          <w:bCs/>
          <w:sz w:val="24"/>
          <w:szCs w:val="24"/>
          <w:lang w:eastAsia="ru-RU"/>
        </w:rPr>
        <w:t>.</w:t>
      </w:r>
    </w:p>
    <w:p w:rsidR="006D53E7" w:rsidRPr="008A0CA4" w:rsidRDefault="006D53E7" w:rsidP="006D53E7">
      <w:pPr>
        <w:widowControl w:val="0"/>
        <w:spacing w:after="0" w:line="341" w:lineRule="auto"/>
        <w:ind w:firstLine="709"/>
        <w:jc w:val="both"/>
        <w:rPr>
          <w:rFonts w:ascii="Times New Roman" w:eastAsia="Times New Roman" w:hAnsi="Times New Roman" w:cs="Times New Roman"/>
          <w:sz w:val="24"/>
          <w:szCs w:val="24"/>
          <w:lang w:eastAsia="ru-RU"/>
        </w:rPr>
      </w:pPr>
      <w:r w:rsidRPr="006D53E7">
        <w:rPr>
          <w:rFonts w:ascii="Times New Roman" w:eastAsia="Times New Roman" w:hAnsi="Times New Roman" w:cs="Times New Roman"/>
          <w:sz w:val="24"/>
          <w:szCs w:val="24"/>
          <w:lang w:eastAsia="ru-RU"/>
        </w:rPr>
        <w:lastRenderedPageBreak/>
        <w:t xml:space="preserve">Информация </w:t>
      </w:r>
      <w:proofErr w:type="gramStart"/>
      <w:r w:rsidRPr="006D53E7">
        <w:rPr>
          <w:rFonts w:ascii="Times New Roman" w:eastAsia="Times New Roman" w:hAnsi="Times New Roman" w:cs="Times New Roman"/>
          <w:sz w:val="24"/>
          <w:szCs w:val="24"/>
          <w:lang w:eastAsia="ru-RU"/>
        </w:rPr>
        <w:t xml:space="preserve">об объемах компенсации выпадающих доходов бюджетам государственных внебюджетных фондов в связи с установлением пониженных тарифов страховых взносов </w:t>
      </w:r>
      <w:r>
        <w:rPr>
          <w:rFonts w:ascii="Times New Roman" w:eastAsia="Times New Roman" w:hAnsi="Times New Roman" w:cs="Times New Roman"/>
          <w:sz w:val="24"/>
          <w:szCs w:val="24"/>
          <w:lang w:eastAsia="ru-RU"/>
        </w:rPr>
        <w:t xml:space="preserve">в разрезе государственных внебюджетных фондов </w:t>
      </w:r>
      <w:r w:rsidRPr="008A0CA4">
        <w:rPr>
          <w:rFonts w:ascii="Times New Roman" w:eastAsia="Times New Roman" w:hAnsi="Times New Roman" w:cs="Times New Roman"/>
          <w:sz w:val="24"/>
          <w:szCs w:val="24"/>
          <w:lang w:eastAsia="ru-RU"/>
        </w:rPr>
        <w:t xml:space="preserve">представлена в </w:t>
      </w:r>
      <w:r w:rsidR="000C576B">
        <w:rPr>
          <w:rFonts w:ascii="Times New Roman" w:eastAsia="Times New Roman" w:hAnsi="Times New Roman" w:cs="Times New Roman"/>
          <w:sz w:val="24"/>
          <w:szCs w:val="24"/>
          <w:lang w:eastAsia="ru-RU"/>
        </w:rPr>
        <w:t>таблице</w:t>
      </w:r>
      <w:proofErr w:type="gramEnd"/>
      <w:r w:rsidR="000C576B">
        <w:rPr>
          <w:rFonts w:ascii="Times New Roman" w:eastAsia="Times New Roman" w:hAnsi="Times New Roman" w:cs="Times New Roman"/>
          <w:sz w:val="24"/>
          <w:szCs w:val="24"/>
          <w:lang w:eastAsia="ru-RU"/>
        </w:rPr>
        <w:t xml:space="preserve"> 19</w:t>
      </w:r>
      <w:r w:rsidRPr="008A0CA4">
        <w:rPr>
          <w:rFonts w:ascii="Times New Roman" w:eastAsia="Times New Roman" w:hAnsi="Times New Roman" w:cs="Times New Roman"/>
          <w:sz w:val="24"/>
          <w:szCs w:val="24"/>
          <w:lang w:eastAsia="ru-RU"/>
        </w:rPr>
        <w:t xml:space="preserve"> приложения к подразделу 14 Заключения Счетной палаты.</w:t>
      </w:r>
    </w:p>
    <w:p w:rsidR="00A27D88" w:rsidRDefault="00A27D88" w:rsidP="00A27D88">
      <w:pPr>
        <w:spacing w:after="0" w:line="360" w:lineRule="auto"/>
        <w:ind w:firstLine="709"/>
        <w:jc w:val="both"/>
        <w:rPr>
          <w:rFonts w:ascii="Times New Roman" w:eastAsia="Times New Roman" w:hAnsi="Times New Roman" w:cs="Times New Roman"/>
          <w:sz w:val="24"/>
          <w:szCs w:val="24"/>
          <w:lang w:eastAsia="ru-RU"/>
        </w:rPr>
      </w:pPr>
      <w:proofErr w:type="gramStart"/>
      <w:r>
        <w:rPr>
          <w:rFonts w:ascii="Times New Roman" w:eastAsia="Calibri" w:hAnsi="Times New Roman" w:cs="Times New Roman"/>
          <w:sz w:val="24"/>
          <w:szCs w:val="24"/>
        </w:rPr>
        <w:t>В ходе контрольных мероприятий Счетной палаты установлено, что</w:t>
      </w:r>
      <w:r w:rsidR="00FC06B7">
        <w:rPr>
          <w:rFonts w:ascii="Times New Roman" w:eastAsia="Calibri" w:hAnsi="Times New Roman" w:cs="Times New Roman"/>
          <w:sz w:val="24"/>
          <w:szCs w:val="24"/>
        </w:rPr>
        <w:t>,</w:t>
      </w:r>
      <w:r>
        <w:rPr>
          <w:rFonts w:ascii="Times New Roman" w:eastAsia="Calibri" w:hAnsi="Times New Roman" w:cs="Times New Roman"/>
          <w:sz w:val="24"/>
          <w:szCs w:val="24"/>
        </w:rPr>
        <w:t xml:space="preserve"> несмотря на срок вступления в действие изменений</w:t>
      </w:r>
      <w:r>
        <w:rPr>
          <w:rFonts w:ascii="Times New Roman" w:eastAsia="Calibri" w:hAnsi="Times New Roman" w:cs="Times New Roman"/>
          <w:bCs/>
          <w:sz w:val="24"/>
          <w:szCs w:val="24"/>
        </w:rPr>
        <w:t>, внесенных Федеральным законом от 23 апреля 2018 г. №</w:t>
      </w:r>
      <w:r w:rsidR="00FC06B7">
        <w:rPr>
          <w:rFonts w:ascii="Times New Roman" w:eastAsia="Calibri" w:hAnsi="Times New Roman" w:cs="Times New Roman"/>
          <w:bCs/>
          <w:sz w:val="24"/>
          <w:szCs w:val="24"/>
        </w:rPr>
        <w:t> </w:t>
      </w:r>
      <w:r>
        <w:rPr>
          <w:rFonts w:ascii="Times New Roman" w:eastAsia="Calibri" w:hAnsi="Times New Roman" w:cs="Times New Roman"/>
          <w:bCs/>
          <w:sz w:val="24"/>
          <w:szCs w:val="24"/>
        </w:rPr>
        <w:t>95-ФЗ</w:t>
      </w:r>
      <w:r>
        <w:rPr>
          <w:rStyle w:val="aa"/>
          <w:rFonts w:eastAsia="Calibri"/>
          <w:bCs/>
          <w:szCs w:val="24"/>
        </w:rPr>
        <w:footnoteReference w:id="3"/>
      </w:r>
      <w:r>
        <w:rPr>
          <w:rFonts w:ascii="Times New Roman" w:eastAsia="Calibri" w:hAnsi="Times New Roman" w:cs="Times New Roman"/>
          <w:bCs/>
          <w:sz w:val="24"/>
          <w:szCs w:val="24"/>
        </w:rPr>
        <w:t xml:space="preserve"> в статью 427 Налогового кодекса Российской Федерации, которыми устанавливаются пониженные тарифы страховых взносов на обязательное медицинское страхование для российских организаций, осуществляющих производство и реализацию произведенной ими анимационной аудиовизуальной продукции независимо от вида договора и (или) оказание</w:t>
      </w:r>
      <w:proofErr w:type="gramEnd"/>
      <w:r>
        <w:rPr>
          <w:rFonts w:ascii="Times New Roman" w:eastAsia="Calibri" w:hAnsi="Times New Roman" w:cs="Times New Roman"/>
          <w:bCs/>
          <w:sz w:val="24"/>
          <w:szCs w:val="24"/>
        </w:rPr>
        <w:t xml:space="preserve"> услуг (выполнение работ) по созданию анимационной аудиовизуальной продукции</w:t>
      </w:r>
      <w:r>
        <w:rPr>
          <w:rFonts w:ascii="Times New Roman" w:eastAsia="Calibri" w:hAnsi="Times New Roman" w:cs="Times New Roman"/>
          <w:bCs/>
          <w:sz w:val="24"/>
          <w:szCs w:val="24"/>
          <w:vertAlign w:val="superscript"/>
        </w:rPr>
        <w:footnoteReference w:id="4"/>
      </w:r>
      <w:r>
        <w:rPr>
          <w:rFonts w:ascii="Times New Roman" w:eastAsia="Calibri" w:hAnsi="Times New Roman" w:cs="Times New Roman"/>
          <w:sz w:val="24"/>
          <w:szCs w:val="24"/>
        </w:rPr>
        <w:t xml:space="preserve">, </w:t>
      </w:r>
      <w:r>
        <w:rPr>
          <w:rFonts w:ascii="Times New Roman" w:eastAsia="Calibri" w:hAnsi="Times New Roman" w:cs="Times New Roman"/>
          <w:b/>
          <w:sz w:val="24"/>
          <w:szCs w:val="24"/>
        </w:rPr>
        <w:t>Минфином России</w:t>
      </w:r>
      <w:r>
        <w:rPr>
          <w:rFonts w:ascii="Times New Roman" w:eastAsia="Calibri" w:hAnsi="Times New Roman" w:cs="Times New Roman"/>
          <w:sz w:val="24"/>
          <w:szCs w:val="24"/>
        </w:rPr>
        <w:t xml:space="preserve"> </w:t>
      </w:r>
      <w:r>
        <w:rPr>
          <w:rFonts w:ascii="Times New Roman" w:eastAsia="Calibri" w:hAnsi="Times New Roman" w:cs="Times New Roman"/>
          <w:b/>
          <w:bCs/>
          <w:sz w:val="24"/>
          <w:szCs w:val="24"/>
        </w:rPr>
        <w:t>расчет выпадающих доходов</w:t>
      </w:r>
      <w:r>
        <w:rPr>
          <w:rFonts w:ascii="Times New Roman" w:eastAsia="Calibri" w:hAnsi="Times New Roman" w:cs="Times New Roman"/>
          <w:bCs/>
          <w:sz w:val="24"/>
          <w:szCs w:val="24"/>
        </w:rPr>
        <w:t xml:space="preserve"> </w:t>
      </w:r>
      <w:r>
        <w:rPr>
          <w:rFonts w:ascii="Times New Roman" w:eastAsia="Calibri" w:hAnsi="Times New Roman" w:cs="Times New Roman"/>
          <w:b/>
          <w:bCs/>
          <w:sz w:val="24"/>
          <w:szCs w:val="24"/>
        </w:rPr>
        <w:t>бюджета Федерального фонда обязательного медицинского страхования</w:t>
      </w:r>
      <w:r>
        <w:rPr>
          <w:rFonts w:ascii="Times New Roman" w:eastAsia="Calibri" w:hAnsi="Times New Roman" w:cs="Times New Roman"/>
          <w:bCs/>
          <w:sz w:val="24"/>
          <w:szCs w:val="24"/>
        </w:rPr>
        <w:t xml:space="preserve"> на 2018 год </w:t>
      </w:r>
      <w:r>
        <w:rPr>
          <w:rFonts w:ascii="Times New Roman" w:eastAsia="Calibri" w:hAnsi="Times New Roman" w:cs="Times New Roman"/>
          <w:b/>
          <w:bCs/>
          <w:sz w:val="24"/>
          <w:szCs w:val="24"/>
        </w:rPr>
        <w:t>для указанной льготной категории</w:t>
      </w:r>
      <w:r>
        <w:rPr>
          <w:rFonts w:ascii="Times New Roman" w:eastAsia="Calibri" w:hAnsi="Times New Roman" w:cs="Times New Roman"/>
          <w:bCs/>
          <w:sz w:val="24"/>
          <w:szCs w:val="24"/>
        </w:rPr>
        <w:t xml:space="preserve"> </w:t>
      </w:r>
      <w:r>
        <w:rPr>
          <w:rFonts w:ascii="Times New Roman" w:eastAsia="Calibri" w:hAnsi="Times New Roman" w:cs="Times New Roman"/>
          <w:b/>
          <w:bCs/>
          <w:sz w:val="24"/>
          <w:szCs w:val="24"/>
        </w:rPr>
        <w:t>не производился</w:t>
      </w:r>
      <w:r>
        <w:rPr>
          <w:rFonts w:ascii="Times New Roman" w:eastAsia="Calibri" w:hAnsi="Times New Roman" w:cs="Times New Roman"/>
          <w:bCs/>
          <w:sz w:val="24"/>
          <w:szCs w:val="24"/>
        </w:rPr>
        <w:t xml:space="preserve"> и в течение 2018 года </w:t>
      </w:r>
      <w:r>
        <w:rPr>
          <w:rFonts w:ascii="Times New Roman" w:eastAsia="Calibri" w:hAnsi="Times New Roman" w:cs="Times New Roman"/>
          <w:b/>
          <w:bCs/>
          <w:sz w:val="24"/>
          <w:szCs w:val="24"/>
        </w:rPr>
        <w:t>изменения в Федеральный закон № 362-ФЗ, учитывающие увеличение объема</w:t>
      </w:r>
      <w:r>
        <w:rPr>
          <w:rFonts w:ascii="Times New Roman" w:eastAsia="Calibri" w:hAnsi="Times New Roman" w:cs="Times New Roman"/>
          <w:bCs/>
          <w:sz w:val="24"/>
          <w:szCs w:val="24"/>
        </w:rPr>
        <w:t xml:space="preserve"> межбюджетного трансферта на компенсацию указанных выпадающих доходов, </w:t>
      </w:r>
      <w:r>
        <w:rPr>
          <w:rFonts w:ascii="Times New Roman" w:eastAsia="Calibri" w:hAnsi="Times New Roman" w:cs="Times New Roman"/>
          <w:b/>
          <w:bCs/>
          <w:sz w:val="24"/>
          <w:szCs w:val="24"/>
        </w:rPr>
        <w:t>не вносились</w:t>
      </w:r>
      <w:r>
        <w:rPr>
          <w:rStyle w:val="aa"/>
          <w:rFonts w:eastAsia="Calibri"/>
          <w:b/>
          <w:bCs/>
          <w:szCs w:val="24"/>
        </w:rPr>
        <w:footnoteReference w:id="5"/>
      </w:r>
      <w:r>
        <w:rPr>
          <w:rFonts w:ascii="Times New Roman" w:eastAsia="Calibri" w:hAnsi="Times New Roman" w:cs="Times New Roman"/>
          <w:b/>
          <w:bCs/>
          <w:sz w:val="24"/>
          <w:szCs w:val="24"/>
        </w:rPr>
        <w:t>.</w:t>
      </w:r>
      <w:r>
        <w:rPr>
          <w:rFonts w:ascii="Times New Roman" w:hAnsi="Times New Roman" w:cs="Times New Roman"/>
          <w:sz w:val="24"/>
          <w:szCs w:val="24"/>
          <w:lang w:eastAsia="ru-RU"/>
        </w:rPr>
        <w:t xml:space="preserve"> </w:t>
      </w:r>
    </w:p>
    <w:p w:rsidR="00A27D88" w:rsidRPr="008438E2" w:rsidRDefault="006D53E7" w:rsidP="0053372F">
      <w:pPr>
        <w:widowControl w:val="0"/>
        <w:spacing w:after="0" w:line="341" w:lineRule="auto"/>
        <w:ind w:firstLine="709"/>
        <w:jc w:val="both"/>
        <w:rPr>
          <w:rFonts w:ascii="Times New Roman" w:eastAsia="Times New Roman" w:hAnsi="Times New Roman" w:cs="Times New Roman"/>
          <w:sz w:val="24"/>
          <w:szCs w:val="28"/>
          <w:lang w:eastAsia="ru-RU"/>
        </w:rPr>
      </w:pPr>
      <w:r w:rsidRPr="008A0CA4">
        <w:rPr>
          <w:rFonts w:ascii="Times New Roman" w:eastAsia="Times New Roman" w:hAnsi="Times New Roman" w:cs="Times New Roman"/>
          <w:sz w:val="24"/>
          <w:szCs w:val="24"/>
          <w:lang w:eastAsia="ru-RU"/>
        </w:rPr>
        <w:t xml:space="preserve">Подробная информация об исполнение </w:t>
      </w:r>
      <w:r>
        <w:rPr>
          <w:rFonts w:ascii="Times New Roman" w:eastAsia="Times New Roman" w:hAnsi="Times New Roman" w:cs="Times New Roman"/>
          <w:sz w:val="24"/>
          <w:szCs w:val="24"/>
          <w:lang w:eastAsia="ru-RU"/>
        </w:rPr>
        <w:t>ФФОМС</w:t>
      </w:r>
      <w:r w:rsidRPr="008A0CA4">
        <w:rPr>
          <w:rFonts w:ascii="Times New Roman" w:eastAsia="Times New Roman" w:hAnsi="Times New Roman" w:cs="Times New Roman"/>
          <w:sz w:val="24"/>
          <w:szCs w:val="24"/>
          <w:lang w:eastAsia="ru-RU"/>
        </w:rPr>
        <w:t xml:space="preserve"> расходов, на цели которых предоставлены межбюджетные трансферты из федерального бюджета в 2018 году, представлена в </w:t>
      </w:r>
      <w:r w:rsidR="000C576B">
        <w:rPr>
          <w:rFonts w:ascii="Times New Roman" w:eastAsia="Times New Roman" w:hAnsi="Times New Roman" w:cs="Times New Roman"/>
          <w:sz w:val="24"/>
          <w:szCs w:val="24"/>
          <w:lang w:eastAsia="ru-RU"/>
        </w:rPr>
        <w:t>таблице 17</w:t>
      </w:r>
      <w:r w:rsidRPr="008A0CA4">
        <w:rPr>
          <w:rFonts w:ascii="Times New Roman" w:eastAsia="Times New Roman" w:hAnsi="Times New Roman" w:cs="Times New Roman"/>
          <w:sz w:val="24"/>
          <w:szCs w:val="24"/>
          <w:lang w:eastAsia="ru-RU"/>
        </w:rPr>
        <w:t xml:space="preserve"> приложения к подразделу 14 Заключения Счетной палаты.</w:t>
      </w:r>
    </w:p>
    <w:sectPr w:rsidR="00A27D88" w:rsidRPr="008438E2" w:rsidSect="00B503BA">
      <w:headerReference w:type="default" r:id="rId34"/>
      <w:footerReference w:type="default" r:id="rId35"/>
      <w:headerReference w:type="first" r:id="rId36"/>
      <w:type w:val="continuous"/>
      <w:pgSz w:w="11906" w:h="16838" w:code="9"/>
      <w:pgMar w:top="1134" w:right="1133" w:bottom="1134" w:left="1134" w:header="567" w:footer="567" w:gutter="0"/>
      <w:pgNumType w:start="26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180C" w:rsidRDefault="0091180C" w:rsidP="00AD66B5">
      <w:pPr>
        <w:spacing w:after="0" w:line="240" w:lineRule="auto"/>
      </w:pPr>
      <w:r>
        <w:separator/>
      </w:r>
    </w:p>
  </w:endnote>
  <w:endnote w:type="continuationSeparator" w:id="0">
    <w:p w:rsidR="0091180C" w:rsidRDefault="0091180C" w:rsidP="00AD66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_FuturaOrto">
    <w:panose1 w:val="00000000000000000000"/>
    <w:charset w:val="CC"/>
    <w:family w:val="roman"/>
    <w:notTrueType/>
    <w:pitch w:val="default"/>
    <w:sig w:usb0="00000201" w:usb1="00000000" w:usb2="00000000" w:usb3="00000000" w:csb0="00000004"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HiddenHorzOCl">
    <w:altName w:val="Hidden Horz OCR"/>
    <w:panose1 w:val="00000000000000000000"/>
    <w:charset w:val="CC"/>
    <w:family w:val="swiss"/>
    <w:notTrueType/>
    <w:pitch w:val="default"/>
    <w:sig w:usb0="00000201" w:usb1="00000000" w:usb2="00000000" w:usb3="00000000" w:csb0="00000004"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PragmaticaC">
    <w:altName w:val="Courier New"/>
    <w:panose1 w:val="00000000000000000000"/>
    <w:charset w:val="00"/>
    <w:family w:val="decorative"/>
    <w:notTrueType/>
    <w:pitch w:val="variable"/>
    <w:sig w:usb0="00000003" w:usb1="00000000" w:usb2="00000000" w:usb3="00000000" w:csb0="00000001" w:csb1="00000000"/>
  </w:font>
  <w:font w:name="Minion Pro">
    <w:panose1 w:val="00000000000000000000"/>
    <w:charset w:val="00"/>
    <w:family w:val="roman"/>
    <w:notTrueType/>
    <w:pitch w:val="variable"/>
    <w:sig w:usb0="60000287" w:usb1="00000001" w:usb2="00000000" w:usb3="00000000" w:csb0="0000019F" w:csb1="00000000"/>
  </w:font>
  <w:font w:name="Consolas">
    <w:panose1 w:val="020B0609020204030204"/>
    <w:charset w:val="CC"/>
    <w:family w:val="modern"/>
    <w:pitch w:val="fixed"/>
    <w:sig w:usb0="E10002FF" w:usb1="4000FCFF" w:usb2="00000009" w:usb3="00000000" w:csb0="0000019F" w:csb1="00000000"/>
  </w:font>
  <w:font w:name="Helvetica">
    <w:panose1 w:val="020B0604020202020204"/>
    <w:charset w:val="00"/>
    <w:family w:val="swiss"/>
    <w:notTrueType/>
    <w:pitch w:val="variable"/>
    <w:sig w:usb0="00000003" w:usb1="00000000" w:usb2="00000000" w:usb3="00000000" w:csb0="00000001" w:csb1="00000000"/>
  </w:font>
  <w:font w:name="Palatino Linotype">
    <w:panose1 w:val="02040502050505030304"/>
    <w:charset w:val="CC"/>
    <w:family w:val="roman"/>
    <w:pitch w:val="variable"/>
    <w:sig w:usb0="E0000287" w:usb1="40000013" w:usb2="00000000" w:usb3="00000000" w:csb0="0000019F" w:csb1="00000000"/>
  </w:font>
  <w:font w:name="NewtonC">
    <w:altName w:val="NewtonC"/>
    <w:panose1 w:val="00000000000000000000"/>
    <w:charset w:val="CC"/>
    <w:family w:val="roman"/>
    <w:notTrueType/>
    <w:pitch w:val="default"/>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180C" w:rsidRDefault="0091180C" w:rsidP="00D37A08">
    <w:pPr>
      <w:pStyle w:val="af3"/>
      <w:widowControl w:val="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180C" w:rsidRDefault="0091180C" w:rsidP="00AD66B5">
      <w:pPr>
        <w:spacing w:after="0" w:line="240" w:lineRule="auto"/>
      </w:pPr>
      <w:r>
        <w:separator/>
      </w:r>
    </w:p>
  </w:footnote>
  <w:footnote w:type="continuationSeparator" w:id="0">
    <w:p w:rsidR="0091180C" w:rsidRDefault="0091180C" w:rsidP="00AD66B5">
      <w:pPr>
        <w:spacing w:after="0" w:line="240" w:lineRule="auto"/>
      </w:pPr>
      <w:r>
        <w:continuationSeparator/>
      </w:r>
    </w:p>
  </w:footnote>
  <w:footnote w:id="1">
    <w:p w:rsidR="0091180C" w:rsidRPr="00E61382" w:rsidRDefault="0091180C" w:rsidP="001003ED">
      <w:pPr>
        <w:spacing w:after="0" w:line="240" w:lineRule="auto"/>
        <w:ind w:firstLine="284"/>
        <w:jc w:val="both"/>
      </w:pPr>
      <w:r w:rsidRPr="00E61382">
        <w:rPr>
          <w:rStyle w:val="aa"/>
          <w:sz w:val="18"/>
          <w:szCs w:val="18"/>
        </w:rPr>
        <w:footnoteRef/>
      </w:r>
      <w:r w:rsidRPr="00E61382">
        <w:rPr>
          <w:sz w:val="18"/>
          <w:szCs w:val="18"/>
        </w:rPr>
        <w:t xml:space="preserve"> </w:t>
      </w:r>
      <w:proofErr w:type="gramStart"/>
      <w:r w:rsidRPr="00E61382">
        <w:rPr>
          <w:rFonts w:ascii="Times New Roman" w:eastAsia="Times New Roman" w:hAnsi="Times New Roman" w:cs="Times New Roman"/>
          <w:sz w:val="18"/>
          <w:szCs w:val="18"/>
          <w:lang w:eastAsia="ru-RU"/>
        </w:rPr>
        <w:t>Необходимо отметить, что объем межбюджетных трансфертов, предусм</w:t>
      </w:r>
      <w:r>
        <w:rPr>
          <w:rFonts w:ascii="Times New Roman" w:eastAsia="Times New Roman" w:hAnsi="Times New Roman" w:cs="Times New Roman"/>
          <w:sz w:val="18"/>
          <w:szCs w:val="18"/>
          <w:lang w:eastAsia="ru-RU"/>
        </w:rPr>
        <w:t xml:space="preserve">отренный Федеральным законом </w:t>
      </w:r>
      <w:r w:rsidRPr="00E61382">
        <w:rPr>
          <w:rFonts w:ascii="Times New Roman" w:eastAsia="Times New Roman" w:hAnsi="Times New Roman" w:cs="Times New Roman"/>
          <w:sz w:val="18"/>
          <w:szCs w:val="18"/>
          <w:lang w:eastAsia="ru-RU"/>
        </w:rPr>
        <w:t xml:space="preserve">№ 362-ФЗ, в соответствии с Информацией об исполнении приложений </w:t>
      </w:r>
      <w:r>
        <w:rPr>
          <w:rFonts w:ascii="Times New Roman" w:eastAsia="Times New Roman" w:hAnsi="Times New Roman" w:cs="Times New Roman"/>
          <w:sz w:val="18"/>
          <w:szCs w:val="18"/>
          <w:lang w:eastAsia="ru-RU"/>
        </w:rPr>
        <w:t>№ </w:t>
      </w:r>
      <w:r w:rsidRPr="00E61382">
        <w:rPr>
          <w:rFonts w:ascii="Times New Roman" w:eastAsia="Times New Roman" w:hAnsi="Times New Roman" w:cs="Times New Roman"/>
          <w:sz w:val="18"/>
          <w:szCs w:val="18"/>
          <w:lang w:eastAsia="ru-RU"/>
        </w:rPr>
        <w:t xml:space="preserve">31 и </w:t>
      </w:r>
      <w:r>
        <w:rPr>
          <w:rFonts w:ascii="Times New Roman" w:eastAsia="Times New Roman" w:hAnsi="Times New Roman" w:cs="Times New Roman"/>
          <w:sz w:val="18"/>
          <w:szCs w:val="18"/>
          <w:lang w:eastAsia="ru-RU"/>
        </w:rPr>
        <w:t>№ </w:t>
      </w:r>
      <w:r w:rsidRPr="00E61382">
        <w:rPr>
          <w:rFonts w:ascii="Times New Roman" w:eastAsia="Times New Roman" w:hAnsi="Times New Roman" w:cs="Times New Roman"/>
          <w:sz w:val="18"/>
          <w:szCs w:val="18"/>
          <w:lang w:eastAsia="ru-RU"/>
        </w:rPr>
        <w:t>32 к Федеральному закону «О федеральном бюджете на 2018 год и на плановый период 2019 и 2020 годов», представленной в составе материалов к Отчету Правительства Российской Федерации, составляет 1 841 232,2 млн. рублей и не соответствует объему межбюджетных трансфертов, приведенному в</w:t>
      </w:r>
      <w:proofErr w:type="gramEnd"/>
      <w:r w:rsidRPr="00E61382">
        <w:rPr>
          <w:rFonts w:ascii="Times New Roman" w:eastAsia="Times New Roman" w:hAnsi="Times New Roman" w:cs="Times New Roman"/>
          <w:sz w:val="18"/>
          <w:szCs w:val="18"/>
          <w:lang w:eastAsia="ru-RU"/>
        </w:rPr>
        <w:t xml:space="preserve"> ведомственной структуре расходов Отчета об исполнении федерального бюджета (ф. 0507011) в сумме 1 840 641,2 млн. рублей. </w:t>
      </w:r>
    </w:p>
  </w:footnote>
  <w:footnote w:id="2">
    <w:p w:rsidR="0091180C" w:rsidRDefault="0091180C" w:rsidP="00831741">
      <w:pPr>
        <w:pStyle w:val="af5"/>
        <w:jc w:val="both"/>
      </w:pPr>
      <w:r>
        <w:rPr>
          <w:rStyle w:val="aa"/>
        </w:rPr>
        <w:footnoteRef/>
      </w:r>
      <w:r>
        <w:t xml:space="preserve"> </w:t>
      </w:r>
      <w:r>
        <w:rPr>
          <w:sz w:val="18"/>
        </w:rPr>
        <w:t>В</w:t>
      </w:r>
      <w:r w:rsidRPr="000F59B1">
        <w:rPr>
          <w:sz w:val="18"/>
        </w:rPr>
        <w:t xml:space="preserve"> рамках реализации постановления Правительства Российской Федерации от 30 декабря 2017 г. № 1701 «О соглашениях, которые предусматривают меры по социально-экономическому развитию и оздоровлению государственных финансов субъектов Российской Федерации»</w:t>
      </w:r>
      <w:r>
        <w:rPr>
          <w:sz w:val="18"/>
        </w:rPr>
        <w:t xml:space="preserve"> (далее – Постановление № 1701).</w:t>
      </w:r>
    </w:p>
  </w:footnote>
  <w:footnote w:id="3">
    <w:p w:rsidR="0091180C" w:rsidRPr="00FA6C8D" w:rsidRDefault="0091180C" w:rsidP="00FA6C8D">
      <w:pPr>
        <w:pStyle w:val="af5"/>
        <w:ind w:firstLine="142"/>
        <w:jc w:val="both"/>
        <w:rPr>
          <w:sz w:val="16"/>
          <w:szCs w:val="16"/>
        </w:rPr>
      </w:pPr>
      <w:r w:rsidRPr="00FA6C8D">
        <w:rPr>
          <w:sz w:val="16"/>
          <w:szCs w:val="16"/>
          <w:vertAlign w:val="superscript"/>
        </w:rPr>
        <w:footnoteRef/>
      </w:r>
      <w:r w:rsidRPr="00FA6C8D">
        <w:rPr>
          <w:sz w:val="16"/>
          <w:szCs w:val="16"/>
        </w:rPr>
        <w:t xml:space="preserve"> Федеральный закон от 23 апреля 2018 г. № 95-ФЗ «О внесении изменений в статьи 149 и 427 части второй Налогового кодекса Российской Федерации» вступил в силу с 23 апреля 2018 года (за исключением отдельных положений).</w:t>
      </w:r>
    </w:p>
  </w:footnote>
  <w:footnote w:id="4">
    <w:p w:rsidR="0091180C" w:rsidRPr="00FA6C8D" w:rsidRDefault="0091180C" w:rsidP="00FA6C8D">
      <w:pPr>
        <w:pStyle w:val="af5"/>
        <w:ind w:firstLine="142"/>
        <w:jc w:val="both"/>
        <w:rPr>
          <w:sz w:val="16"/>
          <w:szCs w:val="16"/>
        </w:rPr>
      </w:pPr>
      <w:r w:rsidRPr="00FA6C8D">
        <w:rPr>
          <w:rStyle w:val="aa"/>
          <w:rFonts w:eastAsiaTheme="majorEastAsia"/>
          <w:sz w:val="16"/>
          <w:szCs w:val="16"/>
        </w:rPr>
        <w:footnoteRef/>
      </w:r>
      <w:r w:rsidRPr="00FA6C8D">
        <w:rPr>
          <w:sz w:val="16"/>
          <w:szCs w:val="16"/>
        </w:rPr>
        <w:t xml:space="preserve"> Под анимационной аудиовизуальной продукцией понимается фильм, состоящий из специально созданных и двигающихся на экране рисованных или объемно-кукольных образов и объектов, </w:t>
      </w:r>
      <w:proofErr w:type="gramStart"/>
      <w:r w:rsidRPr="00FA6C8D">
        <w:rPr>
          <w:sz w:val="16"/>
          <w:szCs w:val="16"/>
        </w:rPr>
        <w:t>создаваемых</w:t>
      </w:r>
      <w:proofErr w:type="gramEnd"/>
      <w:r w:rsidRPr="00FA6C8D">
        <w:rPr>
          <w:sz w:val="16"/>
          <w:szCs w:val="16"/>
        </w:rPr>
        <w:t xml:space="preserve"> в том числе с использованием компьютерной графики (подпункт 15 пункта 1 и подпункт 6 пункта 2 статьи 427 Налогового кодекса Российской Федерации).</w:t>
      </w:r>
    </w:p>
  </w:footnote>
  <w:footnote w:id="5">
    <w:p w:rsidR="0091180C" w:rsidRPr="00FA6C8D" w:rsidRDefault="0091180C" w:rsidP="00FA6C8D">
      <w:pPr>
        <w:pStyle w:val="af5"/>
        <w:ind w:firstLine="142"/>
        <w:jc w:val="both"/>
        <w:rPr>
          <w:sz w:val="16"/>
          <w:szCs w:val="16"/>
        </w:rPr>
      </w:pPr>
      <w:r w:rsidRPr="00FA6C8D">
        <w:rPr>
          <w:rStyle w:val="aa"/>
          <w:sz w:val="16"/>
          <w:szCs w:val="16"/>
        </w:rPr>
        <w:footnoteRef/>
      </w:r>
      <w:r w:rsidRPr="00FA6C8D">
        <w:rPr>
          <w:sz w:val="16"/>
          <w:szCs w:val="16"/>
        </w:rPr>
        <w:t xml:space="preserve"> Согласно данным формы 8-СВ «О базе для начисления страховых взносов и структуре начислений по страховым взносам» за 2018 год база для начисления страховых взносов на обязательное медицинское страхование по категории плательщика «организации, осуществляющие производство и реализацию анимационной аудиовизуальной продукции», составила 1 281 824,5 тыс. рублей.</w:t>
      </w:r>
    </w:p>
    <w:p w:rsidR="0091180C" w:rsidRPr="00FA6C8D" w:rsidRDefault="0091180C" w:rsidP="00FA6C8D">
      <w:pPr>
        <w:pStyle w:val="af5"/>
        <w:ind w:firstLine="142"/>
        <w:jc w:val="both"/>
        <w:rPr>
          <w:sz w:val="16"/>
          <w:szCs w:val="16"/>
        </w:rPr>
      </w:pPr>
      <w:r w:rsidRPr="00FA6C8D">
        <w:rPr>
          <w:sz w:val="16"/>
          <w:szCs w:val="16"/>
        </w:rPr>
        <w:t>Таким образом, расчетный объем межбюджетного трансферта на компенсацию выпадающих доходов по категории плательщика «организации, осуществляющие производство и реализацию анимационной аудиовизуальной продукции за 2018 год», составил 14 011,2 тыс. рублей (1 281 824,5 * 1,1% * 0,9937).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98391164"/>
      <w:docPartObj>
        <w:docPartGallery w:val="Page Numbers (Top of Page)"/>
        <w:docPartUnique/>
      </w:docPartObj>
    </w:sdtPr>
    <w:sdtEndPr/>
    <w:sdtContent>
      <w:p w:rsidR="0091180C" w:rsidRDefault="0091180C">
        <w:pPr>
          <w:pStyle w:val="af1"/>
          <w:jc w:val="center"/>
        </w:pPr>
        <w:r>
          <w:fldChar w:fldCharType="begin"/>
        </w:r>
        <w:r>
          <w:instrText>PAGE   \* MERGEFORMAT</w:instrText>
        </w:r>
        <w:r>
          <w:fldChar w:fldCharType="separate"/>
        </w:r>
        <w:r w:rsidR="00B503BA">
          <w:rPr>
            <w:noProof/>
          </w:rPr>
          <w:t>276</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180C" w:rsidRDefault="0091180C" w:rsidP="00D37A08">
    <w:pPr>
      <w:pStyle w:val="af1"/>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79C9A48"/>
    <w:lvl w:ilvl="0">
      <w:start w:val="1"/>
      <w:numFmt w:val="bullet"/>
      <w:pStyle w:val="a"/>
      <w:lvlText w:val=""/>
      <w:lvlJc w:val="left"/>
      <w:pPr>
        <w:tabs>
          <w:tab w:val="num" w:pos="360"/>
        </w:tabs>
        <w:ind w:left="360" w:hanging="360"/>
      </w:pPr>
      <w:rPr>
        <w:rFonts w:ascii="Symbol" w:hAnsi="Symbol" w:hint="default"/>
      </w:rPr>
    </w:lvl>
  </w:abstractNum>
  <w:abstractNum w:abstractNumId="1">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1F745944"/>
    <w:multiLevelType w:val="hybridMultilevel"/>
    <w:tmpl w:val="DCE85B1A"/>
    <w:lvl w:ilvl="0" w:tplc="32E29162">
      <w:start w:val="1"/>
      <w:numFmt w:val="decimalZero"/>
      <w:lvlText w:val="%1"/>
      <w:lvlJc w:val="left"/>
      <w:pPr>
        <w:ind w:left="1170" w:hanging="360"/>
      </w:pPr>
      <w:rPr>
        <w:rFonts w:hint="default"/>
      </w:rPr>
    </w:lvl>
    <w:lvl w:ilvl="1" w:tplc="04190019" w:tentative="1">
      <w:start w:val="1"/>
      <w:numFmt w:val="lowerLetter"/>
      <w:lvlText w:val="%2."/>
      <w:lvlJc w:val="left"/>
      <w:pPr>
        <w:ind w:left="1890" w:hanging="360"/>
      </w:pPr>
    </w:lvl>
    <w:lvl w:ilvl="2" w:tplc="0419001B" w:tentative="1">
      <w:start w:val="1"/>
      <w:numFmt w:val="lowerRoman"/>
      <w:lvlText w:val="%3."/>
      <w:lvlJc w:val="right"/>
      <w:pPr>
        <w:ind w:left="2610" w:hanging="180"/>
      </w:pPr>
    </w:lvl>
    <w:lvl w:ilvl="3" w:tplc="0419000F" w:tentative="1">
      <w:start w:val="1"/>
      <w:numFmt w:val="decimal"/>
      <w:lvlText w:val="%4."/>
      <w:lvlJc w:val="left"/>
      <w:pPr>
        <w:ind w:left="3330" w:hanging="360"/>
      </w:pPr>
    </w:lvl>
    <w:lvl w:ilvl="4" w:tplc="04190019" w:tentative="1">
      <w:start w:val="1"/>
      <w:numFmt w:val="lowerLetter"/>
      <w:lvlText w:val="%5."/>
      <w:lvlJc w:val="left"/>
      <w:pPr>
        <w:ind w:left="4050" w:hanging="360"/>
      </w:pPr>
    </w:lvl>
    <w:lvl w:ilvl="5" w:tplc="0419001B" w:tentative="1">
      <w:start w:val="1"/>
      <w:numFmt w:val="lowerRoman"/>
      <w:lvlText w:val="%6."/>
      <w:lvlJc w:val="right"/>
      <w:pPr>
        <w:ind w:left="4770" w:hanging="180"/>
      </w:pPr>
    </w:lvl>
    <w:lvl w:ilvl="6" w:tplc="0419000F" w:tentative="1">
      <w:start w:val="1"/>
      <w:numFmt w:val="decimal"/>
      <w:lvlText w:val="%7."/>
      <w:lvlJc w:val="left"/>
      <w:pPr>
        <w:ind w:left="5490" w:hanging="360"/>
      </w:pPr>
    </w:lvl>
    <w:lvl w:ilvl="7" w:tplc="04190019" w:tentative="1">
      <w:start w:val="1"/>
      <w:numFmt w:val="lowerLetter"/>
      <w:lvlText w:val="%8."/>
      <w:lvlJc w:val="left"/>
      <w:pPr>
        <w:ind w:left="6210" w:hanging="360"/>
      </w:pPr>
    </w:lvl>
    <w:lvl w:ilvl="8" w:tplc="0419001B" w:tentative="1">
      <w:start w:val="1"/>
      <w:numFmt w:val="lowerRoman"/>
      <w:lvlText w:val="%9."/>
      <w:lvlJc w:val="right"/>
      <w:pPr>
        <w:ind w:left="6930" w:hanging="180"/>
      </w:pPr>
    </w:lvl>
  </w:abstractNum>
  <w:abstractNum w:abstractNumId="3">
    <w:nsid w:val="2B702981"/>
    <w:multiLevelType w:val="multilevel"/>
    <w:tmpl w:val="26340D2C"/>
    <w:lvl w:ilvl="0">
      <w:start w:val="1"/>
      <w:numFmt w:val="decimal"/>
      <w:lvlText w:val="%1."/>
      <w:lvlJc w:val="left"/>
      <w:pPr>
        <w:tabs>
          <w:tab w:val="num" w:pos="360"/>
        </w:tabs>
        <w:ind w:left="0" w:firstLine="0"/>
      </w:pPr>
    </w:lvl>
    <w:lvl w:ilvl="1">
      <w:start w:val="1"/>
      <w:numFmt w:val="decimal"/>
      <w:pStyle w:val="2"/>
      <w:lvlText w:val="%1.%2"/>
      <w:lvlJc w:val="left"/>
      <w:pPr>
        <w:tabs>
          <w:tab w:val="num" w:pos="360"/>
        </w:tabs>
        <w:ind w:left="0" w:firstLine="0"/>
      </w:pPr>
    </w:lvl>
    <w:lvl w:ilvl="2">
      <w:start w:val="1"/>
      <w:numFmt w:val="decimal"/>
      <w:pStyle w:val="3"/>
      <w:lvlText w:val="%1.%2.%3"/>
      <w:lvlJc w:val="left"/>
      <w:pPr>
        <w:tabs>
          <w:tab w:val="num" w:pos="720"/>
        </w:tabs>
        <w:ind w:left="0" w:firstLine="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nsid w:val="2D7A6192"/>
    <w:multiLevelType w:val="multilevel"/>
    <w:tmpl w:val="9AE0053C"/>
    <w:lvl w:ilvl="0">
      <w:start w:val="3"/>
      <w:numFmt w:val="decimal"/>
      <w:lvlText w:val="%1."/>
      <w:lvlJc w:val="left"/>
      <w:pPr>
        <w:ind w:left="1426" w:hanging="360"/>
      </w:pPr>
      <w:rPr>
        <w:rFonts w:hint="default"/>
      </w:rPr>
    </w:lvl>
    <w:lvl w:ilvl="1">
      <w:start w:val="6"/>
      <w:numFmt w:val="decimal"/>
      <w:isLgl/>
      <w:lvlText w:val="%1.%2."/>
      <w:lvlJc w:val="left"/>
      <w:pPr>
        <w:ind w:left="1786" w:hanging="720"/>
      </w:pPr>
      <w:rPr>
        <w:rFonts w:eastAsia="Calibri" w:hint="default"/>
      </w:rPr>
    </w:lvl>
    <w:lvl w:ilvl="2">
      <w:start w:val="1"/>
      <w:numFmt w:val="decimal"/>
      <w:isLgl/>
      <w:lvlText w:val="%1.%2.%3."/>
      <w:lvlJc w:val="left"/>
      <w:pPr>
        <w:ind w:left="1786" w:hanging="720"/>
      </w:pPr>
      <w:rPr>
        <w:rFonts w:eastAsia="Calibri" w:hint="default"/>
      </w:rPr>
    </w:lvl>
    <w:lvl w:ilvl="3">
      <w:start w:val="1"/>
      <w:numFmt w:val="decimal"/>
      <w:isLgl/>
      <w:lvlText w:val="%1.%2.%3.%4."/>
      <w:lvlJc w:val="left"/>
      <w:pPr>
        <w:ind w:left="2146" w:hanging="1080"/>
      </w:pPr>
      <w:rPr>
        <w:rFonts w:eastAsia="Calibri" w:hint="default"/>
      </w:rPr>
    </w:lvl>
    <w:lvl w:ilvl="4">
      <w:start w:val="1"/>
      <w:numFmt w:val="decimal"/>
      <w:isLgl/>
      <w:lvlText w:val="%1.%2.%3.%4.%5."/>
      <w:lvlJc w:val="left"/>
      <w:pPr>
        <w:ind w:left="2146" w:hanging="1080"/>
      </w:pPr>
      <w:rPr>
        <w:rFonts w:eastAsia="Calibri" w:hint="default"/>
      </w:rPr>
    </w:lvl>
    <w:lvl w:ilvl="5">
      <w:start w:val="1"/>
      <w:numFmt w:val="decimal"/>
      <w:isLgl/>
      <w:lvlText w:val="%1.%2.%3.%4.%5.%6."/>
      <w:lvlJc w:val="left"/>
      <w:pPr>
        <w:ind w:left="2506" w:hanging="1440"/>
      </w:pPr>
      <w:rPr>
        <w:rFonts w:eastAsia="Calibri" w:hint="default"/>
      </w:rPr>
    </w:lvl>
    <w:lvl w:ilvl="6">
      <w:start w:val="1"/>
      <w:numFmt w:val="decimal"/>
      <w:isLgl/>
      <w:lvlText w:val="%1.%2.%3.%4.%5.%6.%7."/>
      <w:lvlJc w:val="left"/>
      <w:pPr>
        <w:ind w:left="2866" w:hanging="1800"/>
      </w:pPr>
      <w:rPr>
        <w:rFonts w:eastAsia="Calibri" w:hint="default"/>
      </w:rPr>
    </w:lvl>
    <w:lvl w:ilvl="7">
      <w:start w:val="1"/>
      <w:numFmt w:val="decimal"/>
      <w:isLgl/>
      <w:lvlText w:val="%1.%2.%3.%4.%5.%6.%7.%8."/>
      <w:lvlJc w:val="left"/>
      <w:pPr>
        <w:ind w:left="2866" w:hanging="1800"/>
      </w:pPr>
      <w:rPr>
        <w:rFonts w:eastAsia="Calibri" w:hint="default"/>
      </w:rPr>
    </w:lvl>
    <w:lvl w:ilvl="8">
      <w:start w:val="1"/>
      <w:numFmt w:val="decimal"/>
      <w:isLgl/>
      <w:lvlText w:val="%1.%2.%3.%4.%5.%6.%7.%8.%9."/>
      <w:lvlJc w:val="left"/>
      <w:pPr>
        <w:ind w:left="3226" w:hanging="2160"/>
      </w:pPr>
      <w:rPr>
        <w:rFonts w:eastAsia="Calibri" w:hint="default"/>
      </w:rPr>
    </w:lvl>
  </w:abstractNum>
  <w:abstractNum w:abstractNumId="5">
    <w:nsid w:val="31902E10"/>
    <w:multiLevelType w:val="hybridMultilevel"/>
    <w:tmpl w:val="D62CFDE2"/>
    <w:lvl w:ilvl="0" w:tplc="BC709814">
      <w:start w:val="1"/>
      <w:numFmt w:val="decimalZero"/>
      <w:lvlText w:val="%1"/>
      <w:lvlJc w:val="left"/>
      <w:pPr>
        <w:ind w:left="722" w:hanging="405"/>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6">
    <w:nsid w:val="48006517"/>
    <w:multiLevelType w:val="hybridMultilevel"/>
    <w:tmpl w:val="F1D8A4F6"/>
    <w:lvl w:ilvl="0" w:tplc="41F22E0C">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4C6038A5"/>
    <w:multiLevelType w:val="hybridMultilevel"/>
    <w:tmpl w:val="E1D07420"/>
    <w:lvl w:ilvl="0" w:tplc="DF543B9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4D1F6BA0"/>
    <w:multiLevelType w:val="hybridMultilevel"/>
    <w:tmpl w:val="56CADCF6"/>
    <w:lvl w:ilvl="0" w:tplc="DC5E9568">
      <w:start w:val="7"/>
      <w:numFmt w:val="decimalZero"/>
      <w:lvlText w:val="%1"/>
      <w:lvlJc w:val="left"/>
      <w:pPr>
        <w:ind w:left="819" w:hanging="360"/>
      </w:pPr>
      <w:rPr>
        <w:rFonts w:hint="default"/>
      </w:rPr>
    </w:lvl>
    <w:lvl w:ilvl="1" w:tplc="04190019" w:tentative="1">
      <w:start w:val="1"/>
      <w:numFmt w:val="lowerLetter"/>
      <w:lvlText w:val="%2."/>
      <w:lvlJc w:val="left"/>
      <w:pPr>
        <w:ind w:left="1539" w:hanging="360"/>
      </w:pPr>
    </w:lvl>
    <w:lvl w:ilvl="2" w:tplc="0419001B" w:tentative="1">
      <w:start w:val="1"/>
      <w:numFmt w:val="lowerRoman"/>
      <w:lvlText w:val="%3."/>
      <w:lvlJc w:val="right"/>
      <w:pPr>
        <w:ind w:left="2259" w:hanging="180"/>
      </w:pPr>
    </w:lvl>
    <w:lvl w:ilvl="3" w:tplc="0419000F" w:tentative="1">
      <w:start w:val="1"/>
      <w:numFmt w:val="decimal"/>
      <w:lvlText w:val="%4."/>
      <w:lvlJc w:val="left"/>
      <w:pPr>
        <w:ind w:left="2979" w:hanging="360"/>
      </w:pPr>
    </w:lvl>
    <w:lvl w:ilvl="4" w:tplc="04190019" w:tentative="1">
      <w:start w:val="1"/>
      <w:numFmt w:val="lowerLetter"/>
      <w:lvlText w:val="%5."/>
      <w:lvlJc w:val="left"/>
      <w:pPr>
        <w:ind w:left="3699" w:hanging="360"/>
      </w:pPr>
    </w:lvl>
    <w:lvl w:ilvl="5" w:tplc="0419001B" w:tentative="1">
      <w:start w:val="1"/>
      <w:numFmt w:val="lowerRoman"/>
      <w:lvlText w:val="%6."/>
      <w:lvlJc w:val="right"/>
      <w:pPr>
        <w:ind w:left="4419" w:hanging="180"/>
      </w:pPr>
    </w:lvl>
    <w:lvl w:ilvl="6" w:tplc="0419000F" w:tentative="1">
      <w:start w:val="1"/>
      <w:numFmt w:val="decimal"/>
      <w:lvlText w:val="%7."/>
      <w:lvlJc w:val="left"/>
      <w:pPr>
        <w:ind w:left="5139" w:hanging="360"/>
      </w:pPr>
    </w:lvl>
    <w:lvl w:ilvl="7" w:tplc="04190019" w:tentative="1">
      <w:start w:val="1"/>
      <w:numFmt w:val="lowerLetter"/>
      <w:lvlText w:val="%8."/>
      <w:lvlJc w:val="left"/>
      <w:pPr>
        <w:ind w:left="5859" w:hanging="360"/>
      </w:pPr>
    </w:lvl>
    <w:lvl w:ilvl="8" w:tplc="0419001B" w:tentative="1">
      <w:start w:val="1"/>
      <w:numFmt w:val="lowerRoman"/>
      <w:lvlText w:val="%9."/>
      <w:lvlJc w:val="right"/>
      <w:pPr>
        <w:ind w:left="6579" w:hanging="180"/>
      </w:pPr>
    </w:lvl>
  </w:abstractNum>
  <w:abstractNum w:abstractNumId="9">
    <w:nsid w:val="4D410BFB"/>
    <w:multiLevelType w:val="hybridMultilevel"/>
    <w:tmpl w:val="BD5A9606"/>
    <w:lvl w:ilvl="0" w:tplc="0B9A6D24">
      <w:start w:val="1"/>
      <w:numFmt w:val="decimal"/>
      <w:lvlText w:val="%1."/>
      <w:lvlJc w:val="left"/>
      <w:pPr>
        <w:ind w:left="1069" w:hanging="360"/>
      </w:pPr>
      <w:rPr>
        <w:color w:val="000000"/>
        <w:sz w:val="24"/>
        <w:szCs w:val="24"/>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0">
    <w:nsid w:val="5CB83C2F"/>
    <w:multiLevelType w:val="hybridMultilevel"/>
    <w:tmpl w:val="600AD0CE"/>
    <w:lvl w:ilvl="0" w:tplc="9866270C">
      <w:start w:val="3"/>
      <w:numFmt w:val="decimalZero"/>
      <w:lvlText w:val="%1"/>
      <w:lvlJc w:val="left"/>
      <w:pPr>
        <w:ind w:left="1530" w:hanging="360"/>
      </w:pPr>
      <w:rPr>
        <w:rFonts w:hint="default"/>
      </w:rPr>
    </w:lvl>
    <w:lvl w:ilvl="1" w:tplc="04190019" w:tentative="1">
      <w:start w:val="1"/>
      <w:numFmt w:val="lowerLetter"/>
      <w:lvlText w:val="%2."/>
      <w:lvlJc w:val="left"/>
      <w:pPr>
        <w:ind w:left="2250" w:hanging="360"/>
      </w:pPr>
    </w:lvl>
    <w:lvl w:ilvl="2" w:tplc="0419001B" w:tentative="1">
      <w:start w:val="1"/>
      <w:numFmt w:val="lowerRoman"/>
      <w:lvlText w:val="%3."/>
      <w:lvlJc w:val="right"/>
      <w:pPr>
        <w:ind w:left="2970" w:hanging="180"/>
      </w:pPr>
    </w:lvl>
    <w:lvl w:ilvl="3" w:tplc="0419000F" w:tentative="1">
      <w:start w:val="1"/>
      <w:numFmt w:val="decimal"/>
      <w:lvlText w:val="%4."/>
      <w:lvlJc w:val="left"/>
      <w:pPr>
        <w:ind w:left="3690" w:hanging="360"/>
      </w:pPr>
    </w:lvl>
    <w:lvl w:ilvl="4" w:tplc="04190019" w:tentative="1">
      <w:start w:val="1"/>
      <w:numFmt w:val="lowerLetter"/>
      <w:lvlText w:val="%5."/>
      <w:lvlJc w:val="left"/>
      <w:pPr>
        <w:ind w:left="4410" w:hanging="360"/>
      </w:pPr>
    </w:lvl>
    <w:lvl w:ilvl="5" w:tplc="0419001B" w:tentative="1">
      <w:start w:val="1"/>
      <w:numFmt w:val="lowerRoman"/>
      <w:lvlText w:val="%6."/>
      <w:lvlJc w:val="right"/>
      <w:pPr>
        <w:ind w:left="5130" w:hanging="180"/>
      </w:pPr>
    </w:lvl>
    <w:lvl w:ilvl="6" w:tplc="0419000F" w:tentative="1">
      <w:start w:val="1"/>
      <w:numFmt w:val="decimal"/>
      <w:lvlText w:val="%7."/>
      <w:lvlJc w:val="left"/>
      <w:pPr>
        <w:ind w:left="5850" w:hanging="360"/>
      </w:pPr>
    </w:lvl>
    <w:lvl w:ilvl="7" w:tplc="04190019" w:tentative="1">
      <w:start w:val="1"/>
      <w:numFmt w:val="lowerLetter"/>
      <w:lvlText w:val="%8."/>
      <w:lvlJc w:val="left"/>
      <w:pPr>
        <w:ind w:left="6570" w:hanging="360"/>
      </w:pPr>
    </w:lvl>
    <w:lvl w:ilvl="8" w:tplc="0419001B" w:tentative="1">
      <w:start w:val="1"/>
      <w:numFmt w:val="lowerRoman"/>
      <w:lvlText w:val="%9."/>
      <w:lvlJc w:val="right"/>
      <w:pPr>
        <w:ind w:left="7290" w:hanging="180"/>
      </w:pPr>
    </w:lvl>
  </w:abstractNum>
  <w:abstractNum w:abstractNumId="11">
    <w:nsid w:val="735974ED"/>
    <w:multiLevelType w:val="hybridMultilevel"/>
    <w:tmpl w:val="E6BE9416"/>
    <w:lvl w:ilvl="0" w:tplc="0B8673C0">
      <w:start w:val="1"/>
      <w:numFmt w:val="decimalZero"/>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6BF5E73"/>
    <w:multiLevelType w:val="hybridMultilevel"/>
    <w:tmpl w:val="2B4ED158"/>
    <w:lvl w:ilvl="0" w:tplc="13365E2C">
      <w:start w:val="1"/>
      <w:numFmt w:val="decimalZero"/>
      <w:lvlText w:val="%1"/>
      <w:lvlJc w:val="left"/>
      <w:pPr>
        <w:ind w:left="766" w:hanging="450"/>
      </w:pPr>
      <w:rPr>
        <w:rFonts w:hint="default"/>
      </w:rPr>
    </w:lvl>
    <w:lvl w:ilvl="1" w:tplc="04190019" w:tentative="1">
      <w:start w:val="1"/>
      <w:numFmt w:val="lowerLetter"/>
      <w:lvlText w:val="%2."/>
      <w:lvlJc w:val="left"/>
      <w:pPr>
        <w:ind w:left="1396" w:hanging="360"/>
      </w:pPr>
    </w:lvl>
    <w:lvl w:ilvl="2" w:tplc="0419001B" w:tentative="1">
      <w:start w:val="1"/>
      <w:numFmt w:val="lowerRoman"/>
      <w:lvlText w:val="%3."/>
      <w:lvlJc w:val="right"/>
      <w:pPr>
        <w:ind w:left="2116" w:hanging="180"/>
      </w:pPr>
    </w:lvl>
    <w:lvl w:ilvl="3" w:tplc="0419000F" w:tentative="1">
      <w:start w:val="1"/>
      <w:numFmt w:val="decimal"/>
      <w:lvlText w:val="%4."/>
      <w:lvlJc w:val="left"/>
      <w:pPr>
        <w:ind w:left="2836" w:hanging="360"/>
      </w:pPr>
    </w:lvl>
    <w:lvl w:ilvl="4" w:tplc="04190019" w:tentative="1">
      <w:start w:val="1"/>
      <w:numFmt w:val="lowerLetter"/>
      <w:lvlText w:val="%5."/>
      <w:lvlJc w:val="left"/>
      <w:pPr>
        <w:ind w:left="3556" w:hanging="360"/>
      </w:pPr>
    </w:lvl>
    <w:lvl w:ilvl="5" w:tplc="0419001B" w:tentative="1">
      <w:start w:val="1"/>
      <w:numFmt w:val="lowerRoman"/>
      <w:lvlText w:val="%6."/>
      <w:lvlJc w:val="right"/>
      <w:pPr>
        <w:ind w:left="4276" w:hanging="180"/>
      </w:pPr>
    </w:lvl>
    <w:lvl w:ilvl="6" w:tplc="0419000F" w:tentative="1">
      <w:start w:val="1"/>
      <w:numFmt w:val="decimal"/>
      <w:lvlText w:val="%7."/>
      <w:lvlJc w:val="left"/>
      <w:pPr>
        <w:ind w:left="4996" w:hanging="360"/>
      </w:pPr>
    </w:lvl>
    <w:lvl w:ilvl="7" w:tplc="04190019" w:tentative="1">
      <w:start w:val="1"/>
      <w:numFmt w:val="lowerLetter"/>
      <w:lvlText w:val="%8."/>
      <w:lvlJc w:val="left"/>
      <w:pPr>
        <w:ind w:left="5716" w:hanging="360"/>
      </w:pPr>
    </w:lvl>
    <w:lvl w:ilvl="8" w:tplc="0419001B" w:tentative="1">
      <w:start w:val="1"/>
      <w:numFmt w:val="lowerRoman"/>
      <w:lvlText w:val="%9."/>
      <w:lvlJc w:val="right"/>
      <w:pPr>
        <w:ind w:left="6436" w:hanging="180"/>
      </w:pPr>
    </w:lvl>
  </w:abstractNum>
  <w:abstractNum w:abstractNumId="13">
    <w:nsid w:val="78D1478F"/>
    <w:multiLevelType w:val="hybridMultilevel"/>
    <w:tmpl w:val="22EC3F18"/>
    <w:lvl w:ilvl="0" w:tplc="EBD03748">
      <w:start w:val="10"/>
      <w:numFmt w:val="decimal"/>
      <w:lvlText w:val="%1"/>
      <w:lvlJc w:val="left"/>
      <w:pPr>
        <w:ind w:left="1179" w:hanging="360"/>
      </w:pPr>
      <w:rPr>
        <w:rFonts w:hint="default"/>
      </w:rPr>
    </w:lvl>
    <w:lvl w:ilvl="1" w:tplc="04190019" w:tentative="1">
      <w:start w:val="1"/>
      <w:numFmt w:val="lowerLetter"/>
      <w:lvlText w:val="%2."/>
      <w:lvlJc w:val="left"/>
      <w:pPr>
        <w:ind w:left="1899" w:hanging="360"/>
      </w:pPr>
    </w:lvl>
    <w:lvl w:ilvl="2" w:tplc="0419001B" w:tentative="1">
      <w:start w:val="1"/>
      <w:numFmt w:val="lowerRoman"/>
      <w:lvlText w:val="%3."/>
      <w:lvlJc w:val="right"/>
      <w:pPr>
        <w:ind w:left="2619" w:hanging="180"/>
      </w:pPr>
    </w:lvl>
    <w:lvl w:ilvl="3" w:tplc="0419000F" w:tentative="1">
      <w:start w:val="1"/>
      <w:numFmt w:val="decimal"/>
      <w:lvlText w:val="%4."/>
      <w:lvlJc w:val="left"/>
      <w:pPr>
        <w:ind w:left="3339" w:hanging="360"/>
      </w:pPr>
    </w:lvl>
    <w:lvl w:ilvl="4" w:tplc="04190019" w:tentative="1">
      <w:start w:val="1"/>
      <w:numFmt w:val="lowerLetter"/>
      <w:lvlText w:val="%5."/>
      <w:lvlJc w:val="left"/>
      <w:pPr>
        <w:ind w:left="4059" w:hanging="360"/>
      </w:pPr>
    </w:lvl>
    <w:lvl w:ilvl="5" w:tplc="0419001B" w:tentative="1">
      <w:start w:val="1"/>
      <w:numFmt w:val="lowerRoman"/>
      <w:lvlText w:val="%6."/>
      <w:lvlJc w:val="right"/>
      <w:pPr>
        <w:ind w:left="4779" w:hanging="180"/>
      </w:pPr>
    </w:lvl>
    <w:lvl w:ilvl="6" w:tplc="0419000F" w:tentative="1">
      <w:start w:val="1"/>
      <w:numFmt w:val="decimal"/>
      <w:lvlText w:val="%7."/>
      <w:lvlJc w:val="left"/>
      <w:pPr>
        <w:ind w:left="5499" w:hanging="360"/>
      </w:pPr>
    </w:lvl>
    <w:lvl w:ilvl="7" w:tplc="04190019" w:tentative="1">
      <w:start w:val="1"/>
      <w:numFmt w:val="lowerLetter"/>
      <w:lvlText w:val="%8."/>
      <w:lvlJc w:val="left"/>
      <w:pPr>
        <w:ind w:left="6219" w:hanging="360"/>
      </w:pPr>
    </w:lvl>
    <w:lvl w:ilvl="8" w:tplc="0419001B" w:tentative="1">
      <w:start w:val="1"/>
      <w:numFmt w:val="lowerRoman"/>
      <w:lvlText w:val="%9."/>
      <w:lvlJc w:val="right"/>
      <w:pPr>
        <w:ind w:left="6939" w:hanging="180"/>
      </w:pPr>
    </w:lvl>
  </w:abstractNum>
  <w:abstractNum w:abstractNumId="14">
    <w:nsid w:val="79E811A4"/>
    <w:multiLevelType w:val="hybridMultilevel"/>
    <w:tmpl w:val="2E2CC7E0"/>
    <w:lvl w:ilvl="0" w:tplc="3FF06228">
      <w:start w:val="1"/>
      <w:numFmt w:val="decimalZero"/>
      <w:lvlText w:val="%1"/>
      <w:lvlJc w:val="left"/>
      <w:pPr>
        <w:ind w:left="882" w:hanging="810"/>
      </w:pPr>
      <w:rPr>
        <w:rFonts w:hint="default"/>
      </w:rPr>
    </w:lvl>
    <w:lvl w:ilvl="1" w:tplc="04190019" w:tentative="1">
      <w:start w:val="1"/>
      <w:numFmt w:val="lowerLetter"/>
      <w:lvlText w:val="%2."/>
      <w:lvlJc w:val="left"/>
      <w:pPr>
        <w:ind w:left="1152" w:hanging="360"/>
      </w:pPr>
    </w:lvl>
    <w:lvl w:ilvl="2" w:tplc="0419001B" w:tentative="1">
      <w:start w:val="1"/>
      <w:numFmt w:val="lowerRoman"/>
      <w:lvlText w:val="%3."/>
      <w:lvlJc w:val="right"/>
      <w:pPr>
        <w:ind w:left="1872" w:hanging="180"/>
      </w:pPr>
    </w:lvl>
    <w:lvl w:ilvl="3" w:tplc="0419000F" w:tentative="1">
      <w:start w:val="1"/>
      <w:numFmt w:val="decimal"/>
      <w:lvlText w:val="%4."/>
      <w:lvlJc w:val="left"/>
      <w:pPr>
        <w:ind w:left="2592" w:hanging="360"/>
      </w:pPr>
    </w:lvl>
    <w:lvl w:ilvl="4" w:tplc="04190019" w:tentative="1">
      <w:start w:val="1"/>
      <w:numFmt w:val="lowerLetter"/>
      <w:lvlText w:val="%5."/>
      <w:lvlJc w:val="left"/>
      <w:pPr>
        <w:ind w:left="3312" w:hanging="360"/>
      </w:pPr>
    </w:lvl>
    <w:lvl w:ilvl="5" w:tplc="0419001B" w:tentative="1">
      <w:start w:val="1"/>
      <w:numFmt w:val="lowerRoman"/>
      <w:lvlText w:val="%6."/>
      <w:lvlJc w:val="right"/>
      <w:pPr>
        <w:ind w:left="4032" w:hanging="180"/>
      </w:pPr>
    </w:lvl>
    <w:lvl w:ilvl="6" w:tplc="0419000F" w:tentative="1">
      <w:start w:val="1"/>
      <w:numFmt w:val="decimal"/>
      <w:lvlText w:val="%7."/>
      <w:lvlJc w:val="left"/>
      <w:pPr>
        <w:ind w:left="4752" w:hanging="360"/>
      </w:pPr>
    </w:lvl>
    <w:lvl w:ilvl="7" w:tplc="04190019" w:tentative="1">
      <w:start w:val="1"/>
      <w:numFmt w:val="lowerLetter"/>
      <w:lvlText w:val="%8."/>
      <w:lvlJc w:val="left"/>
      <w:pPr>
        <w:ind w:left="5472" w:hanging="360"/>
      </w:pPr>
    </w:lvl>
    <w:lvl w:ilvl="8" w:tplc="0419001B" w:tentative="1">
      <w:start w:val="1"/>
      <w:numFmt w:val="lowerRoman"/>
      <w:lvlText w:val="%9."/>
      <w:lvlJc w:val="right"/>
      <w:pPr>
        <w:ind w:left="6192" w:hanging="180"/>
      </w:pPr>
    </w:lvl>
  </w:abstractNum>
  <w:abstractNum w:abstractNumId="15">
    <w:nsid w:val="7AA720BF"/>
    <w:multiLevelType w:val="hybridMultilevel"/>
    <w:tmpl w:val="1CDEE8BA"/>
    <w:lvl w:ilvl="0" w:tplc="7718710A">
      <w:start w:val="1"/>
      <w:numFmt w:val="decimal"/>
      <w:lvlText w:val="%1."/>
      <w:lvlJc w:val="left"/>
      <w:pPr>
        <w:ind w:left="1495"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7F4E346D"/>
    <w:multiLevelType w:val="hybridMultilevel"/>
    <w:tmpl w:val="10E2F474"/>
    <w:lvl w:ilvl="0" w:tplc="1DDAA1BC">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1"/>
  </w:num>
  <w:num w:numId="3">
    <w:abstractNumId w:val="0"/>
  </w:num>
  <w:num w:numId="4">
    <w:abstractNumId w:val="14"/>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11"/>
  </w:num>
  <w:num w:numId="8">
    <w:abstractNumId w:val="12"/>
  </w:num>
  <w:num w:numId="9">
    <w:abstractNumId w:val="2"/>
  </w:num>
  <w:num w:numId="10">
    <w:abstractNumId w:val="10"/>
  </w:num>
  <w:num w:numId="11">
    <w:abstractNumId w:val="13"/>
  </w:num>
  <w:num w:numId="12">
    <w:abstractNumId w:val="16"/>
  </w:num>
  <w:num w:numId="13">
    <w:abstractNumId w:val="4"/>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6"/>
  </w:num>
  <w:num w:numId="17">
    <w:abstractNumId w:val="5"/>
  </w:num>
  <w:num w:numId="18">
    <w:abstractNumId w:val="1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proofState w:spelling="clean" w:grammar="clean"/>
  <w:documentProtection w:edit="readOnly" w:enforcement="0"/>
  <w:defaultTabStop w:val="708"/>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22DF"/>
    <w:rsid w:val="000002E3"/>
    <w:rsid w:val="0000071C"/>
    <w:rsid w:val="00000EBA"/>
    <w:rsid w:val="00001355"/>
    <w:rsid w:val="000013FE"/>
    <w:rsid w:val="00001677"/>
    <w:rsid w:val="00002997"/>
    <w:rsid w:val="00002EBF"/>
    <w:rsid w:val="000033C0"/>
    <w:rsid w:val="00005501"/>
    <w:rsid w:val="0000558D"/>
    <w:rsid w:val="00006771"/>
    <w:rsid w:val="00006AE3"/>
    <w:rsid w:val="00006C30"/>
    <w:rsid w:val="00007337"/>
    <w:rsid w:val="000077C3"/>
    <w:rsid w:val="00007D9C"/>
    <w:rsid w:val="000108A6"/>
    <w:rsid w:val="00010BCC"/>
    <w:rsid w:val="00012D24"/>
    <w:rsid w:val="000132B9"/>
    <w:rsid w:val="00013346"/>
    <w:rsid w:val="00014AB3"/>
    <w:rsid w:val="00014C58"/>
    <w:rsid w:val="00015159"/>
    <w:rsid w:val="0001744E"/>
    <w:rsid w:val="00017774"/>
    <w:rsid w:val="00017914"/>
    <w:rsid w:val="00017B19"/>
    <w:rsid w:val="000208AD"/>
    <w:rsid w:val="000209EC"/>
    <w:rsid w:val="000210E0"/>
    <w:rsid w:val="00022141"/>
    <w:rsid w:val="00025681"/>
    <w:rsid w:val="000263FB"/>
    <w:rsid w:val="00027146"/>
    <w:rsid w:val="00027379"/>
    <w:rsid w:val="000278A9"/>
    <w:rsid w:val="00027EB6"/>
    <w:rsid w:val="00030160"/>
    <w:rsid w:val="0003097B"/>
    <w:rsid w:val="000312A2"/>
    <w:rsid w:val="000316A6"/>
    <w:rsid w:val="000317A8"/>
    <w:rsid w:val="000320EE"/>
    <w:rsid w:val="00032D45"/>
    <w:rsid w:val="0003327D"/>
    <w:rsid w:val="00033930"/>
    <w:rsid w:val="0003534C"/>
    <w:rsid w:val="00035487"/>
    <w:rsid w:val="00035FC9"/>
    <w:rsid w:val="0003647A"/>
    <w:rsid w:val="00036C62"/>
    <w:rsid w:val="0003768B"/>
    <w:rsid w:val="000378FB"/>
    <w:rsid w:val="00037DB5"/>
    <w:rsid w:val="000409EF"/>
    <w:rsid w:val="000412ED"/>
    <w:rsid w:val="00041625"/>
    <w:rsid w:val="00043299"/>
    <w:rsid w:val="00043607"/>
    <w:rsid w:val="00043D3D"/>
    <w:rsid w:val="00043D94"/>
    <w:rsid w:val="00043DA8"/>
    <w:rsid w:val="00044BF6"/>
    <w:rsid w:val="00045373"/>
    <w:rsid w:val="00045BC8"/>
    <w:rsid w:val="00046C43"/>
    <w:rsid w:val="000471A0"/>
    <w:rsid w:val="000505CF"/>
    <w:rsid w:val="0005137C"/>
    <w:rsid w:val="0005155C"/>
    <w:rsid w:val="00051608"/>
    <w:rsid w:val="00051630"/>
    <w:rsid w:val="00051897"/>
    <w:rsid w:val="0005195E"/>
    <w:rsid w:val="00051A4A"/>
    <w:rsid w:val="00051C8A"/>
    <w:rsid w:val="00052956"/>
    <w:rsid w:val="00053675"/>
    <w:rsid w:val="00053BA4"/>
    <w:rsid w:val="00053D84"/>
    <w:rsid w:val="00053F89"/>
    <w:rsid w:val="000541EC"/>
    <w:rsid w:val="000551C1"/>
    <w:rsid w:val="000553F1"/>
    <w:rsid w:val="0005582A"/>
    <w:rsid w:val="00056024"/>
    <w:rsid w:val="000560F8"/>
    <w:rsid w:val="000567D6"/>
    <w:rsid w:val="00057C5B"/>
    <w:rsid w:val="00060064"/>
    <w:rsid w:val="00060ADB"/>
    <w:rsid w:val="000616DE"/>
    <w:rsid w:val="000619E0"/>
    <w:rsid w:val="00061BB9"/>
    <w:rsid w:val="00062348"/>
    <w:rsid w:val="00062502"/>
    <w:rsid w:val="000626A2"/>
    <w:rsid w:val="00062EBD"/>
    <w:rsid w:val="000633A8"/>
    <w:rsid w:val="0006422B"/>
    <w:rsid w:val="00064B37"/>
    <w:rsid w:val="00064F7C"/>
    <w:rsid w:val="00064FDB"/>
    <w:rsid w:val="00065479"/>
    <w:rsid w:val="000662A0"/>
    <w:rsid w:val="00066426"/>
    <w:rsid w:val="00067251"/>
    <w:rsid w:val="00067A6C"/>
    <w:rsid w:val="00067C9F"/>
    <w:rsid w:val="000700AC"/>
    <w:rsid w:val="000701B9"/>
    <w:rsid w:val="000703B8"/>
    <w:rsid w:val="00070719"/>
    <w:rsid w:val="00070E59"/>
    <w:rsid w:val="000714EA"/>
    <w:rsid w:val="00072DFD"/>
    <w:rsid w:val="00073826"/>
    <w:rsid w:val="00073915"/>
    <w:rsid w:val="00073BD4"/>
    <w:rsid w:val="00074028"/>
    <w:rsid w:val="000748D7"/>
    <w:rsid w:val="000750D6"/>
    <w:rsid w:val="0007520E"/>
    <w:rsid w:val="00075ABB"/>
    <w:rsid w:val="00075D11"/>
    <w:rsid w:val="00076717"/>
    <w:rsid w:val="00077207"/>
    <w:rsid w:val="000804F3"/>
    <w:rsid w:val="00081301"/>
    <w:rsid w:val="00082122"/>
    <w:rsid w:val="0008239A"/>
    <w:rsid w:val="0008295D"/>
    <w:rsid w:val="000835D5"/>
    <w:rsid w:val="00084473"/>
    <w:rsid w:val="00085323"/>
    <w:rsid w:val="00085432"/>
    <w:rsid w:val="00085A24"/>
    <w:rsid w:val="00085ABB"/>
    <w:rsid w:val="00085C02"/>
    <w:rsid w:val="000867FF"/>
    <w:rsid w:val="00087B31"/>
    <w:rsid w:val="000901C8"/>
    <w:rsid w:val="0009048F"/>
    <w:rsid w:val="000905F0"/>
    <w:rsid w:val="00090FF3"/>
    <w:rsid w:val="000911A6"/>
    <w:rsid w:val="000912C2"/>
    <w:rsid w:val="000914A7"/>
    <w:rsid w:val="000915DF"/>
    <w:rsid w:val="000929AE"/>
    <w:rsid w:val="00092F1C"/>
    <w:rsid w:val="00093257"/>
    <w:rsid w:val="00093B07"/>
    <w:rsid w:val="000943A0"/>
    <w:rsid w:val="0009496D"/>
    <w:rsid w:val="000949AF"/>
    <w:rsid w:val="00094B8F"/>
    <w:rsid w:val="0009504D"/>
    <w:rsid w:val="000952CF"/>
    <w:rsid w:val="000953C1"/>
    <w:rsid w:val="00095470"/>
    <w:rsid w:val="000956E0"/>
    <w:rsid w:val="00095970"/>
    <w:rsid w:val="00095D0F"/>
    <w:rsid w:val="00096147"/>
    <w:rsid w:val="000964D2"/>
    <w:rsid w:val="00096644"/>
    <w:rsid w:val="00096E87"/>
    <w:rsid w:val="00097217"/>
    <w:rsid w:val="00097358"/>
    <w:rsid w:val="00097926"/>
    <w:rsid w:val="00097C3E"/>
    <w:rsid w:val="00097E83"/>
    <w:rsid w:val="00097E94"/>
    <w:rsid w:val="000A37C0"/>
    <w:rsid w:val="000A3DB5"/>
    <w:rsid w:val="000A40C7"/>
    <w:rsid w:val="000A56D8"/>
    <w:rsid w:val="000A5742"/>
    <w:rsid w:val="000A660B"/>
    <w:rsid w:val="000A6C79"/>
    <w:rsid w:val="000A713A"/>
    <w:rsid w:val="000A7B93"/>
    <w:rsid w:val="000B0093"/>
    <w:rsid w:val="000B00FE"/>
    <w:rsid w:val="000B02F1"/>
    <w:rsid w:val="000B06CD"/>
    <w:rsid w:val="000B096E"/>
    <w:rsid w:val="000B2290"/>
    <w:rsid w:val="000B2335"/>
    <w:rsid w:val="000B2837"/>
    <w:rsid w:val="000B317B"/>
    <w:rsid w:val="000B3B98"/>
    <w:rsid w:val="000B3C68"/>
    <w:rsid w:val="000B40A9"/>
    <w:rsid w:val="000B4D37"/>
    <w:rsid w:val="000B4F57"/>
    <w:rsid w:val="000B51AC"/>
    <w:rsid w:val="000B57B3"/>
    <w:rsid w:val="000B7108"/>
    <w:rsid w:val="000B732E"/>
    <w:rsid w:val="000B7E6F"/>
    <w:rsid w:val="000C0630"/>
    <w:rsid w:val="000C07D6"/>
    <w:rsid w:val="000C0CCE"/>
    <w:rsid w:val="000C0EC4"/>
    <w:rsid w:val="000C1896"/>
    <w:rsid w:val="000C2442"/>
    <w:rsid w:val="000C2477"/>
    <w:rsid w:val="000C2BD2"/>
    <w:rsid w:val="000C2BF1"/>
    <w:rsid w:val="000C344D"/>
    <w:rsid w:val="000C380B"/>
    <w:rsid w:val="000C4602"/>
    <w:rsid w:val="000C4C9A"/>
    <w:rsid w:val="000C53AA"/>
    <w:rsid w:val="000C576B"/>
    <w:rsid w:val="000C5A79"/>
    <w:rsid w:val="000C6B31"/>
    <w:rsid w:val="000C6BD0"/>
    <w:rsid w:val="000C6F15"/>
    <w:rsid w:val="000C7260"/>
    <w:rsid w:val="000C7974"/>
    <w:rsid w:val="000C7DFE"/>
    <w:rsid w:val="000D15DD"/>
    <w:rsid w:val="000D1748"/>
    <w:rsid w:val="000D1DA8"/>
    <w:rsid w:val="000D2B8F"/>
    <w:rsid w:val="000D351D"/>
    <w:rsid w:val="000D35F3"/>
    <w:rsid w:val="000D3ECD"/>
    <w:rsid w:val="000D426F"/>
    <w:rsid w:val="000D4FAA"/>
    <w:rsid w:val="000D5462"/>
    <w:rsid w:val="000D5DBD"/>
    <w:rsid w:val="000D6F8E"/>
    <w:rsid w:val="000D75B3"/>
    <w:rsid w:val="000D77F2"/>
    <w:rsid w:val="000D781E"/>
    <w:rsid w:val="000E0930"/>
    <w:rsid w:val="000E1836"/>
    <w:rsid w:val="000E1F8D"/>
    <w:rsid w:val="000E2742"/>
    <w:rsid w:val="000E2B86"/>
    <w:rsid w:val="000E2C78"/>
    <w:rsid w:val="000E2CA9"/>
    <w:rsid w:val="000E3171"/>
    <w:rsid w:val="000E3A8B"/>
    <w:rsid w:val="000E3C27"/>
    <w:rsid w:val="000E3E4F"/>
    <w:rsid w:val="000E54B3"/>
    <w:rsid w:val="000E5844"/>
    <w:rsid w:val="000E591D"/>
    <w:rsid w:val="000E5A6A"/>
    <w:rsid w:val="000E62BF"/>
    <w:rsid w:val="000E661F"/>
    <w:rsid w:val="000E77D0"/>
    <w:rsid w:val="000E7EE5"/>
    <w:rsid w:val="000F0244"/>
    <w:rsid w:val="000F0C1D"/>
    <w:rsid w:val="000F1065"/>
    <w:rsid w:val="000F15BB"/>
    <w:rsid w:val="000F1C61"/>
    <w:rsid w:val="000F207A"/>
    <w:rsid w:val="000F2AC9"/>
    <w:rsid w:val="000F2F10"/>
    <w:rsid w:val="000F372F"/>
    <w:rsid w:val="000F3A9B"/>
    <w:rsid w:val="000F3CFB"/>
    <w:rsid w:val="000F40A9"/>
    <w:rsid w:val="000F4531"/>
    <w:rsid w:val="000F52B4"/>
    <w:rsid w:val="000F581E"/>
    <w:rsid w:val="000F59B1"/>
    <w:rsid w:val="000F6146"/>
    <w:rsid w:val="00100292"/>
    <w:rsid w:val="001003ED"/>
    <w:rsid w:val="0010069C"/>
    <w:rsid w:val="0010148F"/>
    <w:rsid w:val="001014D8"/>
    <w:rsid w:val="00102096"/>
    <w:rsid w:val="001020F2"/>
    <w:rsid w:val="00102831"/>
    <w:rsid w:val="00102897"/>
    <w:rsid w:val="0010438E"/>
    <w:rsid w:val="00104613"/>
    <w:rsid w:val="0010473C"/>
    <w:rsid w:val="00104905"/>
    <w:rsid w:val="00104C31"/>
    <w:rsid w:val="00104DA9"/>
    <w:rsid w:val="001050F0"/>
    <w:rsid w:val="00105393"/>
    <w:rsid w:val="0010619D"/>
    <w:rsid w:val="00107460"/>
    <w:rsid w:val="0011091C"/>
    <w:rsid w:val="001112A5"/>
    <w:rsid w:val="001117CE"/>
    <w:rsid w:val="0011329F"/>
    <w:rsid w:val="00113537"/>
    <w:rsid w:val="00113EA8"/>
    <w:rsid w:val="001140C9"/>
    <w:rsid w:val="00114244"/>
    <w:rsid w:val="00114877"/>
    <w:rsid w:val="00114A3F"/>
    <w:rsid w:val="00114C3E"/>
    <w:rsid w:val="00114DBD"/>
    <w:rsid w:val="00114E22"/>
    <w:rsid w:val="0011639A"/>
    <w:rsid w:val="00116AD3"/>
    <w:rsid w:val="00116EAB"/>
    <w:rsid w:val="001175C1"/>
    <w:rsid w:val="0011770A"/>
    <w:rsid w:val="00117792"/>
    <w:rsid w:val="00120267"/>
    <w:rsid w:val="00120EAC"/>
    <w:rsid w:val="0012149C"/>
    <w:rsid w:val="0012156B"/>
    <w:rsid w:val="00121901"/>
    <w:rsid w:val="00121F91"/>
    <w:rsid w:val="0012233C"/>
    <w:rsid w:val="00123C33"/>
    <w:rsid w:val="0012577E"/>
    <w:rsid w:val="00125A40"/>
    <w:rsid w:val="00125D5B"/>
    <w:rsid w:val="0012670F"/>
    <w:rsid w:val="0012687B"/>
    <w:rsid w:val="001278C0"/>
    <w:rsid w:val="00127EB2"/>
    <w:rsid w:val="00130DEF"/>
    <w:rsid w:val="00131E7C"/>
    <w:rsid w:val="00131F37"/>
    <w:rsid w:val="0013239B"/>
    <w:rsid w:val="00132CA6"/>
    <w:rsid w:val="00132DC1"/>
    <w:rsid w:val="00132ED3"/>
    <w:rsid w:val="00133383"/>
    <w:rsid w:val="00134276"/>
    <w:rsid w:val="00134448"/>
    <w:rsid w:val="001349BA"/>
    <w:rsid w:val="00134E3E"/>
    <w:rsid w:val="00135271"/>
    <w:rsid w:val="0013598C"/>
    <w:rsid w:val="00135C82"/>
    <w:rsid w:val="00135F68"/>
    <w:rsid w:val="001376BE"/>
    <w:rsid w:val="0014068D"/>
    <w:rsid w:val="001418ED"/>
    <w:rsid w:val="00141FD6"/>
    <w:rsid w:val="0014235A"/>
    <w:rsid w:val="0014265F"/>
    <w:rsid w:val="00143167"/>
    <w:rsid w:val="001436BA"/>
    <w:rsid w:val="001437B8"/>
    <w:rsid w:val="00144F7B"/>
    <w:rsid w:val="001453C6"/>
    <w:rsid w:val="001453E8"/>
    <w:rsid w:val="00145423"/>
    <w:rsid w:val="00145F3F"/>
    <w:rsid w:val="00146B12"/>
    <w:rsid w:val="00146F1F"/>
    <w:rsid w:val="0014799F"/>
    <w:rsid w:val="00147AD0"/>
    <w:rsid w:val="001511FB"/>
    <w:rsid w:val="00152612"/>
    <w:rsid w:val="0015288F"/>
    <w:rsid w:val="001529BF"/>
    <w:rsid w:val="0015307C"/>
    <w:rsid w:val="00153235"/>
    <w:rsid w:val="00153946"/>
    <w:rsid w:val="00154498"/>
    <w:rsid w:val="00154D5E"/>
    <w:rsid w:val="0015564F"/>
    <w:rsid w:val="00155799"/>
    <w:rsid w:val="001562EA"/>
    <w:rsid w:val="00156778"/>
    <w:rsid w:val="00156839"/>
    <w:rsid w:val="0015757F"/>
    <w:rsid w:val="00157923"/>
    <w:rsid w:val="00157F8E"/>
    <w:rsid w:val="001605DD"/>
    <w:rsid w:val="00160B3C"/>
    <w:rsid w:val="00160C4C"/>
    <w:rsid w:val="00160DFE"/>
    <w:rsid w:val="0016109E"/>
    <w:rsid w:val="0016157E"/>
    <w:rsid w:val="001618CC"/>
    <w:rsid w:val="00162565"/>
    <w:rsid w:val="00162FD1"/>
    <w:rsid w:val="0016394F"/>
    <w:rsid w:val="001639A0"/>
    <w:rsid w:val="00164467"/>
    <w:rsid w:val="00164C34"/>
    <w:rsid w:val="0016627E"/>
    <w:rsid w:val="001663A4"/>
    <w:rsid w:val="00167246"/>
    <w:rsid w:val="00167C6C"/>
    <w:rsid w:val="00167FB8"/>
    <w:rsid w:val="00170F36"/>
    <w:rsid w:val="001710C0"/>
    <w:rsid w:val="001715E5"/>
    <w:rsid w:val="00171703"/>
    <w:rsid w:val="00171DBB"/>
    <w:rsid w:val="00171F23"/>
    <w:rsid w:val="00172B56"/>
    <w:rsid w:val="00172D00"/>
    <w:rsid w:val="00172E8E"/>
    <w:rsid w:val="00173248"/>
    <w:rsid w:val="00173869"/>
    <w:rsid w:val="00173F5F"/>
    <w:rsid w:val="00174234"/>
    <w:rsid w:val="001745F4"/>
    <w:rsid w:val="00175903"/>
    <w:rsid w:val="00175E48"/>
    <w:rsid w:val="001760B9"/>
    <w:rsid w:val="00176661"/>
    <w:rsid w:val="00176A70"/>
    <w:rsid w:val="00177655"/>
    <w:rsid w:val="00180365"/>
    <w:rsid w:val="00181050"/>
    <w:rsid w:val="001812D4"/>
    <w:rsid w:val="00182076"/>
    <w:rsid w:val="00182949"/>
    <w:rsid w:val="00183231"/>
    <w:rsid w:val="00183553"/>
    <w:rsid w:val="001846F7"/>
    <w:rsid w:val="00184C8F"/>
    <w:rsid w:val="00184F31"/>
    <w:rsid w:val="0018502A"/>
    <w:rsid w:val="00186746"/>
    <w:rsid w:val="00186DB6"/>
    <w:rsid w:val="0019057D"/>
    <w:rsid w:val="00190696"/>
    <w:rsid w:val="00190F7C"/>
    <w:rsid w:val="00191F1F"/>
    <w:rsid w:val="00193AAC"/>
    <w:rsid w:val="001951BF"/>
    <w:rsid w:val="0019587C"/>
    <w:rsid w:val="00196E38"/>
    <w:rsid w:val="0019718F"/>
    <w:rsid w:val="00197345"/>
    <w:rsid w:val="00197785"/>
    <w:rsid w:val="00197AB4"/>
    <w:rsid w:val="001A00E3"/>
    <w:rsid w:val="001A0344"/>
    <w:rsid w:val="001A0C25"/>
    <w:rsid w:val="001A23DD"/>
    <w:rsid w:val="001A24EF"/>
    <w:rsid w:val="001A353E"/>
    <w:rsid w:val="001A4364"/>
    <w:rsid w:val="001A48DD"/>
    <w:rsid w:val="001A4994"/>
    <w:rsid w:val="001A4F4A"/>
    <w:rsid w:val="001A640D"/>
    <w:rsid w:val="001A668A"/>
    <w:rsid w:val="001A70A0"/>
    <w:rsid w:val="001A7218"/>
    <w:rsid w:val="001A775E"/>
    <w:rsid w:val="001B1B80"/>
    <w:rsid w:val="001B1BFB"/>
    <w:rsid w:val="001B1E4A"/>
    <w:rsid w:val="001B1EBB"/>
    <w:rsid w:val="001B2150"/>
    <w:rsid w:val="001B26C4"/>
    <w:rsid w:val="001B278A"/>
    <w:rsid w:val="001B2FC8"/>
    <w:rsid w:val="001B31F7"/>
    <w:rsid w:val="001B359C"/>
    <w:rsid w:val="001B3763"/>
    <w:rsid w:val="001B3957"/>
    <w:rsid w:val="001B3B35"/>
    <w:rsid w:val="001B46E8"/>
    <w:rsid w:val="001B54D9"/>
    <w:rsid w:val="001B5DA7"/>
    <w:rsid w:val="001B6587"/>
    <w:rsid w:val="001B6617"/>
    <w:rsid w:val="001B71F4"/>
    <w:rsid w:val="001B75CB"/>
    <w:rsid w:val="001B7ABF"/>
    <w:rsid w:val="001C1333"/>
    <w:rsid w:val="001C17CF"/>
    <w:rsid w:val="001C1D17"/>
    <w:rsid w:val="001C1E52"/>
    <w:rsid w:val="001C1FA4"/>
    <w:rsid w:val="001C27C0"/>
    <w:rsid w:val="001C2837"/>
    <w:rsid w:val="001C3033"/>
    <w:rsid w:val="001C3EDB"/>
    <w:rsid w:val="001C53F3"/>
    <w:rsid w:val="001C55CF"/>
    <w:rsid w:val="001C623A"/>
    <w:rsid w:val="001C6A8C"/>
    <w:rsid w:val="001C6D8C"/>
    <w:rsid w:val="001C738B"/>
    <w:rsid w:val="001C7755"/>
    <w:rsid w:val="001C7765"/>
    <w:rsid w:val="001C7FDD"/>
    <w:rsid w:val="001D0333"/>
    <w:rsid w:val="001D0777"/>
    <w:rsid w:val="001D0815"/>
    <w:rsid w:val="001D09C7"/>
    <w:rsid w:val="001D0DAE"/>
    <w:rsid w:val="001D1079"/>
    <w:rsid w:val="001D1139"/>
    <w:rsid w:val="001D1C06"/>
    <w:rsid w:val="001D3185"/>
    <w:rsid w:val="001D34E0"/>
    <w:rsid w:val="001D393E"/>
    <w:rsid w:val="001D3CA7"/>
    <w:rsid w:val="001D3FD1"/>
    <w:rsid w:val="001D4BA5"/>
    <w:rsid w:val="001D648D"/>
    <w:rsid w:val="001D6C24"/>
    <w:rsid w:val="001D745A"/>
    <w:rsid w:val="001D7A5F"/>
    <w:rsid w:val="001D7C2D"/>
    <w:rsid w:val="001E071B"/>
    <w:rsid w:val="001E0938"/>
    <w:rsid w:val="001E0BAE"/>
    <w:rsid w:val="001E143C"/>
    <w:rsid w:val="001E2173"/>
    <w:rsid w:val="001E249D"/>
    <w:rsid w:val="001E267E"/>
    <w:rsid w:val="001E2C04"/>
    <w:rsid w:val="001E3D9D"/>
    <w:rsid w:val="001E4514"/>
    <w:rsid w:val="001E4DB9"/>
    <w:rsid w:val="001E4F50"/>
    <w:rsid w:val="001E670C"/>
    <w:rsid w:val="001E6E15"/>
    <w:rsid w:val="001E788B"/>
    <w:rsid w:val="001F0493"/>
    <w:rsid w:val="001F06CA"/>
    <w:rsid w:val="001F0760"/>
    <w:rsid w:val="001F123A"/>
    <w:rsid w:val="001F1659"/>
    <w:rsid w:val="001F1DBD"/>
    <w:rsid w:val="001F1EB3"/>
    <w:rsid w:val="001F2004"/>
    <w:rsid w:val="001F20F0"/>
    <w:rsid w:val="001F3528"/>
    <w:rsid w:val="001F353C"/>
    <w:rsid w:val="001F46CF"/>
    <w:rsid w:val="001F550A"/>
    <w:rsid w:val="001F577F"/>
    <w:rsid w:val="001F630C"/>
    <w:rsid w:val="001F67AD"/>
    <w:rsid w:val="001F6DE5"/>
    <w:rsid w:val="001F71EB"/>
    <w:rsid w:val="001F7227"/>
    <w:rsid w:val="001F7A1C"/>
    <w:rsid w:val="001F7F3F"/>
    <w:rsid w:val="0020102F"/>
    <w:rsid w:val="002021AA"/>
    <w:rsid w:val="00203262"/>
    <w:rsid w:val="002032C0"/>
    <w:rsid w:val="00203641"/>
    <w:rsid w:val="00203CC0"/>
    <w:rsid w:val="0020414C"/>
    <w:rsid w:val="00204322"/>
    <w:rsid w:val="00204E52"/>
    <w:rsid w:val="002054BE"/>
    <w:rsid w:val="002061F9"/>
    <w:rsid w:val="00206368"/>
    <w:rsid w:val="00206384"/>
    <w:rsid w:val="0020718F"/>
    <w:rsid w:val="002078A9"/>
    <w:rsid w:val="002100B3"/>
    <w:rsid w:val="00210FD1"/>
    <w:rsid w:val="00212F86"/>
    <w:rsid w:val="0021300E"/>
    <w:rsid w:val="002130BD"/>
    <w:rsid w:val="00213424"/>
    <w:rsid w:val="00213804"/>
    <w:rsid w:val="002141D8"/>
    <w:rsid w:val="0021441E"/>
    <w:rsid w:val="0021478E"/>
    <w:rsid w:val="00214BC3"/>
    <w:rsid w:val="002160E5"/>
    <w:rsid w:val="0021692D"/>
    <w:rsid w:val="00216A1F"/>
    <w:rsid w:val="00217596"/>
    <w:rsid w:val="0021777E"/>
    <w:rsid w:val="002206C0"/>
    <w:rsid w:val="0022083D"/>
    <w:rsid w:val="00220DB4"/>
    <w:rsid w:val="00220E06"/>
    <w:rsid w:val="00220E30"/>
    <w:rsid w:val="002214E7"/>
    <w:rsid w:val="0022294A"/>
    <w:rsid w:val="00222BD8"/>
    <w:rsid w:val="00222D51"/>
    <w:rsid w:val="00222EEB"/>
    <w:rsid w:val="002243A3"/>
    <w:rsid w:val="002248B0"/>
    <w:rsid w:val="00224BB3"/>
    <w:rsid w:val="00225312"/>
    <w:rsid w:val="002253D2"/>
    <w:rsid w:val="002262E7"/>
    <w:rsid w:val="002268C6"/>
    <w:rsid w:val="002272C2"/>
    <w:rsid w:val="00227743"/>
    <w:rsid w:val="00231206"/>
    <w:rsid w:val="0023189D"/>
    <w:rsid w:val="002328CC"/>
    <w:rsid w:val="00232A5E"/>
    <w:rsid w:val="002331DC"/>
    <w:rsid w:val="00233A68"/>
    <w:rsid w:val="00233EFE"/>
    <w:rsid w:val="00234067"/>
    <w:rsid w:val="002342E1"/>
    <w:rsid w:val="00235A47"/>
    <w:rsid w:val="00235FC0"/>
    <w:rsid w:val="00236497"/>
    <w:rsid w:val="00236AF2"/>
    <w:rsid w:val="0024054D"/>
    <w:rsid w:val="00241138"/>
    <w:rsid w:val="00241366"/>
    <w:rsid w:val="002417F5"/>
    <w:rsid w:val="0024180C"/>
    <w:rsid w:val="00241F9C"/>
    <w:rsid w:val="00241FE6"/>
    <w:rsid w:val="0024305F"/>
    <w:rsid w:val="0024554C"/>
    <w:rsid w:val="002458D8"/>
    <w:rsid w:val="00245A16"/>
    <w:rsid w:val="002460F5"/>
    <w:rsid w:val="00246A25"/>
    <w:rsid w:val="00246B78"/>
    <w:rsid w:val="00247589"/>
    <w:rsid w:val="00247F96"/>
    <w:rsid w:val="00250526"/>
    <w:rsid w:val="002505E4"/>
    <w:rsid w:val="00250794"/>
    <w:rsid w:val="00250A09"/>
    <w:rsid w:val="00251788"/>
    <w:rsid w:val="00252A59"/>
    <w:rsid w:val="00252D30"/>
    <w:rsid w:val="00252E6D"/>
    <w:rsid w:val="00253149"/>
    <w:rsid w:val="0025329B"/>
    <w:rsid w:val="00253A4E"/>
    <w:rsid w:val="00253BFB"/>
    <w:rsid w:val="00254266"/>
    <w:rsid w:val="00254AC4"/>
    <w:rsid w:val="00255201"/>
    <w:rsid w:val="00255ADA"/>
    <w:rsid w:val="00260194"/>
    <w:rsid w:val="00260DD1"/>
    <w:rsid w:val="002611A0"/>
    <w:rsid w:val="00261321"/>
    <w:rsid w:val="00261408"/>
    <w:rsid w:val="002625EE"/>
    <w:rsid w:val="002628B2"/>
    <w:rsid w:val="002628C8"/>
    <w:rsid w:val="0026291D"/>
    <w:rsid w:val="00262B21"/>
    <w:rsid w:val="002634DB"/>
    <w:rsid w:val="002636A6"/>
    <w:rsid w:val="002639E7"/>
    <w:rsid w:val="00263FF1"/>
    <w:rsid w:val="0026428F"/>
    <w:rsid w:val="00264C5F"/>
    <w:rsid w:val="00264EDB"/>
    <w:rsid w:val="00264F0F"/>
    <w:rsid w:val="00265573"/>
    <w:rsid w:val="002667DF"/>
    <w:rsid w:val="00267C6A"/>
    <w:rsid w:val="00270A92"/>
    <w:rsid w:val="00272BBD"/>
    <w:rsid w:val="00272F7C"/>
    <w:rsid w:val="00273940"/>
    <w:rsid w:val="00273F55"/>
    <w:rsid w:val="00274065"/>
    <w:rsid w:val="002747A0"/>
    <w:rsid w:val="00274AD9"/>
    <w:rsid w:val="00274C9B"/>
    <w:rsid w:val="00274F7E"/>
    <w:rsid w:val="002755BB"/>
    <w:rsid w:val="00275669"/>
    <w:rsid w:val="00276838"/>
    <w:rsid w:val="00277CF4"/>
    <w:rsid w:val="00277D79"/>
    <w:rsid w:val="002820A6"/>
    <w:rsid w:val="00282464"/>
    <w:rsid w:val="0028284E"/>
    <w:rsid w:val="00282C56"/>
    <w:rsid w:val="00283101"/>
    <w:rsid w:val="002836EA"/>
    <w:rsid w:val="00284051"/>
    <w:rsid w:val="00284B49"/>
    <w:rsid w:val="00284CF4"/>
    <w:rsid w:val="00284D50"/>
    <w:rsid w:val="0028520A"/>
    <w:rsid w:val="00285534"/>
    <w:rsid w:val="00285C75"/>
    <w:rsid w:val="00285CCB"/>
    <w:rsid w:val="00286DA1"/>
    <w:rsid w:val="0028735A"/>
    <w:rsid w:val="0028755C"/>
    <w:rsid w:val="00287C53"/>
    <w:rsid w:val="0029045B"/>
    <w:rsid w:val="002906FB"/>
    <w:rsid w:val="00290B55"/>
    <w:rsid w:val="00290F8D"/>
    <w:rsid w:val="0029192B"/>
    <w:rsid w:val="00291993"/>
    <w:rsid w:val="002922B2"/>
    <w:rsid w:val="0029315A"/>
    <w:rsid w:val="002931D1"/>
    <w:rsid w:val="00293719"/>
    <w:rsid w:val="00293721"/>
    <w:rsid w:val="00293D2E"/>
    <w:rsid w:val="002945B4"/>
    <w:rsid w:val="00294F0D"/>
    <w:rsid w:val="00295416"/>
    <w:rsid w:val="00295B37"/>
    <w:rsid w:val="002968B8"/>
    <w:rsid w:val="002973E8"/>
    <w:rsid w:val="002975EC"/>
    <w:rsid w:val="002A09D4"/>
    <w:rsid w:val="002A0D39"/>
    <w:rsid w:val="002A1911"/>
    <w:rsid w:val="002A1DAA"/>
    <w:rsid w:val="002A2CBF"/>
    <w:rsid w:val="002A3DA8"/>
    <w:rsid w:val="002A4637"/>
    <w:rsid w:val="002A4FF1"/>
    <w:rsid w:val="002A51F9"/>
    <w:rsid w:val="002A6B34"/>
    <w:rsid w:val="002A6E6A"/>
    <w:rsid w:val="002A6FDC"/>
    <w:rsid w:val="002B040D"/>
    <w:rsid w:val="002B08D5"/>
    <w:rsid w:val="002B25FE"/>
    <w:rsid w:val="002B2798"/>
    <w:rsid w:val="002B2AC7"/>
    <w:rsid w:val="002B2FE1"/>
    <w:rsid w:val="002B34D8"/>
    <w:rsid w:val="002B446E"/>
    <w:rsid w:val="002B487C"/>
    <w:rsid w:val="002B4DC5"/>
    <w:rsid w:val="002B5108"/>
    <w:rsid w:val="002B56B1"/>
    <w:rsid w:val="002B5A8E"/>
    <w:rsid w:val="002B5CC2"/>
    <w:rsid w:val="002B61C6"/>
    <w:rsid w:val="002B647A"/>
    <w:rsid w:val="002B6BC1"/>
    <w:rsid w:val="002B6C4F"/>
    <w:rsid w:val="002B7067"/>
    <w:rsid w:val="002B7CE1"/>
    <w:rsid w:val="002B7D45"/>
    <w:rsid w:val="002C02E3"/>
    <w:rsid w:val="002C05F8"/>
    <w:rsid w:val="002C0893"/>
    <w:rsid w:val="002C2651"/>
    <w:rsid w:val="002C272B"/>
    <w:rsid w:val="002C3521"/>
    <w:rsid w:val="002C3BC1"/>
    <w:rsid w:val="002C4A51"/>
    <w:rsid w:val="002C52A9"/>
    <w:rsid w:val="002C55B5"/>
    <w:rsid w:val="002C6020"/>
    <w:rsid w:val="002C61DF"/>
    <w:rsid w:val="002C70A4"/>
    <w:rsid w:val="002C736C"/>
    <w:rsid w:val="002C7439"/>
    <w:rsid w:val="002C77CF"/>
    <w:rsid w:val="002D02D0"/>
    <w:rsid w:val="002D0FDE"/>
    <w:rsid w:val="002D1169"/>
    <w:rsid w:val="002D123A"/>
    <w:rsid w:val="002D1608"/>
    <w:rsid w:val="002D1A00"/>
    <w:rsid w:val="002D1EF5"/>
    <w:rsid w:val="002D3096"/>
    <w:rsid w:val="002D3205"/>
    <w:rsid w:val="002D397B"/>
    <w:rsid w:val="002D3C10"/>
    <w:rsid w:val="002D3C8B"/>
    <w:rsid w:val="002D4360"/>
    <w:rsid w:val="002D46B1"/>
    <w:rsid w:val="002D487F"/>
    <w:rsid w:val="002D4C6A"/>
    <w:rsid w:val="002D4D7F"/>
    <w:rsid w:val="002D4F6A"/>
    <w:rsid w:val="002D5385"/>
    <w:rsid w:val="002D6180"/>
    <w:rsid w:val="002D6273"/>
    <w:rsid w:val="002D66A0"/>
    <w:rsid w:val="002D691B"/>
    <w:rsid w:val="002E0F87"/>
    <w:rsid w:val="002E1DF9"/>
    <w:rsid w:val="002E23DE"/>
    <w:rsid w:val="002E270F"/>
    <w:rsid w:val="002E3114"/>
    <w:rsid w:val="002E32BB"/>
    <w:rsid w:val="002E334D"/>
    <w:rsid w:val="002E431C"/>
    <w:rsid w:val="002E46D6"/>
    <w:rsid w:val="002E49BC"/>
    <w:rsid w:val="002E4CEF"/>
    <w:rsid w:val="002E4E12"/>
    <w:rsid w:val="002E4EDF"/>
    <w:rsid w:val="002E52C0"/>
    <w:rsid w:val="002E5367"/>
    <w:rsid w:val="002E5657"/>
    <w:rsid w:val="002E66DA"/>
    <w:rsid w:val="002E6960"/>
    <w:rsid w:val="002E714C"/>
    <w:rsid w:val="002E715D"/>
    <w:rsid w:val="002E784D"/>
    <w:rsid w:val="002E79B7"/>
    <w:rsid w:val="002E7D81"/>
    <w:rsid w:val="002F0C6B"/>
    <w:rsid w:val="002F12F3"/>
    <w:rsid w:val="002F156D"/>
    <w:rsid w:val="002F1E87"/>
    <w:rsid w:val="002F2A34"/>
    <w:rsid w:val="002F2C92"/>
    <w:rsid w:val="002F2D45"/>
    <w:rsid w:val="002F400A"/>
    <w:rsid w:val="002F41D7"/>
    <w:rsid w:val="002F436D"/>
    <w:rsid w:val="002F5602"/>
    <w:rsid w:val="002F5B70"/>
    <w:rsid w:val="002F69AC"/>
    <w:rsid w:val="002F6BE1"/>
    <w:rsid w:val="002F7465"/>
    <w:rsid w:val="00300772"/>
    <w:rsid w:val="00301429"/>
    <w:rsid w:val="00302099"/>
    <w:rsid w:val="00302180"/>
    <w:rsid w:val="0030258E"/>
    <w:rsid w:val="003034DA"/>
    <w:rsid w:val="0030354F"/>
    <w:rsid w:val="00303818"/>
    <w:rsid w:val="00303B75"/>
    <w:rsid w:val="00303FD5"/>
    <w:rsid w:val="00303FEE"/>
    <w:rsid w:val="00304774"/>
    <w:rsid w:val="00304A51"/>
    <w:rsid w:val="00305425"/>
    <w:rsid w:val="00305892"/>
    <w:rsid w:val="00305CB6"/>
    <w:rsid w:val="00306038"/>
    <w:rsid w:val="00306E16"/>
    <w:rsid w:val="00306E64"/>
    <w:rsid w:val="00306EA1"/>
    <w:rsid w:val="00306FA9"/>
    <w:rsid w:val="00307D33"/>
    <w:rsid w:val="00310C29"/>
    <w:rsid w:val="00310C9F"/>
    <w:rsid w:val="00311113"/>
    <w:rsid w:val="003114D7"/>
    <w:rsid w:val="00312A88"/>
    <w:rsid w:val="003131D7"/>
    <w:rsid w:val="0031325E"/>
    <w:rsid w:val="00313389"/>
    <w:rsid w:val="00314B0B"/>
    <w:rsid w:val="00314B29"/>
    <w:rsid w:val="00314E5A"/>
    <w:rsid w:val="003151B5"/>
    <w:rsid w:val="00315605"/>
    <w:rsid w:val="003165B8"/>
    <w:rsid w:val="00316C18"/>
    <w:rsid w:val="00320673"/>
    <w:rsid w:val="00320D65"/>
    <w:rsid w:val="003228FA"/>
    <w:rsid w:val="00323962"/>
    <w:rsid w:val="00323F80"/>
    <w:rsid w:val="003247CA"/>
    <w:rsid w:val="00324AA8"/>
    <w:rsid w:val="00325293"/>
    <w:rsid w:val="00325E50"/>
    <w:rsid w:val="003265DD"/>
    <w:rsid w:val="00326668"/>
    <w:rsid w:val="00326C58"/>
    <w:rsid w:val="0032700B"/>
    <w:rsid w:val="00327D80"/>
    <w:rsid w:val="00327F96"/>
    <w:rsid w:val="003305E3"/>
    <w:rsid w:val="00330845"/>
    <w:rsid w:val="00330919"/>
    <w:rsid w:val="00330C74"/>
    <w:rsid w:val="00330F29"/>
    <w:rsid w:val="0033104A"/>
    <w:rsid w:val="003313DA"/>
    <w:rsid w:val="00331F1D"/>
    <w:rsid w:val="00332CFB"/>
    <w:rsid w:val="00333051"/>
    <w:rsid w:val="0033387E"/>
    <w:rsid w:val="00334674"/>
    <w:rsid w:val="00334793"/>
    <w:rsid w:val="00334C32"/>
    <w:rsid w:val="00335B1F"/>
    <w:rsid w:val="00335E56"/>
    <w:rsid w:val="00336549"/>
    <w:rsid w:val="00336FF8"/>
    <w:rsid w:val="00337146"/>
    <w:rsid w:val="00337160"/>
    <w:rsid w:val="003379F0"/>
    <w:rsid w:val="003403CB"/>
    <w:rsid w:val="003420AE"/>
    <w:rsid w:val="0034312F"/>
    <w:rsid w:val="0034356F"/>
    <w:rsid w:val="00345231"/>
    <w:rsid w:val="00345660"/>
    <w:rsid w:val="00346582"/>
    <w:rsid w:val="00346680"/>
    <w:rsid w:val="00346E82"/>
    <w:rsid w:val="00346ED0"/>
    <w:rsid w:val="003476B4"/>
    <w:rsid w:val="003478D0"/>
    <w:rsid w:val="0034795A"/>
    <w:rsid w:val="003479E1"/>
    <w:rsid w:val="00347EB0"/>
    <w:rsid w:val="00350138"/>
    <w:rsid w:val="0035031D"/>
    <w:rsid w:val="0035191F"/>
    <w:rsid w:val="003519CE"/>
    <w:rsid w:val="003519F6"/>
    <w:rsid w:val="00351EA7"/>
    <w:rsid w:val="00352D6C"/>
    <w:rsid w:val="003546F8"/>
    <w:rsid w:val="00354DE6"/>
    <w:rsid w:val="00354EB5"/>
    <w:rsid w:val="00355222"/>
    <w:rsid w:val="003553BE"/>
    <w:rsid w:val="00355B56"/>
    <w:rsid w:val="00355C89"/>
    <w:rsid w:val="00356A48"/>
    <w:rsid w:val="00356C65"/>
    <w:rsid w:val="003575CD"/>
    <w:rsid w:val="00357A9E"/>
    <w:rsid w:val="00357BA4"/>
    <w:rsid w:val="00360654"/>
    <w:rsid w:val="003608FB"/>
    <w:rsid w:val="00361544"/>
    <w:rsid w:val="0036250B"/>
    <w:rsid w:val="00362682"/>
    <w:rsid w:val="00362BFD"/>
    <w:rsid w:val="00364BFB"/>
    <w:rsid w:val="0036539B"/>
    <w:rsid w:val="003654F6"/>
    <w:rsid w:val="0036603A"/>
    <w:rsid w:val="0036649B"/>
    <w:rsid w:val="003665FA"/>
    <w:rsid w:val="00366CD4"/>
    <w:rsid w:val="00366D4B"/>
    <w:rsid w:val="00367837"/>
    <w:rsid w:val="0036798D"/>
    <w:rsid w:val="00367BDC"/>
    <w:rsid w:val="00370405"/>
    <w:rsid w:val="00370858"/>
    <w:rsid w:val="003708A0"/>
    <w:rsid w:val="0037102D"/>
    <w:rsid w:val="0037207E"/>
    <w:rsid w:val="003721C0"/>
    <w:rsid w:val="0037249F"/>
    <w:rsid w:val="0037270E"/>
    <w:rsid w:val="0037324D"/>
    <w:rsid w:val="00374788"/>
    <w:rsid w:val="003749AB"/>
    <w:rsid w:val="00374A67"/>
    <w:rsid w:val="00375C7D"/>
    <w:rsid w:val="003763E4"/>
    <w:rsid w:val="003765E2"/>
    <w:rsid w:val="003765EE"/>
    <w:rsid w:val="00376640"/>
    <w:rsid w:val="00377725"/>
    <w:rsid w:val="0037798A"/>
    <w:rsid w:val="00380015"/>
    <w:rsid w:val="003804B7"/>
    <w:rsid w:val="00380D11"/>
    <w:rsid w:val="00380FA9"/>
    <w:rsid w:val="00382078"/>
    <w:rsid w:val="003822AC"/>
    <w:rsid w:val="003823F4"/>
    <w:rsid w:val="00382494"/>
    <w:rsid w:val="00382739"/>
    <w:rsid w:val="0038285A"/>
    <w:rsid w:val="00382B04"/>
    <w:rsid w:val="00382D64"/>
    <w:rsid w:val="003843FE"/>
    <w:rsid w:val="00384438"/>
    <w:rsid w:val="00384A78"/>
    <w:rsid w:val="00384F71"/>
    <w:rsid w:val="00385181"/>
    <w:rsid w:val="0038634E"/>
    <w:rsid w:val="00386EE7"/>
    <w:rsid w:val="0039007A"/>
    <w:rsid w:val="0039038E"/>
    <w:rsid w:val="0039089D"/>
    <w:rsid w:val="003910D0"/>
    <w:rsid w:val="00391493"/>
    <w:rsid w:val="00391536"/>
    <w:rsid w:val="00391702"/>
    <w:rsid w:val="0039234A"/>
    <w:rsid w:val="003928CC"/>
    <w:rsid w:val="00392D7E"/>
    <w:rsid w:val="003935E6"/>
    <w:rsid w:val="003938E7"/>
    <w:rsid w:val="00393910"/>
    <w:rsid w:val="00395F47"/>
    <w:rsid w:val="00396A5D"/>
    <w:rsid w:val="00396F77"/>
    <w:rsid w:val="0039732D"/>
    <w:rsid w:val="00397380"/>
    <w:rsid w:val="003979A5"/>
    <w:rsid w:val="003A0039"/>
    <w:rsid w:val="003A0434"/>
    <w:rsid w:val="003A058C"/>
    <w:rsid w:val="003A0968"/>
    <w:rsid w:val="003A1089"/>
    <w:rsid w:val="003A19FA"/>
    <w:rsid w:val="003A1B53"/>
    <w:rsid w:val="003A2A5F"/>
    <w:rsid w:val="003A3392"/>
    <w:rsid w:val="003A3555"/>
    <w:rsid w:val="003A4C2D"/>
    <w:rsid w:val="003A5C34"/>
    <w:rsid w:val="003A634E"/>
    <w:rsid w:val="003A63DC"/>
    <w:rsid w:val="003A6F17"/>
    <w:rsid w:val="003A73D1"/>
    <w:rsid w:val="003A75FD"/>
    <w:rsid w:val="003A77BD"/>
    <w:rsid w:val="003A7A1E"/>
    <w:rsid w:val="003B03B9"/>
    <w:rsid w:val="003B070A"/>
    <w:rsid w:val="003B10EC"/>
    <w:rsid w:val="003B14FA"/>
    <w:rsid w:val="003B1655"/>
    <w:rsid w:val="003B171C"/>
    <w:rsid w:val="003B26E5"/>
    <w:rsid w:val="003B2F92"/>
    <w:rsid w:val="003B301D"/>
    <w:rsid w:val="003B327A"/>
    <w:rsid w:val="003B408E"/>
    <w:rsid w:val="003B44B0"/>
    <w:rsid w:val="003B4FA4"/>
    <w:rsid w:val="003B53D1"/>
    <w:rsid w:val="003B594B"/>
    <w:rsid w:val="003B5EC8"/>
    <w:rsid w:val="003B6059"/>
    <w:rsid w:val="003B723A"/>
    <w:rsid w:val="003B7655"/>
    <w:rsid w:val="003B76C5"/>
    <w:rsid w:val="003B78C2"/>
    <w:rsid w:val="003B7B8A"/>
    <w:rsid w:val="003C0168"/>
    <w:rsid w:val="003C0D4D"/>
    <w:rsid w:val="003C0F53"/>
    <w:rsid w:val="003C1A20"/>
    <w:rsid w:val="003C1CD7"/>
    <w:rsid w:val="003C20D3"/>
    <w:rsid w:val="003C24E9"/>
    <w:rsid w:val="003C2DFF"/>
    <w:rsid w:val="003C32B6"/>
    <w:rsid w:val="003C3DB9"/>
    <w:rsid w:val="003C42E9"/>
    <w:rsid w:val="003C4376"/>
    <w:rsid w:val="003C4C0C"/>
    <w:rsid w:val="003C512F"/>
    <w:rsid w:val="003C5637"/>
    <w:rsid w:val="003C56C3"/>
    <w:rsid w:val="003C6129"/>
    <w:rsid w:val="003C66A3"/>
    <w:rsid w:val="003D02A1"/>
    <w:rsid w:val="003D07F7"/>
    <w:rsid w:val="003D12FB"/>
    <w:rsid w:val="003D1FA4"/>
    <w:rsid w:val="003D25C3"/>
    <w:rsid w:val="003D2DB4"/>
    <w:rsid w:val="003D313B"/>
    <w:rsid w:val="003D3504"/>
    <w:rsid w:val="003D39D9"/>
    <w:rsid w:val="003D3BE4"/>
    <w:rsid w:val="003D3F65"/>
    <w:rsid w:val="003D484F"/>
    <w:rsid w:val="003D4AD1"/>
    <w:rsid w:val="003D4DE2"/>
    <w:rsid w:val="003D4FDC"/>
    <w:rsid w:val="003D544C"/>
    <w:rsid w:val="003D56AC"/>
    <w:rsid w:val="003D5ED5"/>
    <w:rsid w:val="003D6FC6"/>
    <w:rsid w:val="003D7189"/>
    <w:rsid w:val="003D7C65"/>
    <w:rsid w:val="003E19D0"/>
    <w:rsid w:val="003E1D1D"/>
    <w:rsid w:val="003E2C41"/>
    <w:rsid w:val="003E2F7B"/>
    <w:rsid w:val="003E3070"/>
    <w:rsid w:val="003E375C"/>
    <w:rsid w:val="003E4763"/>
    <w:rsid w:val="003E4AC6"/>
    <w:rsid w:val="003E5A8E"/>
    <w:rsid w:val="003F0787"/>
    <w:rsid w:val="003F0A84"/>
    <w:rsid w:val="003F11BB"/>
    <w:rsid w:val="003F1318"/>
    <w:rsid w:val="003F1E3F"/>
    <w:rsid w:val="003F20F2"/>
    <w:rsid w:val="003F213D"/>
    <w:rsid w:val="003F2A6D"/>
    <w:rsid w:val="003F3951"/>
    <w:rsid w:val="003F3EA8"/>
    <w:rsid w:val="003F40CA"/>
    <w:rsid w:val="003F45AE"/>
    <w:rsid w:val="003F4738"/>
    <w:rsid w:val="003F4D2F"/>
    <w:rsid w:val="003F5673"/>
    <w:rsid w:val="003F5B72"/>
    <w:rsid w:val="003F6072"/>
    <w:rsid w:val="003F619C"/>
    <w:rsid w:val="003F68B7"/>
    <w:rsid w:val="003F6B69"/>
    <w:rsid w:val="003F6E87"/>
    <w:rsid w:val="003F774F"/>
    <w:rsid w:val="003F7A06"/>
    <w:rsid w:val="00400266"/>
    <w:rsid w:val="004004B1"/>
    <w:rsid w:val="00400530"/>
    <w:rsid w:val="00400624"/>
    <w:rsid w:val="00400C15"/>
    <w:rsid w:val="0040122B"/>
    <w:rsid w:val="004027C3"/>
    <w:rsid w:val="004028AD"/>
    <w:rsid w:val="004028DD"/>
    <w:rsid w:val="004030D1"/>
    <w:rsid w:val="00403CCB"/>
    <w:rsid w:val="00404519"/>
    <w:rsid w:val="0040456C"/>
    <w:rsid w:val="004047FF"/>
    <w:rsid w:val="004052CC"/>
    <w:rsid w:val="0040552F"/>
    <w:rsid w:val="0040574F"/>
    <w:rsid w:val="00405B6E"/>
    <w:rsid w:val="004074CF"/>
    <w:rsid w:val="004078B2"/>
    <w:rsid w:val="00410686"/>
    <w:rsid w:val="00410A05"/>
    <w:rsid w:val="00410F42"/>
    <w:rsid w:val="00412A7E"/>
    <w:rsid w:val="00412BE2"/>
    <w:rsid w:val="00413E67"/>
    <w:rsid w:val="00414907"/>
    <w:rsid w:val="00416001"/>
    <w:rsid w:val="00416784"/>
    <w:rsid w:val="004169E7"/>
    <w:rsid w:val="00417087"/>
    <w:rsid w:val="00417DD7"/>
    <w:rsid w:val="00420404"/>
    <w:rsid w:val="00421092"/>
    <w:rsid w:val="004213D9"/>
    <w:rsid w:val="00421630"/>
    <w:rsid w:val="00421C5D"/>
    <w:rsid w:val="00421F3F"/>
    <w:rsid w:val="00423927"/>
    <w:rsid w:val="00423F6E"/>
    <w:rsid w:val="00424131"/>
    <w:rsid w:val="00424216"/>
    <w:rsid w:val="004242FD"/>
    <w:rsid w:val="00424400"/>
    <w:rsid w:val="00424547"/>
    <w:rsid w:val="00424E64"/>
    <w:rsid w:val="00425506"/>
    <w:rsid w:val="0042574E"/>
    <w:rsid w:val="00425838"/>
    <w:rsid w:val="00425937"/>
    <w:rsid w:val="00425E6D"/>
    <w:rsid w:val="00425E88"/>
    <w:rsid w:val="00425F2B"/>
    <w:rsid w:val="00426833"/>
    <w:rsid w:val="00426E09"/>
    <w:rsid w:val="00426EF9"/>
    <w:rsid w:val="004271F8"/>
    <w:rsid w:val="00427210"/>
    <w:rsid w:val="00427329"/>
    <w:rsid w:val="00427E27"/>
    <w:rsid w:val="00427E32"/>
    <w:rsid w:val="0043003A"/>
    <w:rsid w:val="00430191"/>
    <w:rsid w:val="00430AB1"/>
    <w:rsid w:val="004310D6"/>
    <w:rsid w:val="004317D3"/>
    <w:rsid w:val="00431BB7"/>
    <w:rsid w:val="00431BD7"/>
    <w:rsid w:val="00431CD5"/>
    <w:rsid w:val="00431D48"/>
    <w:rsid w:val="004324C7"/>
    <w:rsid w:val="00432604"/>
    <w:rsid w:val="0043270C"/>
    <w:rsid w:val="00432887"/>
    <w:rsid w:val="00432E76"/>
    <w:rsid w:val="00433772"/>
    <w:rsid w:val="00433A00"/>
    <w:rsid w:val="00434849"/>
    <w:rsid w:val="00434D13"/>
    <w:rsid w:val="00435327"/>
    <w:rsid w:val="004361C7"/>
    <w:rsid w:val="00436701"/>
    <w:rsid w:val="0043783A"/>
    <w:rsid w:val="0044058F"/>
    <w:rsid w:val="00440A4A"/>
    <w:rsid w:val="00440A66"/>
    <w:rsid w:val="0044149A"/>
    <w:rsid w:val="00441650"/>
    <w:rsid w:val="00441C4A"/>
    <w:rsid w:val="00441DC9"/>
    <w:rsid w:val="00441E83"/>
    <w:rsid w:val="00442126"/>
    <w:rsid w:val="0044295F"/>
    <w:rsid w:val="0044312B"/>
    <w:rsid w:val="0044333D"/>
    <w:rsid w:val="00443471"/>
    <w:rsid w:val="004448AD"/>
    <w:rsid w:val="00444EE0"/>
    <w:rsid w:val="004460A5"/>
    <w:rsid w:val="00446302"/>
    <w:rsid w:val="00446A67"/>
    <w:rsid w:val="00446F35"/>
    <w:rsid w:val="004470B1"/>
    <w:rsid w:val="00450CCD"/>
    <w:rsid w:val="00450F5F"/>
    <w:rsid w:val="0045111B"/>
    <w:rsid w:val="00451284"/>
    <w:rsid w:val="0045181D"/>
    <w:rsid w:val="00451F72"/>
    <w:rsid w:val="0045224C"/>
    <w:rsid w:val="00453DC5"/>
    <w:rsid w:val="0045522F"/>
    <w:rsid w:val="004554AC"/>
    <w:rsid w:val="004561B5"/>
    <w:rsid w:val="00456C9A"/>
    <w:rsid w:val="00456D59"/>
    <w:rsid w:val="00456E33"/>
    <w:rsid w:val="004571FB"/>
    <w:rsid w:val="00457F41"/>
    <w:rsid w:val="00460B24"/>
    <w:rsid w:val="004619D3"/>
    <w:rsid w:val="00461D1F"/>
    <w:rsid w:val="00461F01"/>
    <w:rsid w:val="00462100"/>
    <w:rsid w:val="00462CA4"/>
    <w:rsid w:val="0046358C"/>
    <w:rsid w:val="0046388D"/>
    <w:rsid w:val="00463E1A"/>
    <w:rsid w:val="00464C12"/>
    <w:rsid w:val="0046569C"/>
    <w:rsid w:val="00465952"/>
    <w:rsid w:val="00465EB9"/>
    <w:rsid w:val="004664EB"/>
    <w:rsid w:val="004665DB"/>
    <w:rsid w:val="00467A6E"/>
    <w:rsid w:val="00467AAD"/>
    <w:rsid w:val="00467BAF"/>
    <w:rsid w:val="00470354"/>
    <w:rsid w:val="004706A6"/>
    <w:rsid w:val="004707CF"/>
    <w:rsid w:val="00470B51"/>
    <w:rsid w:val="00471915"/>
    <w:rsid w:val="004727F7"/>
    <w:rsid w:val="00472A9F"/>
    <w:rsid w:val="00474A08"/>
    <w:rsid w:val="00474B8F"/>
    <w:rsid w:val="0047537B"/>
    <w:rsid w:val="00475773"/>
    <w:rsid w:val="0047590D"/>
    <w:rsid w:val="004759BF"/>
    <w:rsid w:val="0047733B"/>
    <w:rsid w:val="00480116"/>
    <w:rsid w:val="004817DC"/>
    <w:rsid w:val="00481ACB"/>
    <w:rsid w:val="00481DA5"/>
    <w:rsid w:val="00482E8A"/>
    <w:rsid w:val="00482ECF"/>
    <w:rsid w:val="00483386"/>
    <w:rsid w:val="004838D8"/>
    <w:rsid w:val="0048410A"/>
    <w:rsid w:val="00484D52"/>
    <w:rsid w:val="004857D1"/>
    <w:rsid w:val="0048580F"/>
    <w:rsid w:val="00485C8C"/>
    <w:rsid w:val="00485DC0"/>
    <w:rsid w:val="004877C7"/>
    <w:rsid w:val="004878AE"/>
    <w:rsid w:val="00487DED"/>
    <w:rsid w:val="00490F04"/>
    <w:rsid w:val="00490FD4"/>
    <w:rsid w:val="00491083"/>
    <w:rsid w:val="004910E7"/>
    <w:rsid w:val="00491133"/>
    <w:rsid w:val="004935AC"/>
    <w:rsid w:val="004937CB"/>
    <w:rsid w:val="00495124"/>
    <w:rsid w:val="004951D3"/>
    <w:rsid w:val="00495465"/>
    <w:rsid w:val="004958F5"/>
    <w:rsid w:val="0049615A"/>
    <w:rsid w:val="00496238"/>
    <w:rsid w:val="00496393"/>
    <w:rsid w:val="004966FD"/>
    <w:rsid w:val="00496DB9"/>
    <w:rsid w:val="004A0813"/>
    <w:rsid w:val="004A17F6"/>
    <w:rsid w:val="004A1EC3"/>
    <w:rsid w:val="004A2719"/>
    <w:rsid w:val="004A2AE5"/>
    <w:rsid w:val="004A2E6B"/>
    <w:rsid w:val="004A2F6E"/>
    <w:rsid w:val="004A329F"/>
    <w:rsid w:val="004A32F1"/>
    <w:rsid w:val="004A350B"/>
    <w:rsid w:val="004A3830"/>
    <w:rsid w:val="004A3B1B"/>
    <w:rsid w:val="004A404E"/>
    <w:rsid w:val="004A53C0"/>
    <w:rsid w:val="004A6B15"/>
    <w:rsid w:val="004A7A00"/>
    <w:rsid w:val="004B1599"/>
    <w:rsid w:val="004B1DF6"/>
    <w:rsid w:val="004B2782"/>
    <w:rsid w:val="004B3AD6"/>
    <w:rsid w:val="004B44AC"/>
    <w:rsid w:val="004B476F"/>
    <w:rsid w:val="004B47D9"/>
    <w:rsid w:val="004B4B38"/>
    <w:rsid w:val="004B55B6"/>
    <w:rsid w:val="004B6E6B"/>
    <w:rsid w:val="004B7AB7"/>
    <w:rsid w:val="004C00DC"/>
    <w:rsid w:val="004C0315"/>
    <w:rsid w:val="004C05D5"/>
    <w:rsid w:val="004C1151"/>
    <w:rsid w:val="004C1C0C"/>
    <w:rsid w:val="004C1F25"/>
    <w:rsid w:val="004C2589"/>
    <w:rsid w:val="004C2861"/>
    <w:rsid w:val="004C34AE"/>
    <w:rsid w:val="004C3FE7"/>
    <w:rsid w:val="004C425D"/>
    <w:rsid w:val="004C4C8A"/>
    <w:rsid w:val="004C523C"/>
    <w:rsid w:val="004C5F0A"/>
    <w:rsid w:val="004C74AD"/>
    <w:rsid w:val="004D00FE"/>
    <w:rsid w:val="004D0350"/>
    <w:rsid w:val="004D1718"/>
    <w:rsid w:val="004D19A3"/>
    <w:rsid w:val="004D1AEE"/>
    <w:rsid w:val="004D1C36"/>
    <w:rsid w:val="004D1CFF"/>
    <w:rsid w:val="004D24B0"/>
    <w:rsid w:val="004D27AF"/>
    <w:rsid w:val="004D27BA"/>
    <w:rsid w:val="004D2D67"/>
    <w:rsid w:val="004D2E55"/>
    <w:rsid w:val="004D452C"/>
    <w:rsid w:val="004D5346"/>
    <w:rsid w:val="004D54F5"/>
    <w:rsid w:val="004D5538"/>
    <w:rsid w:val="004D56DB"/>
    <w:rsid w:val="004D5EDD"/>
    <w:rsid w:val="004D7C64"/>
    <w:rsid w:val="004D7FF8"/>
    <w:rsid w:val="004E057D"/>
    <w:rsid w:val="004E0741"/>
    <w:rsid w:val="004E0D5B"/>
    <w:rsid w:val="004E1EE1"/>
    <w:rsid w:val="004E253B"/>
    <w:rsid w:val="004E2986"/>
    <w:rsid w:val="004E3D09"/>
    <w:rsid w:val="004E3D81"/>
    <w:rsid w:val="004E4879"/>
    <w:rsid w:val="004E5A8D"/>
    <w:rsid w:val="004E6BD5"/>
    <w:rsid w:val="004E6C59"/>
    <w:rsid w:val="004E6E92"/>
    <w:rsid w:val="004E70A7"/>
    <w:rsid w:val="004E7CA1"/>
    <w:rsid w:val="004F04E1"/>
    <w:rsid w:val="004F05A9"/>
    <w:rsid w:val="004F07D9"/>
    <w:rsid w:val="004F10D4"/>
    <w:rsid w:val="004F18E0"/>
    <w:rsid w:val="004F1CCB"/>
    <w:rsid w:val="004F1D11"/>
    <w:rsid w:val="004F28D8"/>
    <w:rsid w:val="004F2E3C"/>
    <w:rsid w:val="004F33C6"/>
    <w:rsid w:val="004F348B"/>
    <w:rsid w:val="004F3995"/>
    <w:rsid w:val="004F39DD"/>
    <w:rsid w:val="004F3A3D"/>
    <w:rsid w:val="004F3FBF"/>
    <w:rsid w:val="004F400B"/>
    <w:rsid w:val="004F40B3"/>
    <w:rsid w:val="004F41F5"/>
    <w:rsid w:val="004F455F"/>
    <w:rsid w:val="004F5716"/>
    <w:rsid w:val="004F6338"/>
    <w:rsid w:val="004F655B"/>
    <w:rsid w:val="004F72C0"/>
    <w:rsid w:val="004F79DE"/>
    <w:rsid w:val="00500315"/>
    <w:rsid w:val="0050058C"/>
    <w:rsid w:val="005008E0"/>
    <w:rsid w:val="00501A56"/>
    <w:rsid w:val="00501C5A"/>
    <w:rsid w:val="00502BC5"/>
    <w:rsid w:val="00502D0C"/>
    <w:rsid w:val="00502FCA"/>
    <w:rsid w:val="0050388B"/>
    <w:rsid w:val="005039D7"/>
    <w:rsid w:val="00503D76"/>
    <w:rsid w:val="0050411C"/>
    <w:rsid w:val="005044A5"/>
    <w:rsid w:val="005044E5"/>
    <w:rsid w:val="00504633"/>
    <w:rsid w:val="00505074"/>
    <w:rsid w:val="00505373"/>
    <w:rsid w:val="0050587C"/>
    <w:rsid w:val="00505D5F"/>
    <w:rsid w:val="00505D7E"/>
    <w:rsid w:val="00506E82"/>
    <w:rsid w:val="00506F08"/>
    <w:rsid w:val="00507840"/>
    <w:rsid w:val="0051075F"/>
    <w:rsid w:val="00510D66"/>
    <w:rsid w:val="005112B5"/>
    <w:rsid w:val="00511D6D"/>
    <w:rsid w:val="00513099"/>
    <w:rsid w:val="00513411"/>
    <w:rsid w:val="0051417D"/>
    <w:rsid w:val="00514979"/>
    <w:rsid w:val="00514C9C"/>
    <w:rsid w:val="00514F6B"/>
    <w:rsid w:val="00515994"/>
    <w:rsid w:val="0051635D"/>
    <w:rsid w:val="00516691"/>
    <w:rsid w:val="00516A03"/>
    <w:rsid w:val="005175AC"/>
    <w:rsid w:val="00520067"/>
    <w:rsid w:val="00520151"/>
    <w:rsid w:val="0052022C"/>
    <w:rsid w:val="0052046A"/>
    <w:rsid w:val="0052086C"/>
    <w:rsid w:val="0052096A"/>
    <w:rsid w:val="00520CE6"/>
    <w:rsid w:val="005220D1"/>
    <w:rsid w:val="005231EA"/>
    <w:rsid w:val="0052385B"/>
    <w:rsid w:val="005240FB"/>
    <w:rsid w:val="00524540"/>
    <w:rsid w:val="005248D0"/>
    <w:rsid w:val="00524E04"/>
    <w:rsid w:val="005257B2"/>
    <w:rsid w:val="0052596C"/>
    <w:rsid w:val="00525D9E"/>
    <w:rsid w:val="00526008"/>
    <w:rsid w:val="0052607B"/>
    <w:rsid w:val="0052673D"/>
    <w:rsid w:val="005269ED"/>
    <w:rsid w:val="00526D4E"/>
    <w:rsid w:val="00526E68"/>
    <w:rsid w:val="00526F7E"/>
    <w:rsid w:val="00526FB8"/>
    <w:rsid w:val="005271D9"/>
    <w:rsid w:val="005271F7"/>
    <w:rsid w:val="00527315"/>
    <w:rsid w:val="0052777A"/>
    <w:rsid w:val="00527E3B"/>
    <w:rsid w:val="00530AC9"/>
    <w:rsid w:val="00530D18"/>
    <w:rsid w:val="00530FC5"/>
    <w:rsid w:val="00531305"/>
    <w:rsid w:val="00532265"/>
    <w:rsid w:val="00532414"/>
    <w:rsid w:val="005328BD"/>
    <w:rsid w:val="00532CF2"/>
    <w:rsid w:val="0053372F"/>
    <w:rsid w:val="00534D51"/>
    <w:rsid w:val="005351BA"/>
    <w:rsid w:val="00535F02"/>
    <w:rsid w:val="00535F95"/>
    <w:rsid w:val="00536B08"/>
    <w:rsid w:val="00537505"/>
    <w:rsid w:val="00537AC8"/>
    <w:rsid w:val="00537AF3"/>
    <w:rsid w:val="00537FC1"/>
    <w:rsid w:val="005404FD"/>
    <w:rsid w:val="005408F9"/>
    <w:rsid w:val="00541DB9"/>
    <w:rsid w:val="00542673"/>
    <w:rsid w:val="005426E7"/>
    <w:rsid w:val="00542A67"/>
    <w:rsid w:val="00543028"/>
    <w:rsid w:val="005430E7"/>
    <w:rsid w:val="0054348D"/>
    <w:rsid w:val="005435A0"/>
    <w:rsid w:val="005437F2"/>
    <w:rsid w:val="0054450B"/>
    <w:rsid w:val="00544A55"/>
    <w:rsid w:val="00545EFB"/>
    <w:rsid w:val="00545FC4"/>
    <w:rsid w:val="00546A3C"/>
    <w:rsid w:val="0054723D"/>
    <w:rsid w:val="0054758D"/>
    <w:rsid w:val="00550670"/>
    <w:rsid w:val="00550A30"/>
    <w:rsid w:val="0055194A"/>
    <w:rsid w:val="005519E6"/>
    <w:rsid w:val="00551E03"/>
    <w:rsid w:val="00552AA4"/>
    <w:rsid w:val="00553367"/>
    <w:rsid w:val="0055391C"/>
    <w:rsid w:val="00554733"/>
    <w:rsid w:val="00554BFC"/>
    <w:rsid w:val="00555122"/>
    <w:rsid w:val="0055567D"/>
    <w:rsid w:val="00555CFC"/>
    <w:rsid w:val="00556626"/>
    <w:rsid w:val="005566F2"/>
    <w:rsid w:val="00556729"/>
    <w:rsid w:val="00557418"/>
    <w:rsid w:val="005574EB"/>
    <w:rsid w:val="00561B40"/>
    <w:rsid w:val="0056286D"/>
    <w:rsid w:val="00562F2A"/>
    <w:rsid w:val="00563357"/>
    <w:rsid w:val="0056353B"/>
    <w:rsid w:val="005644F9"/>
    <w:rsid w:val="00564B90"/>
    <w:rsid w:val="00565B24"/>
    <w:rsid w:val="00566029"/>
    <w:rsid w:val="005667DB"/>
    <w:rsid w:val="0056699E"/>
    <w:rsid w:val="00567059"/>
    <w:rsid w:val="00567518"/>
    <w:rsid w:val="0056761F"/>
    <w:rsid w:val="00567E1D"/>
    <w:rsid w:val="00570014"/>
    <w:rsid w:val="00570C98"/>
    <w:rsid w:val="00570CF5"/>
    <w:rsid w:val="00570FAF"/>
    <w:rsid w:val="00571032"/>
    <w:rsid w:val="0057240A"/>
    <w:rsid w:val="005738EB"/>
    <w:rsid w:val="00573932"/>
    <w:rsid w:val="00575399"/>
    <w:rsid w:val="00575BF7"/>
    <w:rsid w:val="00575E5A"/>
    <w:rsid w:val="0057673F"/>
    <w:rsid w:val="00576EC7"/>
    <w:rsid w:val="00577A0B"/>
    <w:rsid w:val="00580840"/>
    <w:rsid w:val="00580EA1"/>
    <w:rsid w:val="00580F55"/>
    <w:rsid w:val="00580F65"/>
    <w:rsid w:val="00581266"/>
    <w:rsid w:val="00581300"/>
    <w:rsid w:val="00581308"/>
    <w:rsid w:val="00581944"/>
    <w:rsid w:val="00581D40"/>
    <w:rsid w:val="00582094"/>
    <w:rsid w:val="005829DF"/>
    <w:rsid w:val="00582A04"/>
    <w:rsid w:val="00583730"/>
    <w:rsid w:val="0058467A"/>
    <w:rsid w:val="00584A93"/>
    <w:rsid w:val="00585879"/>
    <w:rsid w:val="00585E1A"/>
    <w:rsid w:val="005865DB"/>
    <w:rsid w:val="00586B37"/>
    <w:rsid w:val="00586DB4"/>
    <w:rsid w:val="005875BD"/>
    <w:rsid w:val="0058783F"/>
    <w:rsid w:val="00590154"/>
    <w:rsid w:val="00590759"/>
    <w:rsid w:val="00590C38"/>
    <w:rsid w:val="005910BB"/>
    <w:rsid w:val="00591EC2"/>
    <w:rsid w:val="005923E7"/>
    <w:rsid w:val="0059248E"/>
    <w:rsid w:val="005925CC"/>
    <w:rsid w:val="0059292F"/>
    <w:rsid w:val="00592BC6"/>
    <w:rsid w:val="00592EA3"/>
    <w:rsid w:val="00592ECD"/>
    <w:rsid w:val="00593BB5"/>
    <w:rsid w:val="00593E74"/>
    <w:rsid w:val="00594313"/>
    <w:rsid w:val="00594A48"/>
    <w:rsid w:val="00594A69"/>
    <w:rsid w:val="005965F9"/>
    <w:rsid w:val="00596A38"/>
    <w:rsid w:val="00596B58"/>
    <w:rsid w:val="00597385"/>
    <w:rsid w:val="005979F7"/>
    <w:rsid w:val="00597D48"/>
    <w:rsid w:val="005A08A2"/>
    <w:rsid w:val="005A0DA8"/>
    <w:rsid w:val="005A0F47"/>
    <w:rsid w:val="005A2A62"/>
    <w:rsid w:val="005A3AD1"/>
    <w:rsid w:val="005A419F"/>
    <w:rsid w:val="005A4C94"/>
    <w:rsid w:val="005A4F82"/>
    <w:rsid w:val="005A55F6"/>
    <w:rsid w:val="005A594D"/>
    <w:rsid w:val="005A5A14"/>
    <w:rsid w:val="005A5AB8"/>
    <w:rsid w:val="005A5B19"/>
    <w:rsid w:val="005A62E3"/>
    <w:rsid w:val="005B0FBB"/>
    <w:rsid w:val="005B1C5A"/>
    <w:rsid w:val="005B21D7"/>
    <w:rsid w:val="005B281D"/>
    <w:rsid w:val="005B2869"/>
    <w:rsid w:val="005B2E78"/>
    <w:rsid w:val="005B2EB7"/>
    <w:rsid w:val="005B356F"/>
    <w:rsid w:val="005B366D"/>
    <w:rsid w:val="005B36C7"/>
    <w:rsid w:val="005B43C6"/>
    <w:rsid w:val="005B4448"/>
    <w:rsid w:val="005B4613"/>
    <w:rsid w:val="005B4C26"/>
    <w:rsid w:val="005B652C"/>
    <w:rsid w:val="005B66AF"/>
    <w:rsid w:val="005B7653"/>
    <w:rsid w:val="005B7966"/>
    <w:rsid w:val="005B7CEF"/>
    <w:rsid w:val="005B7ED8"/>
    <w:rsid w:val="005C18C8"/>
    <w:rsid w:val="005C18FB"/>
    <w:rsid w:val="005C1DB7"/>
    <w:rsid w:val="005C244D"/>
    <w:rsid w:val="005C28BA"/>
    <w:rsid w:val="005C3206"/>
    <w:rsid w:val="005C34F9"/>
    <w:rsid w:val="005C3613"/>
    <w:rsid w:val="005C4CF6"/>
    <w:rsid w:val="005C4D90"/>
    <w:rsid w:val="005C54E0"/>
    <w:rsid w:val="005C5608"/>
    <w:rsid w:val="005C5AC4"/>
    <w:rsid w:val="005C651A"/>
    <w:rsid w:val="005C6713"/>
    <w:rsid w:val="005C6C4B"/>
    <w:rsid w:val="005C77B0"/>
    <w:rsid w:val="005C7D25"/>
    <w:rsid w:val="005C7EC8"/>
    <w:rsid w:val="005C7EEC"/>
    <w:rsid w:val="005D0530"/>
    <w:rsid w:val="005D08E5"/>
    <w:rsid w:val="005D0952"/>
    <w:rsid w:val="005D0A13"/>
    <w:rsid w:val="005D0F22"/>
    <w:rsid w:val="005D181B"/>
    <w:rsid w:val="005D21B1"/>
    <w:rsid w:val="005D262E"/>
    <w:rsid w:val="005D2D44"/>
    <w:rsid w:val="005D30FD"/>
    <w:rsid w:val="005D31CB"/>
    <w:rsid w:val="005D34B4"/>
    <w:rsid w:val="005D3581"/>
    <w:rsid w:val="005D37CB"/>
    <w:rsid w:val="005D4C93"/>
    <w:rsid w:val="005D4D57"/>
    <w:rsid w:val="005D5574"/>
    <w:rsid w:val="005D589C"/>
    <w:rsid w:val="005D6609"/>
    <w:rsid w:val="005D7F29"/>
    <w:rsid w:val="005D7F90"/>
    <w:rsid w:val="005E01E2"/>
    <w:rsid w:val="005E0968"/>
    <w:rsid w:val="005E1117"/>
    <w:rsid w:val="005E1922"/>
    <w:rsid w:val="005E1E06"/>
    <w:rsid w:val="005E3C0B"/>
    <w:rsid w:val="005E4452"/>
    <w:rsid w:val="005E4775"/>
    <w:rsid w:val="005E4C85"/>
    <w:rsid w:val="005E4ED6"/>
    <w:rsid w:val="005E4F26"/>
    <w:rsid w:val="005E7143"/>
    <w:rsid w:val="005E7509"/>
    <w:rsid w:val="005E76DF"/>
    <w:rsid w:val="005F0329"/>
    <w:rsid w:val="005F0AA7"/>
    <w:rsid w:val="005F1210"/>
    <w:rsid w:val="005F15D1"/>
    <w:rsid w:val="005F19B9"/>
    <w:rsid w:val="005F1A7E"/>
    <w:rsid w:val="005F1F1A"/>
    <w:rsid w:val="005F2EF2"/>
    <w:rsid w:val="005F4AB1"/>
    <w:rsid w:val="005F59BB"/>
    <w:rsid w:val="005F5DFD"/>
    <w:rsid w:val="005F6504"/>
    <w:rsid w:val="005F655B"/>
    <w:rsid w:val="005F6BF8"/>
    <w:rsid w:val="005F7B58"/>
    <w:rsid w:val="006009B3"/>
    <w:rsid w:val="00602F7C"/>
    <w:rsid w:val="00603A39"/>
    <w:rsid w:val="00603DAF"/>
    <w:rsid w:val="0060441A"/>
    <w:rsid w:val="00604D42"/>
    <w:rsid w:val="00606EF2"/>
    <w:rsid w:val="00607A61"/>
    <w:rsid w:val="00607AE6"/>
    <w:rsid w:val="00607B29"/>
    <w:rsid w:val="00607CCC"/>
    <w:rsid w:val="00607D13"/>
    <w:rsid w:val="0061085E"/>
    <w:rsid w:val="00611182"/>
    <w:rsid w:val="00612980"/>
    <w:rsid w:val="00612B06"/>
    <w:rsid w:val="00613326"/>
    <w:rsid w:val="00614140"/>
    <w:rsid w:val="00614488"/>
    <w:rsid w:val="00614EC8"/>
    <w:rsid w:val="00614F0C"/>
    <w:rsid w:val="00615CC1"/>
    <w:rsid w:val="00615E79"/>
    <w:rsid w:val="00616D2F"/>
    <w:rsid w:val="00616FFA"/>
    <w:rsid w:val="0061705E"/>
    <w:rsid w:val="00621310"/>
    <w:rsid w:val="006219B1"/>
    <w:rsid w:val="00621E4B"/>
    <w:rsid w:val="00622250"/>
    <w:rsid w:val="006224DA"/>
    <w:rsid w:val="00622C4F"/>
    <w:rsid w:val="00623718"/>
    <w:rsid w:val="006238CF"/>
    <w:rsid w:val="006251AE"/>
    <w:rsid w:val="00625304"/>
    <w:rsid w:val="00625770"/>
    <w:rsid w:val="00625877"/>
    <w:rsid w:val="00625FCE"/>
    <w:rsid w:val="0062706E"/>
    <w:rsid w:val="006273B5"/>
    <w:rsid w:val="00630229"/>
    <w:rsid w:val="00630B6C"/>
    <w:rsid w:val="0063203C"/>
    <w:rsid w:val="006324BA"/>
    <w:rsid w:val="00632E1F"/>
    <w:rsid w:val="006330D3"/>
    <w:rsid w:val="0063370D"/>
    <w:rsid w:val="00634287"/>
    <w:rsid w:val="00634555"/>
    <w:rsid w:val="006346D2"/>
    <w:rsid w:val="006348FA"/>
    <w:rsid w:val="0063540F"/>
    <w:rsid w:val="00635721"/>
    <w:rsid w:val="00635B5E"/>
    <w:rsid w:val="0063613A"/>
    <w:rsid w:val="006362EF"/>
    <w:rsid w:val="00636D9B"/>
    <w:rsid w:val="0063785A"/>
    <w:rsid w:val="00637F80"/>
    <w:rsid w:val="006426D0"/>
    <w:rsid w:val="00642F65"/>
    <w:rsid w:val="00643772"/>
    <w:rsid w:val="006443E0"/>
    <w:rsid w:val="006445F5"/>
    <w:rsid w:val="006448CE"/>
    <w:rsid w:val="00645040"/>
    <w:rsid w:val="00645576"/>
    <w:rsid w:val="00645693"/>
    <w:rsid w:val="00645CCE"/>
    <w:rsid w:val="00646190"/>
    <w:rsid w:val="00646865"/>
    <w:rsid w:val="0065069A"/>
    <w:rsid w:val="006506D6"/>
    <w:rsid w:val="00650E4E"/>
    <w:rsid w:val="00650FB6"/>
    <w:rsid w:val="0065115A"/>
    <w:rsid w:val="006511C5"/>
    <w:rsid w:val="00651398"/>
    <w:rsid w:val="006515A1"/>
    <w:rsid w:val="006517C8"/>
    <w:rsid w:val="00652186"/>
    <w:rsid w:val="0065264C"/>
    <w:rsid w:val="00652B65"/>
    <w:rsid w:val="006534F9"/>
    <w:rsid w:val="00653DDE"/>
    <w:rsid w:val="006548B0"/>
    <w:rsid w:val="00656466"/>
    <w:rsid w:val="006566F6"/>
    <w:rsid w:val="00657B7D"/>
    <w:rsid w:val="006601B5"/>
    <w:rsid w:val="0066088E"/>
    <w:rsid w:val="006609F8"/>
    <w:rsid w:val="006610B6"/>
    <w:rsid w:val="00661CAA"/>
    <w:rsid w:val="00661F02"/>
    <w:rsid w:val="006628B2"/>
    <w:rsid w:val="00662A95"/>
    <w:rsid w:val="006630C1"/>
    <w:rsid w:val="00663435"/>
    <w:rsid w:val="00663B4F"/>
    <w:rsid w:val="0066402A"/>
    <w:rsid w:val="006641FB"/>
    <w:rsid w:val="00664315"/>
    <w:rsid w:val="00664333"/>
    <w:rsid w:val="006663CB"/>
    <w:rsid w:val="006664EA"/>
    <w:rsid w:val="00667108"/>
    <w:rsid w:val="00667E1F"/>
    <w:rsid w:val="006701B1"/>
    <w:rsid w:val="006704D4"/>
    <w:rsid w:val="00670577"/>
    <w:rsid w:val="00670718"/>
    <w:rsid w:val="00670C86"/>
    <w:rsid w:val="006722DF"/>
    <w:rsid w:val="006726C0"/>
    <w:rsid w:val="00672FDD"/>
    <w:rsid w:val="00673008"/>
    <w:rsid w:val="00673992"/>
    <w:rsid w:val="00673F35"/>
    <w:rsid w:val="0067503E"/>
    <w:rsid w:val="00675569"/>
    <w:rsid w:val="006767F3"/>
    <w:rsid w:val="00677CD7"/>
    <w:rsid w:val="00677D1E"/>
    <w:rsid w:val="00677DBD"/>
    <w:rsid w:val="006810BA"/>
    <w:rsid w:val="0068112F"/>
    <w:rsid w:val="0068161E"/>
    <w:rsid w:val="00681649"/>
    <w:rsid w:val="006823E4"/>
    <w:rsid w:val="00682BA1"/>
    <w:rsid w:val="006830D5"/>
    <w:rsid w:val="00683363"/>
    <w:rsid w:val="0068350D"/>
    <w:rsid w:val="006839FE"/>
    <w:rsid w:val="0068443A"/>
    <w:rsid w:val="006846E4"/>
    <w:rsid w:val="0068521B"/>
    <w:rsid w:val="00685254"/>
    <w:rsid w:val="00685A17"/>
    <w:rsid w:val="006861C3"/>
    <w:rsid w:val="006865CF"/>
    <w:rsid w:val="00686CE5"/>
    <w:rsid w:val="00687830"/>
    <w:rsid w:val="00687E69"/>
    <w:rsid w:val="006907C3"/>
    <w:rsid w:val="00690C11"/>
    <w:rsid w:val="00691C0A"/>
    <w:rsid w:val="00691DF2"/>
    <w:rsid w:val="00692052"/>
    <w:rsid w:val="00692C1E"/>
    <w:rsid w:val="006936F3"/>
    <w:rsid w:val="00693D6B"/>
    <w:rsid w:val="00694144"/>
    <w:rsid w:val="006948DA"/>
    <w:rsid w:val="00694B2B"/>
    <w:rsid w:val="00695750"/>
    <w:rsid w:val="00695C28"/>
    <w:rsid w:val="00696031"/>
    <w:rsid w:val="006962E6"/>
    <w:rsid w:val="006967A8"/>
    <w:rsid w:val="0069762E"/>
    <w:rsid w:val="006979E6"/>
    <w:rsid w:val="00697B60"/>
    <w:rsid w:val="00697D81"/>
    <w:rsid w:val="00697F2E"/>
    <w:rsid w:val="006A162C"/>
    <w:rsid w:val="006A1655"/>
    <w:rsid w:val="006A17A6"/>
    <w:rsid w:val="006A188C"/>
    <w:rsid w:val="006A190B"/>
    <w:rsid w:val="006A1FBF"/>
    <w:rsid w:val="006A2D08"/>
    <w:rsid w:val="006A2DBC"/>
    <w:rsid w:val="006A31F3"/>
    <w:rsid w:val="006A3729"/>
    <w:rsid w:val="006A410A"/>
    <w:rsid w:val="006A4468"/>
    <w:rsid w:val="006A4AC8"/>
    <w:rsid w:val="006A4E46"/>
    <w:rsid w:val="006A59AD"/>
    <w:rsid w:val="006A5F74"/>
    <w:rsid w:val="006A6E1F"/>
    <w:rsid w:val="006A745A"/>
    <w:rsid w:val="006B08D9"/>
    <w:rsid w:val="006B0B83"/>
    <w:rsid w:val="006B0F73"/>
    <w:rsid w:val="006B1085"/>
    <w:rsid w:val="006B122E"/>
    <w:rsid w:val="006B1B6E"/>
    <w:rsid w:val="006B221A"/>
    <w:rsid w:val="006B225B"/>
    <w:rsid w:val="006B240C"/>
    <w:rsid w:val="006B244C"/>
    <w:rsid w:val="006B2725"/>
    <w:rsid w:val="006B2BFD"/>
    <w:rsid w:val="006B2E07"/>
    <w:rsid w:val="006B338A"/>
    <w:rsid w:val="006B3DAA"/>
    <w:rsid w:val="006B458E"/>
    <w:rsid w:val="006B45AE"/>
    <w:rsid w:val="006B47DA"/>
    <w:rsid w:val="006B5AF5"/>
    <w:rsid w:val="006B73A6"/>
    <w:rsid w:val="006B77B9"/>
    <w:rsid w:val="006B7A97"/>
    <w:rsid w:val="006B7D0C"/>
    <w:rsid w:val="006B7F0A"/>
    <w:rsid w:val="006B7F1C"/>
    <w:rsid w:val="006C01D8"/>
    <w:rsid w:val="006C0204"/>
    <w:rsid w:val="006C0C16"/>
    <w:rsid w:val="006C0E84"/>
    <w:rsid w:val="006C0FA2"/>
    <w:rsid w:val="006C19E1"/>
    <w:rsid w:val="006C35FD"/>
    <w:rsid w:val="006C3925"/>
    <w:rsid w:val="006C3EC4"/>
    <w:rsid w:val="006C5A7D"/>
    <w:rsid w:val="006C6614"/>
    <w:rsid w:val="006C6C37"/>
    <w:rsid w:val="006C6DD0"/>
    <w:rsid w:val="006C79F1"/>
    <w:rsid w:val="006D07B5"/>
    <w:rsid w:val="006D0D85"/>
    <w:rsid w:val="006D197F"/>
    <w:rsid w:val="006D1ED2"/>
    <w:rsid w:val="006D2CB7"/>
    <w:rsid w:val="006D397B"/>
    <w:rsid w:val="006D3D90"/>
    <w:rsid w:val="006D4109"/>
    <w:rsid w:val="006D53D0"/>
    <w:rsid w:val="006D53E7"/>
    <w:rsid w:val="006D68CD"/>
    <w:rsid w:val="006D6A99"/>
    <w:rsid w:val="006D7769"/>
    <w:rsid w:val="006E2002"/>
    <w:rsid w:val="006E20F6"/>
    <w:rsid w:val="006E2269"/>
    <w:rsid w:val="006E2E50"/>
    <w:rsid w:val="006E45FD"/>
    <w:rsid w:val="006E4F3A"/>
    <w:rsid w:val="006E64CF"/>
    <w:rsid w:val="006F04D7"/>
    <w:rsid w:val="006F0C14"/>
    <w:rsid w:val="006F2550"/>
    <w:rsid w:val="006F381E"/>
    <w:rsid w:val="006F3A1D"/>
    <w:rsid w:val="006F3BBC"/>
    <w:rsid w:val="006F4BF3"/>
    <w:rsid w:val="006F4D68"/>
    <w:rsid w:val="006F5BE5"/>
    <w:rsid w:val="006F5DB2"/>
    <w:rsid w:val="006F6DF8"/>
    <w:rsid w:val="006F722E"/>
    <w:rsid w:val="006F7407"/>
    <w:rsid w:val="006F742E"/>
    <w:rsid w:val="006F7A4A"/>
    <w:rsid w:val="006F7A8D"/>
    <w:rsid w:val="006F7EFF"/>
    <w:rsid w:val="007004C5"/>
    <w:rsid w:val="00700B4C"/>
    <w:rsid w:val="00700C57"/>
    <w:rsid w:val="00700CF3"/>
    <w:rsid w:val="00701036"/>
    <w:rsid w:val="00701466"/>
    <w:rsid w:val="00701923"/>
    <w:rsid w:val="00702289"/>
    <w:rsid w:val="0070249A"/>
    <w:rsid w:val="0070251A"/>
    <w:rsid w:val="00702D44"/>
    <w:rsid w:val="00703081"/>
    <w:rsid w:val="00703791"/>
    <w:rsid w:val="00704BDD"/>
    <w:rsid w:val="00705238"/>
    <w:rsid w:val="00705B47"/>
    <w:rsid w:val="00705D37"/>
    <w:rsid w:val="00706153"/>
    <w:rsid w:val="00706485"/>
    <w:rsid w:val="00706E7C"/>
    <w:rsid w:val="00707314"/>
    <w:rsid w:val="0070754B"/>
    <w:rsid w:val="007077D6"/>
    <w:rsid w:val="00707EE7"/>
    <w:rsid w:val="007100FE"/>
    <w:rsid w:val="007122CA"/>
    <w:rsid w:val="00712854"/>
    <w:rsid w:val="00713A92"/>
    <w:rsid w:val="00714F12"/>
    <w:rsid w:val="007151DC"/>
    <w:rsid w:val="007155C1"/>
    <w:rsid w:val="00715867"/>
    <w:rsid w:val="00715D7A"/>
    <w:rsid w:val="00716036"/>
    <w:rsid w:val="00717A16"/>
    <w:rsid w:val="00720074"/>
    <w:rsid w:val="00720503"/>
    <w:rsid w:val="007210AF"/>
    <w:rsid w:val="00721AC9"/>
    <w:rsid w:val="00722470"/>
    <w:rsid w:val="00722663"/>
    <w:rsid w:val="007226D3"/>
    <w:rsid w:val="007226EB"/>
    <w:rsid w:val="00722B63"/>
    <w:rsid w:val="00722FF8"/>
    <w:rsid w:val="00723BE3"/>
    <w:rsid w:val="00723EC2"/>
    <w:rsid w:val="007244E6"/>
    <w:rsid w:val="00724535"/>
    <w:rsid w:val="00724E68"/>
    <w:rsid w:val="007250CA"/>
    <w:rsid w:val="00725635"/>
    <w:rsid w:val="007264B5"/>
    <w:rsid w:val="0072687F"/>
    <w:rsid w:val="00726A81"/>
    <w:rsid w:val="00726DB1"/>
    <w:rsid w:val="00726ECE"/>
    <w:rsid w:val="00726F89"/>
    <w:rsid w:val="00727292"/>
    <w:rsid w:val="00727953"/>
    <w:rsid w:val="00727AB9"/>
    <w:rsid w:val="007301F1"/>
    <w:rsid w:val="00730247"/>
    <w:rsid w:val="00731BD9"/>
    <w:rsid w:val="00731E7B"/>
    <w:rsid w:val="00732D60"/>
    <w:rsid w:val="00732E94"/>
    <w:rsid w:val="007331D9"/>
    <w:rsid w:val="007334B3"/>
    <w:rsid w:val="007334C0"/>
    <w:rsid w:val="0073412E"/>
    <w:rsid w:val="0073451E"/>
    <w:rsid w:val="00734A8F"/>
    <w:rsid w:val="00734EF5"/>
    <w:rsid w:val="0073527F"/>
    <w:rsid w:val="00735CEA"/>
    <w:rsid w:val="00735DA9"/>
    <w:rsid w:val="007361B0"/>
    <w:rsid w:val="00736829"/>
    <w:rsid w:val="00736A2B"/>
    <w:rsid w:val="00740109"/>
    <w:rsid w:val="00740939"/>
    <w:rsid w:val="00740AF2"/>
    <w:rsid w:val="0074146C"/>
    <w:rsid w:val="0074158D"/>
    <w:rsid w:val="00742838"/>
    <w:rsid w:val="00742D61"/>
    <w:rsid w:val="00742DFF"/>
    <w:rsid w:val="00743018"/>
    <w:rsid w:val="007441BB"/>
    <w:rsid w:val="0074469D"/>
    <w:rsid w:val="0074475A"/>
    <w:rsid w:val="00744977"/>
    <w:rsid w:val="00745F42"/>
    <w:rsid w:val="007460AA"/>
    <w:rsid w:val="0074651F"/>
    <w:rsid w:val="00746608"/>
    <w:rsid w:val="00746E24"/>
    <w:rsid w:val="007477DA"/>
    <w:rsid w:val="007508CD"/>
    <w:rsid w:val="007509DA"/>
    <w:rsid w:val="00750EE4"/>
    <w:rsid w:val="00751B50"/>
    <w:rsid w:val="00751E3F"/>
    <w:rsid w:val="00751FB2"/>
    <w:rsid w:val="00752B8C"/>
    <w:rsid w:val="0075344A"/>
    <w:rsid w:val="00753548"/>
    <w:rsid w:val="00753BAF"/>
    <w:rsid w:val="007548EF"/>
    <w:rsid w:val="00754F20"/>
    <w:rsid w:val="0075569B"/>
    <w:rsid w:val="00755D2D"/>
    <w:rsid w:val="00755DD0"/>
    <w:rsid w:val="00755EAD"/>
    <w:rsid w:val="00756202"/>
    <w:rsid w:val="0075687C"/>
    <w:rsid w:val="00756D67"/>
    <w:rsid w:val="0075701C"/>
    <w:rsid w:val="00757F84"/>
    <w:rsid w:val="007602A0"/>
    <w:rsid w:val="00761075"/>
    <w:rsid w:val="00761113"/>
    <w:rsid w:val="0076149B"/>
    <w:rsid w:val="00761773"/>
    <w:rsid w:val="00761A3E"/>
    <w:rsid w:val="00761EC9"/>
    <w:rsid w:val="00762084"/>
    <w:rsid w:val="007621E7"/>
    <w:rsid w:val="00762EEF"/>
    <w:rsid w:val="007631F2"/>
    <w:rsid w:val="00763307"/>
    <w:rsid w:val="0076371B"/>
    <w:rsid w:val="00763B6E"/>
    <w:rsid w:val="00764000"/>
    <w:rsid w:val="0076496C"/>
    <w:rsid w:val="00765639"/>
    <w:rsid w:val="00765FDF"/>
    <w:rsid w:val="00766843"/>
    <w:rsid w:val="0076725C"/>
    <w:rsid w:val="007676DD"/>
    <w:rsid w:val="00767B87"/>
    <w:rsid w:val="007708FB"/>
    <w:rsid w:val="007711A3"/>
    <w:rsid w:val="00771B8D"/>
    <w:rsid w:val="007723F0"/>
    <w:rsid w:val="00772AF1"/>
    <w:rsid w:val="007731E0"/>
    <w:rsid w:val="00773270"/>
    <w:rsid w:val="00773465"/>
    <w:rsid w:val="00773BA1"/>
    <w:rsid w:val="00774ADA"/>
    <w:rsid w:val="00775C53"/>
    <w:rsid w:val="00775CF3"/>
    <w:rsid w:val="00775E48"/>
    <w:rsid w:val="00776002"/>
    <w:rsid w:val="00776364"/>
    <w:rsid w:val="00777192"/>
    <w:rsid w:val="00777F11"/>
    <w:rsid w:val="00780081"/>
    <w:rsid w:val="007800D1"/>
    <w:rsid w:val="007802A1"/>
    <w:rsid w:val="00780474"/>
    <w:rsid w:val="007805B5"/>
    <w:rsid w:val="00780769"/>
    <w:rsid w:val="007812C8"/>
    <w:rsid w:val="00782369"/>
    <w:rsid w:val="00782ABF"/>
    <w:rsid w:val="00782B8E"/>
    <w:rsid w:val="007830B9"/>
    <w:rsid w:val="007838D4"/>
    <w:rsid w:val="0078397A"/>
    <w:rsid w:val="00784694"/>
    <w:rsid w:val="00784D04"/>
    <w:rsid w:val="00785376"/>
    <w:rsid w:val="00785D42"/>
    <w:rsid w:val="007863B2"/>
    <w:rsid w:val="007865D0"/>
    <w:rsid w:val="00786E12"/>
    <w:rsid w:val="00787651"/>
    <w:rsid w:val="00787AD6"/>
    <w:rsid w:val="00787B6F"/>
    <w:rsid w:val="00787BCA"/>
    <w:rsid w:val="0079100D"/>
    <w:rsid w:val="00791687"/>
    <w:rsid w:val="00791DC2"/>
    <w:rsid w:val="00792816"/>
    <w:rsid w:val="007937D4"/>
    <w:rsid w:val="00794C60"/>
    <w:rsid w:val="0079537B"/>
    <w:rsid w:val="00795907"/>
    <w:rsid w:val="00795FC0"/>
    <w:rsid w:val="00796138"/>
    <w:rsid w:val="0079766D"/>
    <w:rsid w:val="00797DF3"/>
    <w:rsid w:val="007A09A1"/>
    <w:rsid w:val="007A09F8"/>
    <w:rsid w:val="007A0E0B"/>
    <w:rsid w:val="007A0E20"/>
    <w:rsid w:val="007A14D4"/>
    <w:rsid w:val="007A1BE8"/>
    <w:rsid w:val="007A221D"/>
    <w:rsid w:val="007A2247"/>
    <w:rsid w:val="007A37AA"/>
    <w:rsid w:val="007A3978"/>
    <w:rsid w:val="007A4932"/>
    <w:rsid w:val="007A5016"/>
    <w:rsid w:val="007A66A1"/>
    <w:rsid w:val="007A66DB"/>
    <w:rsid w:val="007A6CBB"/>
    <w:rsid w:val="007A6F9F"/>
    <w:rsid w:val="007A7310"/>
    <w:rsid w:val="007A7CD5"/>
    <w:rsid w:val="007B19E9"/>
    <w:rsid w:val="007B2FA7"/>
    <w:rsid w:val="007B32B2"/>
    <w:rsid w:val="007B36F2"/>
    <w:rsid w:val="007B3DF6"/>
    <w:rsid w:val="007B3EA4"/>
    <w:rsid w:val="007B55C7"/>
    <w:rsid w:val="007B5D9C"/>
    <w:rsid w:val="007B6293"/>
    <w:rsid w:val="007B6B4A"/>
    <w:rsid w:val="007B6DC8"/>
    <w:rsid w:val="007B7160"/>
    <w:rsid w:val="007B78AC"/>
    <w:rsid w:val="007B78E8"/>
    <w:rsid w:val="007B7E89"/>
    <w:rsid w:val="007C0069"/>
    <w:rsid w:val="007C01CE"/>
    <w:rsid w:val="007C088A"/>
    <w:rsid w:val="007C18AA"/>
    <w:rsid w:val="007C1A6C"/>
    <w:rsid w:val="007C2321"/>
    <w:rsid w:val="007C2FBA"/>
    <w:rsid w:val="007C38BA"/>
    <w:rsid w:val="007C3D40"/>
    <w:rsid w:val="007C41BD"/>
    <w:rsid w:val="007C4690"/>
    <w:rsid w:val="007C4839"/>
    <w:rsid w:val="007C48EA"/>
    <w:rsid w:val="007C6426"/>
    <w:rsid w:val="007C6796"/>
    <w:rsid w:val="007C70FA"/>
    <w:rsid w:val="007C729D"/>
    <w:rsid w:val="007C7618"/>
    <w:rsid w:val="007C7C26"/>
    <w:rsid w:val="007D031E"/>
    <w:rsid w:val="007D07C8"/>
    <w:rsid w:val="007D0B36"/>
    <w:rsid w:val="007D123E"/>
    <w:rsid w:val="007D18FA"/>
    <w:rsid w:val="007D1934"/>
    <w:rsid w:val="007D1D90"/>
    <w:rsid w:val="007D2218"/>
    <w:rsid w:val="007D227B"/>
    <w:rsid w:val="007D2296"/>
    <w:rsid w:val="007D264A"/>
    <w:rsid w:val="007D2E9F"/>
    <w:rsid w:val="007D2EC5"/>
    <w:rsid w:val="007D2F6C"/>
    <w:rsid w:val="007D33AF"/>
    <w:rsid w:val="007D3B5F"/>
    <w:rsid w:val="007D3D8D"/>
    <w:rsid w:val="007D4CB5"/>
    <w:rsid w:val="007D53E5"/>
    <w:rsid w:val="007D5B70"/>
    <w:rsid w:val="007D65A0"/>
    <w:rsid w:val="007D69C0"/>
    <w:rsid w:val="007D6A0B"/>
    <w:rsid w:val="007D6F3D"/>
    <w:rsid w:val="007D716A"/>
    <w:rsid w:val="007D7399"/>
    <w:rsid w:val="007D7E73"/>
    <w:rsid w:val="007E018A"/>
    <w:rsid w:val="007E02EA"/>
    <w:rsid w:val="007E0E54"/>
    <w:rsid w:val="007E1566"/>
    <w:rsid w:val="007E17B2"/>
    <w:rsid w:val="007E2004"/>
    <w:rsid w:val="007E246D"/>
    <w:rsid w:val="007E2E04"/>
    <w:rsid w:val="007E3940"/>
    <w:rsid w:val="007E3EAD"/>
    <w:rsid w:val="007E3F7E"/>
    <w:rsid w:val="007E46CF"/>
    <w:rsid w:val="007E48C0"/>
    <w:rsid w:val="007E499A"/>
    <w:rsid w:val="007E4F38"/>
    <w:rsid w:val="007E4F6B"/>
    <w:rsid w:val="007E789A"/>
    <w:rsid w:val="007F0131"/>
    <w:rsid w:val="007F07F0"/>
    <w:rsid w:val="007F0B5B"/>
    <w:rsid w:val="007F1425"/>
    <w:rsid w:val="007F20F3"/>
    <w:rsid w:val="007F2192"/>
    <w:rsid w:val="007F24C5"/>
    <w:rsid w:val="007F284A"/>
    <w:rsid w:val="007F2AD5"/>
    <w:rsid w:val="007F3351"/>
    <w:rsid w:val="007F36D3"/>
    <w:rsid w:val="007F39AF"/>
    <w:rsid w:val="007F3E01"/>
    <w:rsid w:val="007F4DFF"/>
    <w:rsid w:val="007F5891"/>
    <w:rsid w:val="008008CF"/>
    <w:rsid w:val="00800B34"/>
    <w:rsid w:val="00800F09"/>
    <w:rsid w:val="00801897"/>
    <w:rsid w:val="00801CB1"/>
    <w:rsid w:val="00802846"/>
    <w:rsid w:val="00802D30"/>
    <w:rsid w:val="00802F15"/>
    <w:rsid w:val="00804068"/>
    <w:rsid w:val="00804744"/>
    <w:rsid w:val="00804A88"/>
    <w:rsid w:val="00806A68"/>
    <w:rsid w:val="00807404"/>
    <w:rsid w:val="0081071A"/>
    <w:rsid w:val="00810B2F"/>
    <w:rsid w:val="00810FE4"/>
    <w:rsid w:val="00812A0F"/>
    <w:rsid w:val="00813A26"/>
    <w:rsid w:val="00813FD7"/>
    <w:rsid w:val="008145E0"/>
    <w:rsid w:val="008157BD"/>
    <w:rsid w:val="00816D34"/>
    <w:rsid w:val="00816EC1"/>
    <w:rsid w:val="00817144"/>
    <w:rsid w:val="0081739E"/>
    <w:rsid w:val="00817CB7"/>
    <w:rsid w:val="00820464"/>
    <w:rsid w:val="008206BC"/>
    <w:rsid w:val="008208E3"/>
    <w:rsid w:val="00821D7D"/>
    <w:rsid w:val="00821E17"/>
    <w:rsid w:val="00821F64"/>
    <w:rsid w:val="00822142"/>
    <w:rsid w:val="0082273B"/>
    <w:rsid w:val="00822A83"/>
    <w:rsid w:val="00822F99"/>
    <w:rsid w:val="00823963"/>
    <w:rsid w:val="00823A70"/>
    <w:rsid w:val="008244F1"/>
    <w:rsid w:val="00824853"/>
    <w:rsid w:val="00824EED"/>
    <w:rsid w:val="00826016"/>
    <w:rsid w:val="0082692B"/>
    <w:rsid w:val="008273F0"/>
    <w:rsid w:val="00830663"/>
    <w:rsid w:val="0083081D"/>
    <w:rsid w:val="00830A31"/>
    <w:rsid w:val="00831741"/>
    <w:rsid w:val="00831CE6"/>
    <w:rsid w:val="00831D45"/>
    <w:rsid w:val="00831ECF"/>
    <w:rsid w:val="00832321"/>
    <w:rsid w:val="00832407"/>
    <w:rsid w:val="00832574"/>
    <w:rsid w:val="0083260E"/>
    <w:rsid w:val="008331E6"/>
    <w:rsid w:val="008336A2"/>
    <w:rsid w:val="00833E16"/>
    <w:rsid w:val="008342EF"/>
    <w:rsid w:val="00834313"/>
    <w:rsid w:val="00834FAB"/>
    <w:rsid w:val="00835737"/>
    <w:rsid w:val="008370BA"/>
    <w:rsid w:val="0084047F"/>
    <w:rsid w:val="00840F6A"/>
    <w:rsid w:val="00841319"/>
    <w:rsid w:val="00841DF9"/>
    <w:rsid w:val="00842557"/>
    <w:rsid w:val="0084288F"/>
    <w:rsid w:val="00842BC5"/>
    <w:rsid w:val="00843729"/>
    <w:rsid w:val="00843837"/>
    <w:rsid w:val="008438E2"/>
    <w:rsid w:val="00843E51"/>
    <w:rsid w:val="00844146"/>
    <w:rsid w:val="00844272"/>
    <w:rsid w:val="008442A6"/>
    <w:rsid w:val="00844713"/>
    <w:rsid w:val="008449F4"/>
    <w:rsid w:val="008450EF"/>
    <w:rsid w:val="00846E82"/>
    <w:rsid w:val="0084775F"/>
    <w:rsid w:val="008479DC"/>
    <w:rsid w:val="00847C25"/>
    <w:rsid w:val="00847DDA"/>
    <w:rsid w:val="00850106"/>
    <w:rsid w:val="0085046E"/>
    <w:rsid w:val="00850A2B"/>
    <w:rsid w:val="00851311"/>
    <w:rsid w:val="00851932"/>
    <w:rsid w:val="00852564"/>
    <w:rsid w:val="008525E0"/>
    <w:rsid w:val="00852606"/>
    <w:rsid w:val="008555E6"/>
    <w:rsid w:val="00855899"/>
    <w:rsid w:val="00855D2F"/>
    <w:rsid w:val="00856150"/>
    <w:rsid w:val="008561F6"/>
    <w:rsid w:val="0086104B"/>
    <w:rsid w:val="00861729"/>
    <w:rsid w:val="00861855"/>
    <w:rsid w:val="0086209A"/>
    <w:rsid w:val="00862223"/>
    <w:rsid w:val="00862444"/>
    <w:rsid w:val="008625DB"/>
    <w:rsid w:val="008627F9"/>
    <w:rsid w:val="008636B3"/>
    <w:rsid w:val="00864C1F"/>
    <w:rsid w:val="00864CF7"/>
    <w:rsid w:val="0086524E"/>
    <w:rsid w:val="00866181"/>
    <w:rsid w:val="00866C4C"/>
    <w:rsid w:val="0086743B"/>
    <w:rsid w:val="00867596"/>
    <w:rsid w:val="00870044"/>
    <w:rsid w:val="008702EC"/>
    <w:rsid w:val="00870DE6"/>
    <w:rsid w:val="008723A0"/>
    <w:rsid w:val="008724AC"/>
    <w:rsid w:val="00872910"/>
    <w:rsid w:val="00873134"/>
    <w:rsid w:val="00873C4A"/>
    <w:rsid w:val="00874CB1"/>
    <w:rsid w:val="008750AE"/>
    <w:rsid w:val="0087547A"/>
    <w:rsid w:val="00875CEA"/>
    <w:rsid w:val="00876497"/>
    <w:rsid w:val="008768E6"/>
    <w:rsid w:val="0087695E"/>
    <w:rsid w:val="008775DF"/>
    <w:rsid w:val="008779FF"/>
    <w:rsid w:val="0088040F"/>
    <w:rsid w:val="00881C11"/>
    <w:rsid w:val="00881D4C"/>
    <w:rsid w:val="0088322F"/>
    <w:rsid w:val="008839A5"/>
    <w:rsid w:val="00884462"/>
    <w:rsid w:val="0088496D"/>
    <w:rsid w:val="008849CD"/>
    <w:rsid w:val="00885B91"/>
    <w:rsid w:val="0088684A"/>
    <w:rsid w:val="008872E1"/>
    <w:rsid w:val="00887BBE"/>
    <w:rsid w:val="0089033D"/>
    <w:rsid w:val="00890A8F"/>
    <w:rsid w:val="008917D4"/>
    <w:rsid w:val="0089557C"/>
    <w:rsid w:val="00896184"/>
    <w:rsid w:val="008961DB"/>
    <w:rsid w:val="008A0C3E"/>
    <w:rsid w:val="008A0CA4"/>
    <w:rsid w:val="008A2670"/>
    <w:rsid w:val="008A2697"/>
    <w:rsid w:val="008A2B8F"/>
    <w:rsid w:val="008A2EA2"/>
    <w:rsid w:val="008A4082"/>
    <w:rsid w:val="008A46A2"/>
    <w:rsid w:val="008A52A4"/>
    <w:rsid w:val="008A556A"/>
    <w:rsid w:val="008A566B"/>
    <w:rsid w:val="008A6F2E"/>
    <w:rsid w:val="008A72FD"/>
    <w:rsid w:val="008A7A39"/>
    <w:rsid w:val="008B12C5"/>
    <w:rsid w:val="008B22F0"/>
    <w:rsid w:val="008B2327"/>
    <w:rsid w:val="008B23DF"/>
    <w:rsid w:val="008B30BA"/>
    <w:rsid w:val="008B33B9"/>
    <w:rsid w:val="008B3B3F"/>
    <w:rsid w:val="008B3C6F"/>
    <w:rsid w:val="008B3D1D"/>
    <w:rsid w:val="008B48F5"/>
    <w:rsid w:val="008B4C4D"/>
    <w:rsid w:val="008B63C4"/>
    <w:rsid w:val="008B65CA"/>
    <w:rsid w:val="008B67EB"/>
    <w:rsid w:val="008B7478"/>
    <w:rsid w:val="008B74A8"/>
    <w:rsid w:val="008B76ED"/>
    <w:rsid w:val="008C082D"/>
    <w:rsid w:val="008C0A1E"/>
    <w:rsid w:val="008C0B72"/>
    <w:rsid w:val="008C0CD8"/>
    <w:rsid w:val="008C19DE"/>
    <w:rsid w:val="008C1CEE"/>
    <w:rsid w:val="008C1E4D"/>
    <w:rsid w:val="008C2759"/>
    <w:rsid w:val="008C282A"/>
    <w:rsid w:val="008C2EDB"/>
    <w:rsid w:val="008C3D95"/>
    <w:rsid w:val="008C4476"/>
    <w:rsid w:val="008C455C"/>
    <w:rsid w:val="008C592A"/>
    <w:rsid w:val="008C5F0B"/>
    <w:rsid w:val="008C7FD6"/>
    <w:rsid w:val="008D008E"/>
    <w:rsid w:val="008D01B0"/>
    <w:rsid w:val="008D0257"/>
    <w:rsid w:val="008D036C"/>
    <w:rsid w:val="008D0545"/>
    <w:rsid w:val="008D0EA9"/>
    <w:rsid w:val="008D11F8"/>
    <w:rsid w:val="008D14D6"/>
    <w:rsid w:val="008D1DD3"/>
    <w:rsid w:val="008D2312"/>
    <w:rsid w:val="008D26A0"/>
    <w:rsid w:val="008D2892"/>
    <w:rsid w:val="008D2BBA"/>
    <w:rsid w:val="008D2E61"/>
    <w:rsid w:val="008D319E"/>
    <w:rsid w:val="008D3C8B"/>
    <w:rsid w:val="008D48BF"/>
    <w:rsid w:val="008D5793"/>
    <w:rsid w:val="008D581A"/>
    <w:rsid w:val="008D60FB"/>
    <w:rsid w:val="008D6144"/>
    <w:rsid w:val="008D6176"/>
    <w:rsid w:val="008D6955"/>
    <w:rsid w:val="008D70B7"/>
    <w:rsid w:val="008D71B6"/>
    <w:rsid w:val="008D773F"/>
    <w:rsid w:val="008D7A0A"/>
    <w:rsid w:val="008D7C16"/>
    <w:rsid w:val="008E000C"/>
    <w:rsid w:val="008E1166"/>
    <w:rsid w:val="008E1249"/>
    <w:rsid w:val="008E15D7"/>
    <w:rsid w:val="008E2942"/>
    <w:rsid w:val="008E2C93"/>
    <w:rsid w:val="008E3304"/>
    <w:rsid w:val="008E4027"/>
    <w:rsid w:val="008E4400"/>
    <w:rsid w:val="008E4B20"/>
    <w:rsid w:val="008E5E26"/>
    <w:rsid w:val="008E66BE"/>
    <w:rsid w:val="008E6EA6"/>
    <w:rsid w:val="008F076C"/>
    <w:rsid w:val="008F0DAD"/>
    <w:rsid w:val="008F17E3"/>
    <w:rsid w:val="008F18D3"/>
    <w:rsid w:val="008F1F43"/>
    <w:rsid w:val="008F239C"/>
    <w:rsid w:val="008F2585"/>
    <w:rsid w:val="008F2A50"/>
    <w:rsid w:val="008F345A"/>
    <w:rsid w:val="008F3473"/>
    <w:rsid w:val="008F391A"/>
    <w:rsid w:val="008F3E5F"/>
    <w:rsid w:val="008F401D"/>
    <w:rsid w:val="008F4729"/>
    <w:rsid w:val="008F4736"/>
    <w:rsid w:val="008F49EF"/>
    <w:rsid w:val="008F4FA1"/>
    <w:rsid w:val="008F5BF2"/>
    <w:rsid w:val="008F5E85"/>
    <w:rsid w:val="008F62CE"/>
    <w:rsid w:val="008F6875"/>
    <w:rsid w:val="008F6B3F"/>
    <w:rsid w:val="008F6C99"/>
    <w:rsid w:val="008F6E0F"/>
    <w:rsid w:val="0090071E"/>
    <w:rsid w:val="00900D87"/>
    <w:rsid w:val="00901434"/>
    <w:rsid w:val="009015C6"/>
    <w:rsid w:val="0090176D"/>
    <w:rsid w:val="00901873"/>
    <w:rsid w:val="00901B35"/>
    <w:rsid w:val="00901E2B"/>
    <w:rsid w:val="00902398"/>
    <w:rsid w:val="009024F8"/>
    <w:rsid w:val="0090268E"/>
    <w:rsid w:val="00902714"/>
    <w:rsid w:val="00902C5D"/>
    <w:rsid w:val="00903154"/>
    <w:rsid w:val="009039B3"/>
    <w:rsid w:val="00903A65"/>
    <w:rsid w:val="00903C97"/>
    <w:rsid w:val="00903EF3"/>
    <w:rsid w:val="00904803"/>
    <w:rsid w:val="00904B67"/>
    <w:rsid w:val="009103AE"/>
    <w:rsid w:val="009106D8"/>
    <w:rsid w:val="009113C5"/>
    <w:rsid w:val="0091180C"/>
    <w:rsid w:val="009118C9"/>
    <w:rsid w:val="009127E9"/>
    <w:rsid w:val="00914012"/>
    <w:rsid w:val="00914BD5"/>
    <w:rsid w:val="0091526A"/>
    <w:rsid w:val="00915870"/>
    <w:rsid w:val="00915945"/>
    <w:rsid w:val="00916039"/>
    <w:rsid w:val="00916596"/>
    <w:rsid w:val="00916897"/>
    <w:rsid w:val="00916918"/>
    <w:rsid w:val="00916A53"/>
    <w:rsid w:val="00916FDA"/>
    <w:rsid w:val="009171BC"/>
    <w:rsid w:val="009172CF"/>
    <w:rsid w:val="00920719"/>
    <w:rsid w:val="0092152C"/>
    <w:rsid w:val="00921EFB"/>
    <w:rsid w:val="00922393"/>
    <w:rsid w:val="009226A1"/>
    <w:rsid w:val="0092326F"/>
    <w:rsid w:val="00924034"/>
    <w:rsid w:val="009242B0"/>
    <w:rsid w:val="009258EA"/>
    <w:rsid w:val="00925B07"/>
    <w:rsid w:val="00925F81"/>
    <w:rsid w:val="009262EB"/>
    <w:rsid w:val="00926F28"/>
    <w:rsid w:val="00927B96"/>
    <w:rsid w:val="00930A65"/>
    <w:rsid w:val="00930ABD"/>
    <w:rsid w:val="00930B2A"/>
    <w:rsid w:val="009315CA"/>
    <w:rsid w:val="009318DE"/>
    <w:rsid w:val="00932094"/>
    <w:rsid w:val="00932201"/>
    <w:rsid w:val="009323FB"/>
    <w:rsid w:val="009329C4"/>
    <w:rsid w:val="00932B3B"/>
    <w:rsid w:val="00932C73"/>
    <w:rsid w:val="009336AC"/>
    <w:rsid w:val="009340C7"/>
    <w:rsid w:val="00934350"/>
    <w:rsid w:val="00934AE5"/>
    <w:rsid w:val="009352AA"/>
    <w:rsid w:val="00935D19"/>
    <w:rsid w:val="0093608E"/>
    <w:rsid w:val="0093732C"/>
    <w:rsid w:val="00937744"/>
    <w:rsid w:val="00940C1E"/>
    <w:rsid w:val="0094104A"/>
    <w:rsid w:val="00941094"/>
    <w:rsid w:val="0094170C"/>
    <w:rsid w:val="00941DCB"/>
    <w:rsid w:val="00942D7D"/>
    <w:rsid w:val="009434B3"/>
    <w:rsid w:val="0094386B"/>
    <w:rsid w:val="00944A32"/>
    <w:rsid w:val="00945A86"/>
    <w:rsid w:val="00945DFE"/>
    <w:rsid w:val="00946120"/>
    <w:rsid w:val="0094621B"/>
    <w:rsid w:val="009462D0"/>
    <w:rsid w:val="00946C97"/>
    <w:rsid w:val="009471E2"/>
    <w:rsid w:val="0094744F"/>
    <w:rsid w:val="00947505"/>
    <w:rsid w:val="00947780"/>
    <w:rsid w:val="00950D51"/>
    <w:rsid w:val="00951AD6"/>
    <w:rsid w:val="00951EAA"/>
    <w:rsid w:val="00952104"/>
    <w:rsid w:val="00952552"/>
    <w:rsid w:val="00952AB8"/>
    <w:rsid w:val="00952D62"/>
    <w:rsid w:val="00953511"/>
    <w:rsid w:val="00953D09"/>
    <w:rsid w:val="0095457F"/>
    <w:rsid w:val="009557BA"/>
    <w:rsid w:val="00955893"/>
    <w:rsid w:val="00956BB1"/>
    <w:rsid w:val="00956ECA"/>
    <w:rsid w:val="0095751E"/>
    <w:rsid w:val="009577F2"/>
    <w:rsid w:val="0096005A"/>
    <w:rsid w:val="009602D0"/>
    <w:rsid w:val="00960324"/>
    <w:rsid w:val="00960A57"/>
    <w:rsid w:val="00960C04"/>
    <w:rsid w:val="009617B8"/>
    <w:rsid w:val="00961F77"/>
    <w:rsid w:val="0096227A"/>
    <w:rsid w:val="00962516"/>
    <w:rsid w:val="00962BD9"/>
    <w:rsid w:val="00962EC3"/>
    <w:rsid w:val="00962FF6"/>
    <w:rsid w:val="009636D6"/>
    <w:rsid w:val="009640CA"/>
    <w:rsid w:val="00964287"/>
    <w:rsid w:val="0096467D"/>
    <w:rsid w:val="0096476E"/>
    <w:rsid w:val="00964948"/>
    <w:rsid w:val="00965062"/>
    <w:rsid w:val="0096511D"/>
    <w:rsid w:val="009670F5"/>
    <w:rsid w:val="00967418"/>
    <w:rsid w:val="00967D85"/>
    <w:rsid w:val="00967EA4"/>
    <w:rsid w:val="00970C12"/>
    <w:rsid w:val="0097118B"/>
    <w:rsid w:val="0097254F"/>
    <w:rsid w:val="0097267A"/>
    <w:rsid w:val="0097276B"/>
    <w:rsid w:val="0097354C"/>
    <w:rsid w:val="009736AB"/>
    <w:rsid w:val="00973E5B"/>
    <w:rsid w:val="00974811"/>
    <w:rsid w:val="0097767A"/>
    <w:rsid w:val="0097779B"/>
    <w:rsid w:val="009803C3"/>
    <w:rsid w:val="009805C7"/>
    <w:rsid w:val="00980CA5"/>
    <w:rsid w:val="00981610"/>
    <w:rsid w:val="00981CEA"/>
    <w:rsid w:val="009826B7"/>
    <w:rsid w:val="00982AA5"/>
    <w:rsid w:val="00983466"/>
    <w:rsid w:val="00983AE7"/>
    <w:rsid w:val="00983E23"/>
    <w:rsid w:val="009840E7"/>
    <w:rsid w:val="00984327"/>
    <w:rsid w:val="00985065"/>
    <w:rsid w:val="0098710A"/>
    <w:rsid w:val="00987DA4"/>
    <w:rsid w:val="0099007F"/>
    <w:rsid w:val="00990F57"/>
    <w:rsid w:val="00991032"/>
    <w:rsid w:val="00991934"/>
    <w:rsid w:val="009919CE"/>
    <w:rsid w:val="00991C53"/>
    <w:rsid w:val="009922BD"/>
    <w:rsid w:val="0099234E"/>
    <w:rsid w:val="00992B1C"/>
    <w:rsid w:val="00992BFE"/>
    <w:rsid w:val="00992D68"/>
    <w:rsid w:val="00992DF3"/>
    <w:rsid w:val="00993DBF"/>
    <w:rsid w:val="00994B4E"/>
    <w:rsid w:val="0099506B"/>
    <w:rsid w:val="00995A18"/>
    <w:rsid w:val="00996B64"/>
    <w:rsid w:val="00996F2E"/>
    <w:rsid w:val="00997B9D"/>
    <w:rsid w:val="009A02C8"/>
    <w:rsid w:val="009A0513"/>
    <w:rsid w:val="009A0540"/>
    <w:rsid w:val="009A164E"/>
    <w:rsid w:val="009A1CAB"/>
    <w:rsid w:val="009A1F2E"/>
    <w:rsid w:val="009A2709"/>
    <w:rsid w:val="009A2C3A"/>
    <w:rsid w:val="009A3A3A"/>
    <w:rsid w:val="009A3F75"/>
    <w:rsid w:val="009A40AC"/>
    <w:rsid w:val="009A441E"/>
    <w:rsid w:val="009A4731"/>
    <w:rsid w:val="009A4E18"/>
    <w:rsid w:val="009A51DF"/>
    <w:rsid w:val="009A51E0"/>
    <w:rsid w:val="009A5576"/>
    <w:rsid w:val="009A7BD5"/>
    <w:rsid w:val="009A7DF2"/>
    <w:rsid w:val="009B1207"/>
    <w:rsid w:val="009B1E49"/>
    <w:rsid w:val="009B2AA0"/>
    <w:rsid w:val="009B2C54"/>
    <w:rsid w:val="009B2DAA"/>
    <w:rsid w:val="009B347E"/>
    <w:rsid w:val="009B3AE4"/>
    <w:rsid w:val="009B3EE2"/>
    <w:rsid w:val="009B4835"/>
    <w:rsid w:val="009B4EF8"/>
    <w:rsid w:val="009B5635"/>
    <w:rsid w:val="009B5E35"/>
    <w:rsid w:val="009B5E47"/>
    <w:rsid w:val="009B6BE4"/>
    <w:rsid w:val="009B6CB6"/>
    <w:rsid w:val="009B6CFD"/>
    <w:rsid w:val="009B75E0"/>
    <w:rsid w:val="009C142D"/>
    <w:rsid w:val="009C15C0"/>
    <w:rsid w:val="009C1612"/>
    <w:rsid w:val="009C195C"/>
    <w:rsid w:val="009C1AD8"/>
    <w:rsid w:val="009C1ED3"/>
    <w:rsid w:val="009C20A0"/>
    <w:rsid w:val="009C2EB8"/>
    <w:rsid w:val="009C36F9"/>
    <w:rsid w:val="009C5635"/>
    <w:rsid w:val="009C6F9C"/>
    <w:rsid w:val="009C75A5"/>
    <w:rsid w:val="009C76A9"/>
    <w:rsid w:val="009C7B79"/>
    <w:rsid w:val="009D0397"/>
    <w:rsid w:val="009D051A"/>
    <w:rsid w:val="009D070A"/>
    <w:rsid w:val="009D25BC"/>
    <w:rsid w:val="009D27D0"/>
    <w:rsid w:val="009D319A"/>
    <w:rsid w:val="009D344E"/>
    <w:rsid w:val="009D36EB"/>
    <w:rsid w:val="009D4746"/>
    <w:rsid w:val="009D4C3A"/>
    <w:rsid w:val="009D4EED"/>
    <w:rsid w:val="009D500C"/>
    <w:rsid w:val="009D5546"/>
    <w:rsid w:val="009D6EAA"/>
    <w:rsid w:val="009D7D0C"/>
    <w:rsid w:val="009E1151"/>
    <w:rsid w:val="009E1330"/>
    <w:rsid w:val="009E2D86"/>
    <w:rsid w:val="009E31C9"/>
    <w:rsid w:val="009E3518"/>
    <w:rsid w:val="009E35B6"/>
    <w:rsid w:val="009E3654"/>
    <w:rsid w:val="009E3CF8"/>
    <w:rsid w:val="009E4006"/>
    <w:rsid w:val="009E4412"/>
    <w:rsid w:val="009E4451"/>
    <w:rsid w:val="009E457D"/>
    <w:rsid w:val="009E464C"/>
    <w:rsid w:val="009E48B6"/>
    <w:rsid w:val="009E5EF3"/>
    <w:rsid w:val="009E6044"/>
    <w:rsid w:val="009E63BF"/>
    <w:rsid w:val="009E65C4"/>
    <w:rsid w:val="009E75D9"/>
    <w:rsid w:val="009F0873"/>
    <w:rsid w:val="009F1164"/>
    <w:rsid w:val="009F2050"/>
    <w:rsid w:val="009F2703"/>
    <w:rsid w:val="009F330C"/>
    <w:rsid w:val="009F3478"/>
    <w:rsid w:val="009F47FF"/>
    <w:rsid w:val="009F53FD"/>
    <w:rsid w:val="009F5F64"/>
    <w:rsid w:val="009F74C4"/>
    <w:rsid w:val="009F78EF"/>
    <w:rsid w:val="00A0044D"/>
    <w:rsid w:val="00A00F6E"/>
    <w:rsid w:val="00A024E3"/>
    <w:rsid w:val="00A03961"/>
    <w:rsid w:val="00A03DFF"/>
    <w:rsid w:val="00A04730"/>
    <w:rsid w:val="00A04ED9"/>
    <w:rsid w:val="00A056DC"/>
    <w:rsid w:val="00A05C82"/>
    <w:rsid w:val="00A0636F"/>
    <w:rsid w:val="00A06499"/>
    <w:rsid w:val="00A06592"/>
    <w:rsid w:val="00A06DAB"/>
    <w:rsid w:val="00A10363"/>
    <w:rsid w:val="00A10D57"/>
    <w:rsid w:val="00A10E63"/>
    <w:rsid w:val="00A118FD"/>
    <w:rsid w:val="00A12492"/>
    <w:rsid w:val="00A125EB"/>
    <w:rsid w:val="00A125EC"/>
    <w:rsid w:val="00A12AED"/>
    <w:rsid w:val="00A12B4A"/>
    <w:rsid w:val="00A1329D"/>
    <w:rsid w:val="00A13D3B"/>
    <w:rsid w:val="00A13F43"/>
    <w:rsid w:val="00A14D75"/>
    <w:rsid w:val="00A150D7"/>
    <w:rsid w:val="00A156E3"/>
    <w:rsid w:val="00A16AA2"/>
    <w:rsid w:val="00A16B48"/>
    <w:rsid w:val="00A170AF"/>
    <w:rsid w:val="00A17F68"/>
    <w:rsid w:val="00A20445"/>
    <w:rsid w:val="00A20793"/>
    <w:rsid w:val="00A22789"/>
    <w:rsid w:val="00A227F7"/>
    <w:rsid w:val="00A23081"/>
    <w:rsid w:val="00A2326F"/>
    <w:rsid w:val="00A232C9"/>
    <w:rsid w:val="00A233CB"/>
    <w:rsid w:val="00A236C9"/>
    <w:rsid w:val="00A23A8E"/>
    <w:rsid w:val="00A240B2"/>
    <w:rsid w:val="00A24C6A"/>
    <w:rsid w:val="00A258AA"/>
    <w:rsid w:val="00A262D8"/>
    <w:rsid w:val="00A26C5B"/>
    <w:rsid w:val="00A26DAE"/>
    <w:rsid w:val="00A2757A"/>
    <w:rsid w:val="00A27BBD"/>
    <w:rsid w:val="00A27D88"/>
    <w:rsid w:val="00A30171"/>
    <w:rsid w:val="00A30497"/>
    <w:rsid w:val="00A306D8"/>
    <w:rsid w:val="00A3093C"/>
    <w:rsid w:val="00A309A3"/>
    <w:rsid w:val="00A3127E"/>
    <w:rsid w:val="00A3224A"/>
    <w:rsid w:val="00A322EF"/>
    <w:rsid w:val="00A3267B"/>
    <w:rsid w:val="00A327D1"/>
    <w:rsid w:val="00A332DF"/>
    <w:rsid w:val="00A352FD"/>
    <w:rsid w:val="00A35ADF"/>
    <w:rsid w:val="00A3617B"/>
    <w:rsid w:val="00A37496"/>
    <w:rsid w:val="00A37D97"/>
    <w:rsid w:val="00A40061"/>
    <w:rsid w:val="00A40265"/>
    <w:rsid w:val="00A40801"/>
    <w:rsid w:val="00A41030"/>
    <w:rsid w:val="00A41135"/>
    <w:rsid w:val="00A416AC"/>
    <w:rsid w:val="00A41A01"/>
    <w:rsid w:val="00A41C63"/>
    <w:rsid w:val="00A4214D"/>
    <w:rsid w:val="00A42548"/>
    <w:rsid w:val="00A42765"/>
    <w:rsid w:val="00A42951"/>
    <w:rsid w:val="00A42EFB"/>
    <w:rsid w:val="00A42FF1"/>
    <w:rsid w:val="00A43086"/>
    <w:rsid w:val="00A44F87"/>
    <w:rsid w:val="00A45560"/>
    <w:rsid w:val="00A46064"/>
    <w:rsid w:val="00A4638B"/>
    <w:rsid w:val="00A464EE"/>
    <w:rsid w:val="00A46581"/>
    <w:rsid w:val="00A50712"/>
    <w:rsid w:val="00A5098C"/>
    <w:rsid w:val="00A516C3"/>
    <w:rsid w:val="00A53391"/>
    <w:rsid w:val="00A5472E"/>
    <w:rsid w:val="00A5558B"/>
    <w:rsid w:val="00A561E3"/>
    <w:rsid w:val="00A60578"/>
    <w:rsid w:val="00A609FD"/>
    <w:rsid w:val="00A60A9C"/>
    <w:rsid w:val="00A60B2C"/>
    <w:rsid w:val="00A61323"/>
    <w:rsid w:val="00A61732"/>
    <w:rsid w:val="00A62ABF"/>
    <w:rsid w:val="00A62D2A"/>
    <w:rsid w:val="00A62F3A"/>
    <w:rsid w:val="00A63710"/>
    <w:rsid w:val="00A6483D"/>
    <w:rsid w:val="00A65147"/>
    <w:rsid w:val="00A65AF9"/>
    <w:rsid w:val="00A65EAB"/>
    <w:rsid w:val="00A6698D"/>
    <w:rsid w:val="00A66DCC"/>
    <w:rsid w:val="00A7028E"/>
    <w:rsid w:val="00A7034C"/>
    <w:rsid w:val="00A71AED"/>
    <w:rsid w:val="00A71E23"/>
    <w:rsid w:val="00A721CC"/>
    <w:rsid w:val="00A723A5"/>
    <w:rsid w:val="00A7287C"/>
    <w:rsid w:val="00A73A8F"/>
    <w:rsid w:val="00A74614"/>
    <w:rsid w:val="00A74D45"/>
    <w:rsid w:val="00A75431"/>
    <w:rsid w:val="00A75731"/>
    <w:rsid w:val="00A75CAE"/>
    <w:rsid w:val="00A7761D"/>
    <w:rsid w:val="00A77728"/>
    <w:rsid w:val="00A777FF"/>
    <w:rsid w:val="00A77AAF"/>
    <w:rsid w:val="00A77E05"/>
    <w:rsid w:val="00A77E10"/>
    <w:rsid w:val="00A80442"/>
    <w:rsid w:val="00A81021"/>
    <w:rsid w:val="00A815E3"/>
    <w:rsid w:val="00A81846"/>
    <w:rsid w:val="00A83850"/>
    <w:rsid w:val="00A843CA"/>
    <w:rsid w:val="00A84553"/>
    <w:rsid w:val="00A84EC0"/>
    <w:rsid w:val="00A852E9"/>
    <w:rsid w:val="00A853F3"/>
    <w:rsid w:val="00A85C02"/>
    <w:rsid w:val="00A85D62"/>
    <w:rsid w:val="00A87ABA"/>
    <w:rsid w:val="00A9010D"/>
    <w:rsid w:val="00A9049F"/>
    <w:rsid w:val="00A91F79"/>
    <w:rsid w:val="00A921A5"/>
    <w:rsid w:val="00A92715"/>
    <w:rsid w:val="00A9279C"/>
    <w:rsid w:val="00A937A3"/>
    <w:rsid w:val="00A94A63"/>
    <w:rsid w:val="00A95FD6"/>
    <w:rsid w:val="00A96BD9"/>
    <w:rsid w:val="00A9703C"/>
    <w:rsid w:val="00A972E9"/>
    <w:rsid w:val="00A97EF4"/>
    <w:rsid w:val="00AA126A"/>
    <w:rsid w:val="00AA1A3C"/>
    <w:rsid w:val="00AA33F7"/>
    <w:rsid w:val="00AA4429"/>
    <w:rsid w:val="00AA4680"/>
    <w:rsid w:val="00AA4EB0"/>
    <w:rsid w:val="00AA57C7"/>
    <w:rsid w:val="00AA57DB"/>
    <w:rsid w:val="00AA703E"/>
    <w:rsid w:val="00AA7B7C"/>
    <w:rsid w:val="00AB07EA"/>
    <w:rsid w:val="00AB0BB1"/>
    <w:rsid w:val="00AB333C"/>
    <w:rsid w:val="00AB35F4"/>
    <w:rsid w:val="00AB3868"/>
    <w:rsid w:val="00AB39A0"/>
    <w:rsid w:val="00AB3AAE"/>
    <w:rsid w:val="00AB3ED6"/>
    <w:rsid w:val="00AB40CE"/>
    <w:rsid w:val="00AB43C8"/>
    <w:rsid w:val="00AB47E2"/>
    <w:rsid w:val="00AB5EAE"/>
    <w:rsid w:val="00AB7326"/>
    <w:rsid w:val="00AC054D"/>
    <w:rsid w:val="00AC1E62"/>
    <w:rsid w:val="00AC1EE0"/>
    <w:rsid w:val="00AC20C7"/>
    <w:rsid w:val="00AC23D1"/>
    <w:rsid w:val="00AC2975"/>
    <w:rsid w:val="00AC297A"/>
    <w:rsid w:val="00AC2E9A"/>
    <w:rsid w:val="00AC2F6D"/>
    <w:rsid w:val="00AC35E3"/>
    <w:rsid w:val="00AC4CE7"/>
    <w:rsid w:val="00AC541E"/>
    <w:rsid w:val="00AC6644"/>
    <w:rsid w:val="00AC6B6A"/>
    <w:rsid w:val="00AC6C3E"/>
    <w:rsid w:val="00AC7BCE"/>
    <w:rsid w:val="00AC7BDF"/>
    <w:rsid w:val="00AC7C8B"/>
    <w:rsid w:val="00AD01EB"/>
    <w:rsid w:val="00AD1236"/>
    <w:rsid w:val="00AD1343"/>
    <w:rsid w:val="00AD1F8F"/>
    <w:rsid w:val="00AD34FC"/>
    <w:rsid w:val="00AD390F"/>
    <w:rsid w:val="00AD3A6F"/>
    <w:rsid w:val="00AD3D03"/>
    <w:rsid w:val="00AD4132"/>
    <w:rsid w:val="00AD43FF"/>
    <w:rsid w:val="00AD52BC"/>
    <w:rsid w:val="00AD59BD"/>
    <w:rsid w:val="00AD6549"/>
    <w:rsid w:val="00AD66B5"/>
    <w:rsid w:val="00AD66DA"/>
    <w:rsid w:val="00AD6CBD"/>
    <w:rsid w:val="00AD70EE"/>
    <w:rsid w:val="00AD735E"/>
    <w:rsid w:val="00AE032E"/>
    <w:rsid w:val="00AE0F9B"/>
    <w:rsid w:val="00AE182C"/>
    <w:rsid w:val="00AE194E"/>
    <w:rsid w:val="00AE1B7B"/>
    <w:rsid w:val="00AE1F84"/>
    <w:rsid w:val="00AE2886"/>
    <w:rsid w:val="00AE28EE"/>
    <w:rsid w:val="00AE2FB4"/>
    <w:rsid w:val="00AE3601"/>
    <w:rsid w:val="00AE37C7"/>
    <w:rsid w:val="00AE3F6B"/>
    <w:rsid w:val="00AE41E2"/>
    <w:rsid w:val="00AE4A6C"/>
    <w:rsid w:val="00AE5024"/>
    <w:rsid w:val="00AE5277"/>
    <w:rsid w:val="00AE531B"/>
    <w:rsid w:val="00AE58E9"/>
    <w:rsid w:val="00AE5CC9"/>
    <w:rsid w:val="00AE6BA1"/>
    <w:rsid w:val="00AE6BC9"/>
    <w:rsid w:val="00AE6CA2"/>
    <w:rsid w:val="00AE7277"/>
    <w:rsid w:val="00AE79F9"/>
    <w:rsid w:val="00AE7D08"/>
    <w:rsid w:val="00AF00A1"/>
    <w:rsid w:val="00AF10C7"/>
    <w:rsid w:val="00AF1BAB"/>
    <w:rsid w:val="00AF2247"/>
    <w:rsid w:val="00AF24DB"/>
    <w:rsid w:val="00AF2760"/>
    <w:rsid w:val="00AF28EF"/>
    <w:rsid w:val="00AF29BC"/>
    <w:rsid w:val="00AF2F6C"/>
    <w:rsid w:val="00AF3250"/>
    <w:rsid w:val="00AF3511"/>
    <w:rsid w:val="00AF35BC"/>
    <w:rsid w:val="00AF39B6"/>
    <w:rsid w:val="00AF3BD0"/>
    <w:rsid w:val="00AF4260"/>
    <w:rsid w:val="00AF4545"/>
    <w:rsid w:val="00AF469C"/>
    <w:rsid w:val="00AF4719"/>
    <w:rsid w:val="00AF4A1F"/>
    <w:rsid w:val="00AF5077"/>
    <w:rsid w:val="00AF55EB"/>
    <w:rsid w:val="00AF5BCB"/>
    <w:rsid w:val="00AF5DFE"/>
    <w:rsid w:val="00AF622A"/>
    <w:rsid w:val="00AF6CB3"/>
    <w:rsid w:val="00AF7504"/>
    <w:rsid w:val="00AF7DF2"/>
    <w:rsid w:val="00B0081F"/>
    <w:rsid w:val="00B01259"/>
    <w:rsid w:val="00B013AF"/>
    <w:rsid w:val="00B0157A"/>
    <w:rsid w:val="00B02926"/>
    <w:rsid w:val="00B02935"/>
    <w:rsid w:val="00B02AD6"/>
    <w:rsid w:val="00B0326D"/>
    <w:rsid w:val="00B03322"/>
    <w:rsid w:val="00B038E3"/>
    <w:rsid w:val="00B042B0"/>
    <w:rsid w:val="00B04B66"/>
    <w:rsid w:val="00B053A4"/>
    <w:rsid w:val="00B0591E"/>
    <w:rsid w:val="00B0686B"/>
    <w:rsid w:val="00B06E8A"/>
    <w:rsid w:val="00B0717B"/>
    <w:rsid w:val="00B07784"/>
    <w:rsid w:val="00B07D52"/>
    <w:rsid w:val="00B10EF9"/>
    <w:rsid w:val="00B116D2"/>
    <w:rsid w:val="00B117CA"/>
    <w:rsid w:val="00B12266"/>
    <w:rsid w:val="00B12446"/>
    <w:rsid w:val="00B12477"/>
    <w:rsid w:val="00B13365"/>
    <w:rsid w:val="00B14E23"/>
    <w:rsid w:val="00B16473"/>
    <w:rsid w:val="00B167ED"/>
    <w:rsid w:val="00B17D25"/>
    <w:rsid w:val="00B201F0"/>
    <w:rsid w:val="00B203D6"/>
    <w:rsid w:val="00B205A3"/>
    <w:rsid w:val="00B206A0"/>
    <w:rsid w:val="00B20E8D"/>
    <w:rsid w:val="00B22128"/>
    <w:rsid w:val="00B22454"/>
    <w:rsid w:val="00B2289B"/>
    <w:rsid w:val="00B22AAB"/>
    <w:rsid w:val="00B23068"/>
    <w:rsid w:val="00B2500D"/>
    <w:rsid w:val="00B2504E"/>
    <w:rsid w:val="00B2525C"/>
    <w:rsid w:val="00B2558B"/>
    <w:rsid w:val="00B2564B"/>
    <w:rsid w:val="00B25A58"/>
    <w:rsid w:val="00B25C92"/>
    <w:rsid w:val="00B2612C"/>
    <w:rsid w:val="00B261A1"/>
    <w:rsid w:val="00B2656F"/>
    <w:rsid w:val="00B2662E"/>
    <w:rsid w:val="00B2734B"/>
    <w:rsid w:val="00B276EB"/>
    <w:rsid w:val="00B30252"/>
    <w:rsid w:val="00B30880"/>
    <w:rsid w:val="00B31242"/>
    <w:rsid w:val="00B329BE"/>
    <w:rsid w:val="00B32F2B"/>
    <w:rsid w:val="00B33980"/>
    <w:rsid w:val="00B33ECF"/>
    <w:rsid w:val="00B35380"/>
    <w:rsid w:val="00B36953"/>
    <w:rsid w:val="00B36A1A"/>
    <w:rsid w:val="00B373A9"/>
    <w:rsid w:val="00B40043"/>
    <w:rsid w:val="00B4075B"/>
    <w:rsid w:val="00B40C19"/>
    <w:rsid w:val="00B41356"/>
    <w:rsid w:val="00B423A7"/>
    <w:rsid w:val="00B44146"/>
    <w:rsid w:val="00B4462F"/>
    <w:rsid w:val="00B46A80"/>
    <w:rsid w:val="00B46D8B"/>
    <w:rsid w:val="00B47996"/>
    <w:rsid w:val="00B503BA"/>
    <w:rsid w:val="00B50905"/>
    <w:rsid w:val="00B52BF0"/>
    <w:rsid w:val="00B538C2"/>
    <w:rsid w:val="00B53A4E"/>
    <w:rsid w:val="00B54061"/>
    <w:rsid w:val="00B54D61"/>
    <w:rsid w:val="00B55972"/>
    <w:rsid w:val="00B55BDD"/>
    <w:rsid w:val="00B56601"/>
    <w:rsid w:val="00B57652"/>
    <w:rsid w:val="00B61476"/>
    <w:rsid w:val="00B61680"/>
    <w:rsid w:val="00B61717"/>
    <w:rsid w:val="00B61CBF"/>
    <w:rsid w:val="00B61DC8"/>
    <w:rsid w:val="00B6325F"/>
    <w:rsid w:val="00B63613"/>
    <w:rsid w:val="00B64259"/>
    <w:rsid w:val="00B642E9"/>
    <w:rsid w:val="00B64E2E"/>
    <w:rsid w:val="00B65758"/>
    <w:rsid w:val="00B65D1D"/>
    <w:rsid w:val="00B702AB"/>
    <w:rsid w:val="00B706E8"/>
    <w:rsid w:val="00B70728"/>
    <w:rsid w:val="00B71C66"/>
    <w:rsid w:val="00B720B4"/>
    <w:rsid w:val="00B72D4F"/>
    <w:rsid w:val="00B74DCA"/>
    <w:rsid w:val="00B74F89"/>
    <w:rsid w:val="00B75154"/>
    <w:rsid w:val="00B75B58"/>
    <w:rsid w:val="00B76411"/>
    <w:rsid w:val="00B7643D"/>
    <w:rsid w:val="00B76CC3"/>
    <w:rsid w:val="00B775AD"/>
    <w:rsid w:val="00B77952"/>
    <w:rsid w:val="00B77E10"/>
    <w:rsid w:val="00B80A54"/>
    <w:rsid w:val="00B81CAC"/>
    <w:rsid w:val="00B85012"/>
    <w:rsid w:val="00B85014"/>
    <w:rsid w:val="00B8522C"/>
    <w:rsid w:val="00B8546C"/>
    <w:rsid w:val="00B860BD"/>
    <w:rsid w:val="00B865C7"/>
    <w:rsid w:val="00B8698F"/>
    <w:rsid w:val="00B86C04"/>
    <w:rsid w:val="00B871C2"/>
    <w:rsid w:val="00B87844"/>
    <w:rsid w:val="00B87BEF"/>
    <w:rsid w:val="00B91405"/>
    <w:rsid w:val="00B916E4"/>
    <w:rsid w:val="00B92148"/>
    <w:rsid w:val="00B92C0D"/>
    <w:rsid w:val="00B930B0"/>
    <w:rsid w:val="00B9484D"/>
    <w:rsid w:val="00B94C91"/>
    <w:rsid w:val="00B951A9"/>
    <w:rsid w:val="00B95249"/>
    <w:rsid w:val="00B96168"/>
    <w:rsid w:val="00B96503"/>
    <w:rsid w:val="00B9667B"/>
    <w:rsid w:val="00B96EA0"/>
    <w:rsid w:val="00B977C7"/>
    <w:rsid w:val="00BA024F"/>
    <w:rsid w:val="00BA02AC"/>
    <w:rsid w:val="00BA1B19"/>
    <w:rsid w:val="00BA2794"/>
    <w:rsid w:val="00BA2893"/>
    <w:rsid w:val="00BA3C3C"/>
    <w:rsid w:val="00BA425C"/>
    <w:rsid w:val="00BA4293"/>
    <w:rsid w:val="00BA5936"/>
    <w:rsid w:val="00BA6A8A"/>
    <w:rsid w:val="00BA6FA8"/>
    <w:rsid w:val="00BA7DF9"/>
    <w:rsid w:val="00BB00B7"/>
    <w:rsid w:val="00BB091E"/>
    <w:rsid w:val="00BB1E27"/>
    <w:rsid w:val="00BB244B"/>
    <w:rsid w:val="00BB2716"/>
    <w:rsid w:val="00BB289F"/>
    <w:rsid w:val="00BB28E2"/>
    <w:rsid w:val="00BB2ABF"/>
    <w:rsid w:val="00BB3145"/>
    <w:rsid w:val="00BB3767"/>
    <w:rsid w:val="00BB37C2"/>
    <w:rsid w:val="00BB37E2"/>
    <w:rsid w:val="00BB43DB"/>
    <w:rsid w:val="00BB45A9"/>
    <w:rsid w:val="00BB46B1"/>
    <w:rsid w:val="00BB48BF"/>
    <w:rsid w:val="00BB49C0"/>
    <w:rsid w:val="00BB49EF"/>
    <w:rsid w:val="00BB56F4"/>
    <w:rsid w:val="00BB61C1"/>
    <w:rsid w:val="00BB70D7"/>
    <w:rsid w:val="00BC023F"/>
    <w:rsid w:val="00BC03BA"/>
    <w:rsid w:val="00BC0575"/>
    <w:rsid w:val="00BC08DD"/>
    <w:rsid w:val="00BC0F35"/>
    <w:rsid w:val="00BC0FB9"/>
    <w:rsid w:val="00BC15C7"/>
    <w:rsid w:val="00BC1608"/>
    <w:rsid w:val="00BC1904"/>
    <w:rsid w:val="00BC1CB1"/>
    <w:rsid w:val="00BC1FCD"/>
    <w:rsid w:val="00BC295F"/>
    <w:rsid w:val="00BC56B2"/>
    <w:rsid w:val="00BC5E32"/>
    <w:rsid w:val="00BC5FF2"/>
    <w:rsid w:val="00BC74B7"/>
    <w:rsid w:val="00BC7F4F"/>
    <w:rsid w:val="00BD0011"/>
    <w:rsid w:val="00BD0365"/>
    <w:rsid w:val="00BD049E"/>
    <w:rsid w:val="00BD0FC0"/>
    <w:rsid w:val="00BD1812"/>
    <w:rsid w:val="00BD1EC6"/>
    <w:rsid w:val="00BD1F4F"/>
    <w:rsid w:val="00BD2630"/>
    <w:rsid w:val="00BD2A3D"/>
    <w:rsid w:val="00BD414D"/>
    <w:rsid w:val="00BD44D7"/>
    <w:rsid w:val="00BD44EE"/>
    <w:rsid w:val="00BD6855"/>
    <w:rsid w:val="00BD6A73"/>
    <w:rsid w:val="00BD7332"/>
    <w:rsid w:val="00BD7D67"/>
    <w:rsid w:val="00BE00E9"/>
    <w:rsid w:val="00BE0B04"/>
    <w:rsid w:val="00BE0D69"/>
    <w:rsid w:val="00BE121B"/>
    <w:rsid w:val="00BE1D92"/>
    <w:rsid w:val="00BE3728"/>
    <w:rsid w:val="00BE3924"/>
    <w:rsid w:val="00BE3CBC"/>
    <w:rsid w:val="00BE44EC"/>
    <w:rsid w:val="00BE619D"/>
    <w:rsid w:val="00BE6EC0"/>
    <w:rsid w:val="00BE737C"/>
    <w:rsid w:val="00BE73F3"/>
    <w:rsid w:val="00BE79D9"/>
    <w:rsid w:val="00BE7A2F"/>
    <w:rsid w:val="00BF00E2"/>
    <w:rsid w:val="00BF0A17"/>
    <w:rsid w:val="00BF0B9A"/>
    <w:rsid w:val="00BF138F"/>
    <w:rsid w:val="00BF1456"/>
    <w:rsid w:val="00BF152C"/>
    <w:rsid w:val="00BF1643"/>
    <w:rsid w:val="00BF242D"/>
    <w:rsid w:val="00BF28CB"/>
    <w:rsid w:val="00BF2E95"/>
    <w:rsid w:val="00BF2F23"/>
    <w:rsid w:val="00BF3075"/>
    <w:rsid w:val="00BF345E"/>
    <w:rsid w:val="00BF4D5D"/>
    <w:rsid w:val="00BF4D94"/>
    <w:rsid w:val="00BF4F10"/>
    <w:rsid w:val="00BF4FEF"/>
    <w:rsid w:val="00BF552E"/>
    <w:rsid w:val="00BF650E"/>
    <w:rsid w:val="00BF69C2"/>
    <w:rsid w:val="00BF6F1B"/>
    <w:rsid w:val="00BF712B"/>
    <w:rsid w:val="00BF7DCB"/>
    <w:rsid w:val="00C00D6B"/>
    <w:rsid w:val="00C01499"/>
    <w:rsid w:val="00C02284"/>
    <w:rsid w:val="00C02910"/>
    <w:rsid w:val="00C04172"/>
    <w:rsid w:val="00C04970"/>
    <w:rsid w:val="00C04997"/>
    <w:rsid w:val="00C056AE"/>
    <w:rsid w:val="00C056DC"/>
    <w:rsid w:val="00C05E16"/>
    <w:rsid w:val="00C05EA4"/>
    <w:rsid w:val="00C05F5C"/>
    <w:rsid w:val="00C07401"/>
    <w:rsid w:val="00C074EC"/>
    <w:rsid w:val="00C10403"/>
    <w:rsid w:val="00C1053C"/>
    <w:rsid w:val="00C10B47"/>
    <w:rsid w:val="00C12497"/>
    <w:rsid w:val="00C12743"/>
    <w:rsid w:val="00C13088"/>
    <w:rsid w:val="00C13878"/>
    <w:rsid w:val="00C13B32"/>
    <w:rsid w:val="00C13CFA"/>
    <w:rsid w:val="00C14392"/>
    <w:rsid w:val="00C16ACC"/>
    <w:rsid w:val="00C1759E"/>
    <w:rsid w:val="00C1779C"/>
    <w:rsid w:val="00C17E1E"/>
    <w:rsid w:val="00C20454"/>
    <w:rsid w:val="00C2192D"/>
    <w:rsid w:val="00C21C1D"/>
    <w:rsid w:val="00C21CE7"/>
    <w:rsid w:val="00C21E35"/>
    <w:rsid w:val="00C23C98"/>
    <w:rsid w:val="00C23F68"/>
    <w:rsid w:val="00C24A11"/>
    <w:rsid w:val="00C24CE2"/>
    <w:rsid w:val="00C25148"/>
    <w:rsid w:val="00C260F3"/>
    <w:rsid w:val="00C26CC3"/>
    <w:rsid w:val="00C27748"/>
    <w:rsid w:val="00C30123"/>
    <w:rsid w:val="00C3080A"/>
    <w:rsid w:val="00C30D23"/>
    <w:rsid w:val="00C30E50"/>
    <w:rsid w:val="00C31356"/>
    <w:rsid w:val="00C31AD9"/>
    <w:rsid w:val="00C3202A"/>
    <w:rsid w:val="00C323F0"/>
    <w:rsid w:val="00C338AF"/>
    <w:rsid w:val="00C33D7A"/>
    <w:rsid w:val="00C35557"/>
    <w:rsid w:val="00C3664F"/>
    <w:rsid w:val="00C371DD"/>
    <w:rsid w:val="00C40D84"/>
    <w:rsid w:val="00C418BD"/>
    <w:rsid w:val="00C42763"/>
    <w:rsid w:val="00C42ED8"/>
    <w:rsid w:val="00C43880"/>
    <w:rsid w:val="00C450A3"/>
    <w:rsid w:val="00C4594C"/>
    <w:rsid w:val="00C45B1B"/>
    <w:rsid w:val="00C45FFD"/>
    <w:rsid w:val="00C461D1"/>
    <w:rsid w:val="00C475E1"/>
    <w:rsid w:val="00C503AE"/>
    <w:rsid w:val="00C50673"/>
    <w:rsid w:val="00C50910"/>
    <w:rsid w:val="00C50AE1"/>
    <w:rsid w:val="00C50BB4"/>
    <w:rsid w:val="00C5251D"/>
    <w:rsid w:val="00C52834"/>
    <w:rsid w:val="00C52851"/>
    <w:rsid w:val="00C535B8"/>
    <w:rsid w:val="00C53764"/>
    <w:rsid w:val="00C537AA"/>
    <w:rsid w:val="00C5411E"/>
    <w:rsid w:val="00C54425"/>
    <w:rsid w:val="00C557BC"/>
    <w:rsid w:val="00C55914"/>
    <w:rsid w:val="00C55D80"/>
    <w:rsid w:val="00C5635A"/>
    <w:rsid w:val="00C567B1"/>
    <w:rsid w:val="00C57180"/>
    <w:rsid w:val="00C57D5D"/>
    <w:rsid w:val="00C600EA"/>
    <w:rsid w:val="00C6044F"/>
    <w:rsid w:val="00C60CDB"/>
    <w:rsid w:val="00C6100E"/>
    <w:rsid w:val="00C622F2"/>
    <w:rsid w:val="00C62EC1"/>
    <w:rsid w:val="00C62F4C"/>
    <w:rsid w:val="00C631DD"/>
    <w:rsid w:val="00C63F37"/>
    <w:rsid w:val="00C64708"/>
    <w:rsid w:val="00C6478B"/>
    <w:rsid w:val="00C64ED5"/>
    <w:rsid w:val="00C65461"/>
    <w:rsid w:val="00C65ABD"/>
    <w:rsid w:val="00C65EE8"/>
    <w:rsid w:val="00C665BC"/>
    <w:rsid w:val="00C66645"/>
    <w:rsid w:val="00C66D4B"/>
    <w:rsid w:val="00C673D2"/>
    <w:rsid w:val="00C67D27"/>
    <w:rsid w:val="00C70EB3"/>
    <w:rsid w:val="00C71068"/>
    <w:rsid w:val="00C716EA"/>
    <w:rsid w:val="00C716ED"/>
    <w:rsid w:val="00C71834"/>
    <w:rsid w:val="00C71977"/>
    <w:rsid w:val="00C723B9"/>
    <w:rsid w:val="00C7414F"/>
    <w:rsid w:val="00C7576E"/>
    <w:rsid w:val="00C7634D"/>
    <w:rsid w:val="00C77A5E"/>
    <w:rsid w:val="00C77B9B"/>
    <w:rsid w:val="00C77CD0"/>
    <w:rsid w:val="00C81773"/>
    <w:rsid w:val="00C825BF"/>
    <w:rsid w:val="00C835BD"/>
    <w:rsid w:val="00C83890"/>
    <w:rsid w:val="00C84486"/>
    <w:rsid w:val="00C85A21"/>
    <w:rsid w:val="00C85D53"/>
    <w:rsid w:val="00C865DB"/>
    <w:rsid w:val="00C869A3"/>
    <w:rsid w:val="00C90D4C"/>
    <w:rsid w:val="00C915E8"/>
    <w:rsid w:val="00C916F5"/>
    <w:rsid w:val="00C91714"/>
    <w:rsid w:val="00C91B12"/>
    <w:rsid w:val="00C91CF2"/>
    <w:rsid w:val="00C91D4E"/>
    <w:rsid w:val="00C9214A"/>
    <w:rsid w:val="00C921F6"/>
    <w:rsid w:val="00C94F37"/>
    <w:rsid w:val="00C9542F"/>
    <w:rsid w:val="00C957E4"/>
    <w:rsid w:val="00C95E01"/>
    <w:rsid w:val="00C96277"/>
    <w:rsid w:val="00C96742"/>
    <w:rsid w:val="00C9694C"/>
    <w:rsid w:val="00CA0447"/>
    <w:rsid w:val="00CA0A0F"/>
    <w:rsid w:val="00CA0B9C"/>
    <w:rsid w:val="00CA16B3"/>
    <w:rsid w:val="00CA20EA"/>
    <w:rsid w:val="00CA2174"/>
    <w:rsid w:val="00CA22ED"/>
    <w:rsid w:val="00CA25CC"/>
    <w:rsid w:val="00CA2721"/>
    <w:rsid w:val="00CA2D27"/>
    <w:rsid w:val="00CA2D3D"/>
    <w:rsid w:val="00CA511E"/>
    <w:rsid w:val="00CA591B"/>
    <w:rsid w:val="00CA5A61"/>
    <w:rsid w:val="00CA620B"/>
    <w:rsid w:val="00CA6CBB"/>
    <w:rsid w:val="00CA73AA"/>
    <w:rsid w:val="00CA741F"/>
    <w:rsid w:val="00CA7A81"/>
    <w:rsid w:val="00CB04DE"/>
    <w:rsid w:val="00CB072D"/>
    <w:rsid w:val="00CB1DDC"/>
    <w:rsid w:val="00CB2422"/>
    <w:rsid w:val="00CB4AB8"/>
    <w:rsid w:val="00CB4D90"/>
    <w:rsid w:val="00CB4FDF"/>
    <w:rsid w:val="00CB53DA"/>
    <w:rsid w:val="00CB6186"/>
    <w:rsid w:val="00CB61F9"/>
    <w:rsid w:val="00CB625A"/>
    <w:rsid w:val="00CB73B1"/>
    <w:rsid w:val="00CB73BB"/>
    <w:rsid w:val="00CB7C66"/>
    <w:rsid w:val="00CC090D"/>
    <w:rsid w:val="00CC2280"/>
    <w:rsid w:val="00CC2BDB"/>
    <w:rsid w:val="00CC2C70"/>
    <w:rsid w:val="00CC54E0"/>
    <w:rsid w:val="00CC58C0"/>
    <w:rsid w:val="00CC6135"/>
    <w:rsid w:val="00CC61E6"/>
    <w:rsid w:val="00CC638A"/>
    <w:rsid w:val="00CC740F"/>
    <w:rsid w:val="00CC75D9"/>
    <w:rsid w:val="00CC7B94"/>
    <w:rsid w:val="00CD0568"/>
    <w:rsid w:val="00CD06D3"/>
    <w:rsid w:val="00CD0D05"/>
    <w:rsid w:val="00CD1425"/>
    <w:rsid w:val="00CD1DC6"/>
    <w:rsid w:val="00CD208D"/>
    <w:rsid w:val="00CD242F"/>
    <w:rsid w:val="00CD2D23"/>
    <w:rsid w:val="00CD30A1"/>
    <w:rsid w:val="00CD3499"/>
    <w:rsid w:val="00CD34D7"/>
    <w:rsid w:val="00CD3A2D"/>
    <w:rsid w:val="00CD3D1E"/>
    <w:rsid w:val="00CD41C7"/>
    <w:rsid w:val="00CD4D45"/>
    <w:rsid w:val="00CD5001"/>
    <w:rsid w:val="00CD55EB"/>
    <w:rsid w:val="00CD5B2F"/>
    <w:rsid w:val="00CD73CE"/>
    <w:rsid w:val="00CE018A"/>
    <w:rsid w:val="00CE1341"/>
    <w:rsid w:val="00CE1C7C"/>
    <w:rsid w:val="00CE240B"/>
    <w:rsid w:val="00CE25E5"/>
    <w:rsid w:val="00CE300C"/>
    <w:rsid w:val="00CE32EA"/>
    <w:rsid w:val="00CE39BE"/>
    <w:rsid w:val="00CE3D4F"/>
    <w:rsid w:val="00CE49DA"/>
    <w:rsid w:val="00CE4DB4"/>
    <w:rsid w:val="00CE5F9E"/>
    <w:rsid w:val="00CE65D8"/>
    <w:rsid w:val="00CE69B3"/>
    <w:rsid w:val="00CE6C32"/>
    <w:rsid w:val="00CE7797"/>
    <w:rsid w:val="00CE7B9F"/>
    <w:rsid w:val="00CF0FCE"/>
    <w:rsid w:val="00CF129E"/>
    <w:rsid w:val="00CF14C7"/>
    <w:rsid w:val="00CF1FED"/>
    <w:rsid w:val="00CF2037"/>
    <w:rsid w:val="00CF24EC"/>
    <w:rsid w:val="00CF2B63"/>
    <w:rsid w:val="00CF2D6A"/>
    <w:rsid w:val="00CF2F04"/>
    <w:rsid w:val="00CF40FF"/>
    <w:rsid w:val="00CF4913"/>
    <w:rsid w:val="00CF54E2"/>
    <w:rsid w:val="00CF5763"/>
    <w:rsid w:val="00CF6213"/>
    <w:rsid w:val="00CF68C1"/>
    <w:rsid w:val="00CF79E1"/>
    <w:rsid w:val="00CF7B6E"/>
    <w:rsid w:val="00CF7DC3"/>
    <w:rsid w:val="00D00C3D"/>
    <w:rsid w:val="00D01D7E"/>
    <w:rsid w:val="00D02469"/>
    <w:rsid w:val="00D027A5"/>
    <w:rsid w:val="00D0297E"/>
    <w:rsid w:val="00D03530"/>
    <w:rsid w:val="00D0397F"/>
    <w:rsid w:val="00D041B3"/>
    <w:rsid w:val="00D042F0"/>
    <w:rsid w:val="00D054CB"/>
    <w:rsid w:val="00D05787"/>
    <w:rsid w:val="00D06C6A"/>
    <w:rsid w:val="00D07F9A"/>
    <w:rsid w:val="00D10134"/>
    <w:rsid w:val="00D1056B"/>
    <w:rsid w:val="00D109D0"/>
    <w:rsid w:val="00D12497"/>
    <w:rsid w:val="00D12545"/>
    <w:rsid w:val="00D13537"/>
    <w:rsid w:val="00D135B4"/>
    <w:rsid w:val="00D1376D"/>
    <w:rsid w:val="00D13BC7"/>
    <w:rsid w:val="00D153D3"/>
    <w:rsid w:val="00D15859"/>
    <w:rsid w:val="00D162DB"/>
    <w:rsid w:val="00D17623"/>
    <w:rsid w:val="00D203B5"/>
    <w:rsid w:val="00D20A32"/>
    <w:rsid w:val="00D20C8B"/>
    <w:rsid w:val="00D20F7A"/>
    <w:rsid w:val="00D21625"/>
    <w:rsid w:val="00D2250D"/>
    <w:rsid w:val="00D22B54"/>
    <w:rsid w:val="00D22E77"/>
    <w:rsid w:val="00D23676"/>
    <w:rsid w:val="00D23AF5"/>
    <w:rsid w:val="00D2460E"/>
    <w:rsid w:val="00D25D8D"/>
    <w:rsid w:val="00D264F9"/>
    <w:rsid w:val="00D267E4"/>
    <w:rsid w:val="00D26BBC"/>
    <w:rsid w:val="00D27EFF"/>
    <w:rsid w:val="00D27F42"/>
    <w:rsid w:val="00D307DC"/>
    <w:rsid w:val="00D3094F"/>
    <w:rsid w:val="00D30DD0"/>
    <w:rsid w:val="00D31411"/>
    <w:rsid w:val="00D317A4"/>
    <w:rsid w:val="00D32054"/>
    <w:rsid w:val="00D326B7"/>
    <w:rsid w:val="00D327C4"/>
    <w:rsid w:val="00D33090"/>
    <w:rsid w:val="00D344D8"/>
    <w:rsid w:val="00D34C42"/>
    <w:rsid w:val="00D354F8"/>
    <w:rsid w:val="00D35E37"/>
    <w:rsid w:val="00D363A0"/>
    <w:rsid w:val="00D36BCE"/>
    <w:rsid w:val="00D36F97"/>
    <w:rsid w:val="00D37A08"/>
    <w:rsid w:val="00D40A30"/>
    <w:rsid w:val="00D40A33"/>
    <w:rsid w:val="00D419C7"/>
    <w:rsid w:val="00D42321"/>
    <w:rsid w:val="00D424DE"/>
    <w:rsid w:val="00D4265D"/>
    <w:rsid w:val="00D42793"/>
    <w:rsid w:val="00D427AD"/>
    <w:rsid w:val="00D42CFE"/>
    <w:rsid w:val="00D42D12"/>
    <w:rsid w:val="00D4340E"/>
    <w:rsid w:val="00D43F90"/>
    <w:rsid w:val="00D448DD"/>
    <w:rsid w:val="00D45588"/>
    <w:rsid w:val="00D46446"/>
    <w:rsid w:val="00D469D5"/>
    <w:rsid w:val="00D46CBE"/>
    <w:rsid w:val="00D4725B"/>
    <w:rsid w:val="00D479AD"/>
    <w:rsid w:val="00D47CEE"/>
    <w:rsid w:val="00D47D0B"/>
    <w:rsid w:val="00D5071E"/>
    <w:rsid w:val="00D5130D"/>
    <w:rsid w:val="00D51336"/>
    <w:rsid w:val="00D5151C"/>
    <w:rsid w:val="00D51910"/>
    <w:rsid w:val="00D527AE"/>
    <w:rsid w:val="00D52D24"/>
    <w:rsid w:val="00D52F51"/>
    <w:rsid w:val="00D53088"/>
    <w:rsid w:val="00D53199"/>
    <w:rsid w:val="00D53200"/>
    <w:rsid w:val="00D53278"/>
    <w:rsid w:val="00D53393"/>
    <w:rsid w:val="00D53793"/>
    <w:rsid w:val="00D540C8"/>
    <w:rsid w:val="00D5540B"/>
    <w:rsid w:val="00D55499"/>
    <w:rsid w:val="00D55D0A"/>
    <w:rsid w:val="00D560DD"/>
    <w:rsid w:val="00D567E2"/>
    <w:rsid w:val="00D56A88"/>
    <w:rsid w:val="00D56CA9"/>
    <w:rsid w:val="00D56E86"/>
    <w:rsid w:val="00D60328"/>
    <w:rsid w:val="00D60C93"/>
    <w:rsid w:val="00D6104C"/>
    <w:rsid w:val="00D6177F"/>
    <w:rsid w:val="00D61B92"/>
    <w:rsid w:val="00D61DED"/>
    <w:rsid w:val="00D62400"/>
    <w:rsid w:val="00D62BAA"/>
    <w:rsid w:val="00D62ED5"/>
    <w:rsid w:val="00D63049"/>
    <w:rsid w:val="00D63747"/>
    <w:rsid w:val="00D64CA5"/>
    <w:rsid w:val="00D64D97"/>
    <w:rsid w:val="00D6509C"/>
    <w:rsid w:val="00D653AF"/>
    <w:rsid w:val="00D664E3"/>
    <w:rsid w:val="00D6674B"/>
    <w:rsid w:val="00D669B6"/>
    <w:rsid w:val="00D66E90"/>
    <w:rsid w:val="00D67F7C"/>
    <w:rsid w:val="00D700DD"/>
    <w:rsid w:val="00D7027F"/>
    <w:rsid w:val="00D705CB"/>
    <w:rsid w:val="00D70A02"/>
    <w:rsid w:val="00D712D5"/>
    <w:rsid w:val="00D716A0"/>
    <w:rsid w:val="00D718D2"/>
    <w:rsid w:val="00D721ED"/>
    <w:rsid w:val="00D7225F"/>
    <w:rsid w:val="00D724B5"/>
    <w:rsid w:val="00D72E23"/>
    <w:rsid w:val="00D72E83"/>
    <w:rsid w:val="00D73455"/>
    <w:rsid w:val="00D7398C"/>
    <w:rsid w:val="00D745F9"/>
    <w:rsid w:val="00D74A0E"/>
    <w:rsid w:val="00D74D1B"/>
    <w:rsid w:val="00D74D3F"/>
    <w:rsid w:val="00D74E04"/>
    <w:rsid w:val="00D75358"/>
    <w:rsid w:val="00D7627E"/>
    <w:rsid w:val="00D76696"/>
    <w:rsid w:val="00D77A13"/>
    <w:rsid w:val="00D80679"/>
    <w:rsid w:val="00D81943"/>
    <w:rsid w:val="00D832E6"/>
    <w:rsid w:val="00D833E3"/>
    <w:rsid w:val="00D83997"/>
    <w:rsid w:val="00D84F60"/>
    <w:rsid w:val="00D85284"/>
    <w:rsid w:val="00D85348"/>
    <w:rsid w:val="00D859FB"/>
    <w:rsid w:val="00D90084"/>
    <w:rsid w:val="00D90167"/>
    <w:rsid w:val="00D91155"/>
    <w:rsid w:val="00D91E11"/>
    <w:rsid w:val="00D91EA4"/>
    <w:rsid w:val="00D92C6A"/>
    <w:rsid w:val="00D93601"/>
    <w:rsid w:val="00D93D7B"/>
    <w:rsid w:val="00D9578A"/>
    <w:rsid w:val="00D95E11"/>
    <w:rsid w:val="00D964FD"/>
    <w:rsid w:val="00D9669A"/>
    <w:rsid w:val="00D96D15"/>
    <w:rsid w:val="00DA02DD"/>
    <w:rsid w:val="00DA0D68"/>
    <w:rsid w:val="00DA0F5B"/>
    <w:rsid w:val="00DA204A"/>
    <w:rsid w:val="00DA236D"/>
    <w:rsid w:val="00DA2A5B"/>
    <w:rsid w:val="00DA5307"/>
    <w:rsid w:val="00DA575D"/>
    <w:rsid w:val="00DA5EBF"/>
    <w:rsid w:val="00DA609A"/>
    <w:rsid w:val="00DA609B"/>
    <w:rsid w:val="00DA69F7"/>
    <w:rsid w:val="00DA6AED"/>
    <w:rsid w:val="00DA6F0F"/>
    <w:rsid w:val="00DA74DB"/>
    <w:rsid w:val="00DA7B4D"/>
    <w:rsid w:val="00DB0204"/>
    <w:rsid w:val="00DB0643"/>
    <w:rsid w:val="00DB08AA"/>
    <w:rsid w:val="00DB1605"/>
    <w:rsid w:val="00DB19DB"/>
    <w:rsid w:val="00DB1B05"/>
    <w:rsid w:val="00DB2211"/>
    <w:rsid w:val="00DB297F"/>
    <w:rsid w:val="00DB2D8A"/>
    <w:rsid w:val="00DB2ECE"/>
    <w:rsid w:val="00DB2FB8"/>
    <w:rsid w:val="00DB4873"/>
    <w:rsid w:val="00DB52FD"/>
    <w:rsid w:val="00DB57B8"/>
    <w:rsid w:val="00DB5995"/>
    <w:rsid w:val="00DB796B"/>
    <w:rsid w:val="00DB7BA4"/>
    <w:rsid w:val="00DC03BB"/>
    <w:rsid w:val="00DC0791"/>
    <w:rsid w:val="00DC1028"/>
    <w:rsid w:val="00DC122D"/>
    <w:rsid w:val="00DC16BF"/>
    <w:rsid w:val="00DC1B24"/>
    <w:rsid w:val="00DC23FB"/>
    <w:rsid w:val="00DC3728"/>
    <w:rsid w:val="00DC4290"/>
    <w:rsid w:val="00DC460D"/>
    <w:rsid w:val="00DC5572"/>
    <w:rsid w:val="00DC577A"/>
    <w:rsid w:val="00DC6C8E"/>
    <w:rsid w:val="00DD032C"/>
    <w:rsid w:val="00DD20CA"/>
    <w:rsid w:val="00DD343E"/>
    <w:rsid w:val="00DD3DE2"/>
    <w:rsid w:val="00DD419B"/>
    <w:rsid w:val="00DD4581"/>
    <w:rsid w:val="00DD4BEC"/>
    <w:rsid w:val="00DD4E09"/>
    <w:rsid w:val="00DD51B7"/>
    <w:rsid w:val="00DD53CE"/>
    <w:rsid w:val="00DD5AA1"/>
    <w:rsid w:val="00DD5CAD"/>
    <w:rsid w:val="00DD6639"/>
    <w:rsid w:val="00DD6970"/>
    <w:rsid w:val="00DD745A"/>
    <w:rsid w:val="00DE05B1"/>
    <w:rsid w:val="00DE0947"/>
    <w:rsid w:val="00DE1632"/>
    <w:rsid w:val="00DE177B"/>
    <w:rsid w:val="00DE1C90"/>
    <w:rsid w:val="00DE1FF0"/>
    <w:rsid w:val="00DE2167"/>
    <w:rsid w:val="00DE241B"/>
    <w:rsid w:val="00DE2B22"/>
    <w:rsid w:val="00DE2E8B"/>
    <w:rsid w:val="00DE2F3E"/>
    <w:rsid w:val="00DE42AC"/>
    <w:rsid w:val="00DE4E22"/>
    <w:rsid w:val="00DE5782"/>
    <w:rsid w:val="00DE5E05"/>
    <w:rsid w:val="00DE6845"/>
    <w:rsid w:val="00DE7268"/>
    <w:rsid w:val="00DE7500"/>
    <w:rsid w:val="00DE7EAC"/>
    <w:rsid w:val="00DF08A7"/>
    <w:rsid w:val="00DF0922"/>
    <w:rsid w:val="00DF0C4B"/>
    <w:rsid w:val="00DF0DF7"/>
    <w:rsid w:val="00DF16FD"/>
    <w:rsid w:val="00DF1AFC"/>
    <w:rsid w:val="00DF24DC"/>
    <w:rsid w:val="00DF284D"/>
    <w:rsid w:val="00DF29F3"/>
    <w:rsid w:val="00DF2D5E"/>
    <w:rsid w:val="00DF3A9F"/>
    <w:rsid w:val="00DF4336"/>
    <w:rsid w:val="00DF444A"/>
    <w:rsid w:val="00DF4D60"/>
    <w:rsid w:val="00DF4EE6"/>
    <w:rsid w:val="00DF5A5A"/>
    <w:rsid w:val="00DF5D12"/>
    <w:rsid w:val="00DF600C"/>
    <w:rsid w:val="00DF6368"/>
    <w:rsid w:val="00E00F0C"/>
    <w:rsid w:val="00E027CC"/>
    <w:rsid w:val="00E02C4F"/>
    <w:rsid w:val="00E030E9"/>
    <w:rsid w:val="00E0493A"/>
    <w:rsid w:val="00E04C33"/>
    <w:rsid w:val="00E0543B"/>
    <w:rsid w:val="00E056C1"/>
    <w:rsid w:val="00E056DC"/>
    <w:rsid w:val="00E059B5"/>
    <w:rsid w:val="00E06C2C"/>
    <w:rsid w:val="00E10F64"/>
    <w:rsid w:val="00E111DD"/>
    <w:rsid w:val="00E11815"/>
    <w:rsid w:val="00E11F8B"/>
    <w:rsid w:val="00E122C6"/>
    <w:rsid w:val="00E12336"/>
    <w:rsid w:val="00E12498"/>
    <w:rsid w:val="00E126E0"/>
    <w:rsid w:val="00E13103"/>
    <w:rsid w:val="00E139B9"/>
    <w:rsid w:val="00E13CA8"/>
    <w:rsid w:val="00E13F94"/>
    <w:rsid w:val="00E1409D"/>
    <w:rsid w:val="00E14A4E"/>
    <w:rsid w:val="00E14CF3"/>
    <w:rsid w:val="00E16A4F"/>
    <w:rsid w:val="00E16F47"/>
    <w:rsid w:val="00E17B61"/>
    <w:rsid w:val="00E200FF"/>
    <w:rsid w:val="00E20327"/>
    <w:rsid w:val="00E2035A"/>
    <w:rsid w:val="00E20E08"/>
    <w:rsid w:val="00E21558"/>
    <w:rsid w:val="00E217FF"/>
    <w:rsid w:val="00E232B7"/>
    <w:rsid w:val="00E23DEF"/>
    <w:rsid w:val="00E25C82"/>
    <w:rsid w:val="00E25E9E"/>
    <w:rsid w:val="00E26645"/>
    <w:rsid w:val="00E27288"/>
    <w:rsid w:val="00E31C25"/>
    <w:rsid w:val="00E31DC6"/>
    <w:rsid w:val="00E32560"/>
    <w:rsid w:val="00E33147"/>
    <w:rsid w:val="00E333D3"/>
    <w:rsid w:val="00E3358E"/>
    <w:rsid w:val="00E338EC"/>
    <w:rsid w:val="00E3395B"/>
    <w:rsid w:val="00E34D54"/>
    <w:rsid w:val="00E34F51"/>
    <w:rsid w:val="00E355B1"/>
    <w:rsid w:val="00E35FD1"/>
    <w:rsid w:val="00E364BF"/>
    <w:rsid w:val="00E36BA6"/>
    <w:rsid w:val="00E36FDC"/>
    <w:rsid w:val="00E40533"/>
    <w:rsid w:val="00E411C0"/>
    <w:rsid w:val="00E41444"/>
    <w:rsid w:val="00E418B5"/>
    <w:rsid w:val="00E41D22"/>
    <w:rsid w:val="00E42DEF"/>
    <w:rsid w:val="00E43622"/>
    <w:rsid w:val="00E4395C"/>
    <w:rsid w:val="00E43DAB"/>
    <w:rsid w:val="00E44177"/>
    <w:rsid w:val="00E44731"/>
    <w:rsid w:val="00E45DE1"/>
    <w:rsid w:val="00E46172"/>
    <w:rsid w:val="00E46AB0"/>
    <w:rsid w:val="00E47EB7"/>
    <w:rsid w:val="00E506B1"/>
    <w:rsid w:val="00E50803"/>
    <w:rsid w:val="00E526CF"/>
    <w:rsid w:val="00E52FCD"/>
    <w:rsid w:val="00E5319E"/>
    <w:rsid w:val="00E5372B"/>
    <w:rsid w:val="00E53BD9"/>
    <w:rsid w:val="00E53DEC"/>
    <w:rsid w:val="00E54156"/>
    <w:rsid w:val="00E55678"/>
    <w:rsid w:val="00E55881"/>
    <w:rsid w:val="00E55EAD"/>
    <w:rsid w:val="00E56172"/>
    <w:rsid w:val="00E56E3C"/>
    <w:rsid w:val="00E56EE5"/>
    <w:rsid w:val="00E60043"/>
    <w:rsid w:val="00E602BB"/>
    <w:rsid w:val="00E603D9"/>
    <w:rsid w:val="00E6070D"/>
    <w:rsid w:val="00E60AE2"/>
    <w:rsid w:val="00E61382"/>
    <w:rsid w:val="00E6186E"/>
    <w:rsid w:val="00E62336"/>
    <w:rsid w:val="00E63780"/>
    <w:rsid w:val="00E6456C"/>
    <w:rsid w:val="00E6564A"/>
    <w:rsid w:val="00E65947"/>
    <w:rsid w:val="00E65F6C"/>
    <w:rsid w:val="00E66BA4"/>
    <w:rsid w:val="00E70362"/>
    <w:rsid w:val="00E70A51"/>
    <w:rsid w:val="00E710EF"/>
    <w:rsid w:val="00E716FB"/>
    <w:rsid w:val="00E717C6"/>
    <w:rsid w:val="00E726B4"/>
    <w:rsid w:val="00E72B67"/>
    <w:rsid w:val="00E731B4"/>
    <w:rsid w:val="00E73846"/>
    <w:rsid w:val="00E73C47"/>
    <w:rsid w:val="00E7481B"/>
    <w:rsid w:val="00E74B32"/>
    <w:rsid w:val="00E778CE"/>
    <w:rsid w:val="00E77B8C"/>
    <w:rsid w:val="00E80D0F"/>
    <w:rsid w:val="00E81765"/>
    <w:rsid w:val="00E81799"/>
    <w:rsid w:val="00E81B3B"/>
    <w:rsid w:val="00E824D8"/>
    <w:rsid w:val="00E8254C"/>
    <w:rsid w:val="00E827D2"/>
    <w:rsid w:val="00E82C6F"/>
    <w:rsid w:val="00E833F2"/>
    <w:rsid w:val="00E84BB4"/>
    <w:rsid w:val="00E861D1"/>
    <w:rsid w:val="00E86634"/>
    <w:rsid w:val="00E866ED"/>
    <w:rsid w:val="00E86FF6"/>
    <w:rsid w:val="00E8721D"/>
    <w:rsid w:val="00E87288"/>
    <w:rsid w:val="00E87E0C"/>
    <w:rsid w:val="00E87FA7"/>
    <w:rsid w:val="00E9129D"/>
    <w:rsid w:val="00E91A3E"/>
    <w:rsid w:val="00E92280"/>
    <w:rsid w:val="00E929FC"/>
    <w:rsid w:val="00E930FD"/>
    <w:rsid w:val="00E933B9"/>
    <w:rsid w:val="00E942C2"/>
    <w:rsid w:val="00E950EB"/>
    <w:rsid w:val="00E95450"/>
    <w:rsid w:val="00E968DE"/>
    <w:rsid w:val="00E97871"/>
    <w:rsid w:val="00EA10DC"/>
    <w:rsid w:val="00EA1C57"/>
    <w:rsid w:val="00EA30FC"/>
    <w:rsid w:val="00EA448F"/>
    <w:rsid w:val="00EA466A"/>
    <w:rsid w:val="00EA4E51"/>
    <w:rsid w:val="00EA5FAC"/>
    <w:rsid w:val="00EA6A1F"/>
    <w:rsid w:val="00EA70BF"/>
    <w:rsid w:val="00EB008C"/>
    <w:rsid w:val="00EB0406"/>
    <w:rsid w:val="00EB0687"/>
    <w:rsid w:val="00EB1C17"/>
    <w:rsid w:val="00EB2A68"/>
    <w:rsid w:val="00EB2C3B"/>
    <w:rsid w:val="00EB2C90"/>
    <w:rsid w:val="00EB2D19"/>
    <w:rsid w:val="00EB2E40"/>
    <w:rsid w:val="00EB3329"/>
    <w:rsid w:val="00EB3D47"/>
    <w:rsid w:val="00EB5213"/>
    <w:rsid w:val="00EB58BC"/>
    <w:rsid w:val="00EB5B0B"/>
    <w:rsid w:val="00EB67E2"/>
    <w:rsid w:val="00EB6A3E"/>
    <w:rsid w:val="00EB6D47"/>
    <w:rsid w:val="00EB74EA"/>
    <w:rsid w:val="00EC072D"/>
    <w:rsid w:val="00EC097F"/>
    <w:rsid w:val="00EC0B24"/>
    <w:rsid w:val="00EC127C"/>
    <w:rsid w:val="00EC13AB"/>
    <w:rsid w:val="00EC15C6"/>
    <w:rsid w:val="00EC1BE0"/>
    <w:rsid w:val="00EC2493"/>
    <w:rsid w:val="00EC306E"/>
    <w:rsid w:val="00EC3183"/>
    <w:rsid w:val="00EC3680"/>
    <w:rsid w:val="00EC42E7"/>
    <w:rsid w:val="00EC4C34"/>
    <w:rsid w:val="00EC5787"/>
    <w:rsid w:val="00EC60B3"/>
    <w:rsid w:val="00EC6407"/>
    <w:rsid w:val="00EC6AC7"/>
    <w:rsid w:val="00EC6BC7"/>
    <w:rsid w:val="00EC74A5"/>
    <w:rsid w:val="00EC756F"/>
    <w:rsid w:val="00EC788A"/>
    <w:rsid w:val="00EC7A19"/>
    <w:rsid w:val="00EC7F4C"/>
    <w:rsid w:val="00EC7FA8"/>
    <w:rsid w:val="00ED0054"/>
    <w:rsid w:val="00ED08AC"/>
    <w:rsid w:val="00ED108F"/>
    <w:rsid w:val="00ED16A0"/>
    <w:rsid w:val="00ED1C07"/>
    <w:rsid w:val="00ED1FD1"/>
    <w:rsid w:val="00ED2009"/>
    <w:rsid w:val="00ED22CA"/>
    <w:rsid w:val="00ED488B"/>
    <w:rsid w:val="00ED502F"/>
    <w:rsid w:val="00ED53E8"/>
    <w:rsid w:val="00ED5523"/>
    <w:rsid w:val="00ED5E9D"/>
    <w:rsid w:val="00ED609A"/>
    <w:rsid w:val="00ED61DA"/>
    <w:rsid w:val="00ED665A"/>
    <w:rsid w:val="00ED6672"/>
    <w:rsid w:val="00ED6CB7"/>
    <w:rsid w:val="00ED764F"/>
    <w:rsid w:val="00EE008A"/>
    <w:rsid w:val="00EE00BF"/>
    <w:rsid w:val="00EE0371"/>
    <w:rsid w:val="00EE052F"/>
    <w:rsid w:val="00EE0687"/>
    <w:rsid w:val="00EE25C9"/>
    <w:rsid w:val="00EE282A"/>
    <w:rsid w:val="00EE3065"/>
    <w:rsid w:val="00EE30F2"/>
    <w:rsid w:val="00EE31EB"/>
    <w:rsid w:val="00EE3B82"/>
    <w:rsid w:val="00EE3C3C"/>
    <w:rsid w:val="00EE45C0"/>
    <w:rsid w:val="00EE5702"/>
    <w:rsid w:val="00EE57F3"/>
    <w:rsid w:val="00EE6763"/>
    <w:rsid w:val="00EE6896"/>
    <w:rsid w:val="00EE6AAE"/>
    <w:rsid w:val="00EE6B85"/>
    <w:rsid w:val="00EE6D65"/>
    <w:rsid w:val="00EE6DE2"/>
    <w:rsid w:val="00EE6F5F"/>
    <w:rsid w:val="00EF015E"/>
    <w:rsid w:val="00EF0402"/>
    <w:rsid w:val="00EF05C5"/>
    <w:rsid w:val="00EF139B"/>
    <w:rsid w:val="00EF1AE1"/>
    <w:rsid w:val="00EF242A"/>
    <w:rsid w:val="00EF284B"/>
    <w:rsid w:val="00EF2BD5"/>
    <w:rsid w:val="00EF4E7E"/>
    <w:rsid w:val="00EF5198"/>
    <w:rsid w:val="00EF5CC9"/>
    <w:rsid w:val="00EF6076"/>
    <w:rsid w:val="00EF638A"/>
    <w:rsid w:val="00EF6985"/>
    <w:rsid w:val="00EF7F1A"/>
    <w:rsid w:val="00F00178"/>
    <w:rsid w:val="00F00D60"/>
    <w:rsid w:val="00F015B3"/>
    <w:rsid w:val="00F01874"/>
    <w:rsid w:val="00F033A5"/>
    <w:rsid w:val="00F038DA"/>
    <w:rsid w:val="00F03C9A"/>
    <w:rsid w:val="00F040F5"/>
    <w:rsid w:val="00F048B5"/>
    <w:rsid w:val="00F05194"/>
    <w:rsid w:val="00F051E5"/>
    <w:rsid w:val="00F05764"/>
    <w:rsid w:val="00F06530"/>
    <w:rsid w:val="00F072D0"/>
    <w:rsid w:val="00F07354"/>
    <w:rsid w:val="00F0755B"/>
    <w:rsid w:val="00F10202"/>
    <w:rsid w:val="00F10B48"/>
    <w:rsid w:val="00F1182D"/>
    <w:rsid w:val="00F11AAF"/>
    <w:rsid w:val="00F11BE7"/>
    <w:rsid w:val="00F11C8E"/>
    <w:rsid w:val="00F12034"/>
    <w:rsid w:val="00F12358"/>
    <w:rsid w:val="00F137D4"/>
    <w:rsid w:val="00F13850"/>
    <w:rsid w:val="00F142A7"/>
    <w:rsid w:val="00F14C35"/>
    <w:rsid w:val="00F15060"/>
    <w:rsid w:val="00F1605C"/>
    <w:rsid w:val="00F16935"/>
    <w:rsid w:val="00F169BD"/>
    <w:rsid w:val="00F16EA1"/>
    <w:rsid w:val="00F16F6B"/>
    <w:rsid w:val="00F17674"/>
    <w:rsid w:val="00F200EC"/>
    <w:rsid w:val="00F20BAB"/>
    <w:rsid w:val="00F2122C"/>
    <w:rsid w:val="00F21AF5"/>
    <w:rsid w:val="00F221FB"/>
    <w:rsid w:val="00F22386"/>
    <w:rsid w:val="00F224B1"/>
    <w:rsid w:val="00F2296A"/>
    <w:rsid w:val="00F23699"/>
    <w:rsid w:val="00F2390B"/>
    <w:rsid w:val="00F24E38"/>
    <w:rsid w:val="00F2518A"/>
    <w:rsid w:val="00F25AAF"/>
    <w:rsid w:val="00F26A2D"/>
    <w:rsid w:val="00F26B56"/>
    <w:rsid w:val="00F26E16"/>
    <w:rsid w:val="00F26EB9"/>
    <w:rsid w:val="00F27089"/>
    <w:rsid w:val="00F27096"/>
    <w:rsid w:val="00F2725C"/>
    <w:rsid w:val="00F27E85"/>
    <w:rsid w:val="00F307A3"/>
    <w:rsid w:val="00F320DE"/>
    <w:rsid w:val="00F335A6"/>
    <w:rsid w:val="00F33CBB"/>
    <w:rsid w:val="00F34358"/>
    <w:rsid w:val="00F344D2"/>
    <w:rsid w:val="00F345C0"/>
    <w:rsid w:val="00F34A03"/>
    <w:rsid w:val="00F3511D"/>
    <w:rsid w:val="00F35DFB"/>
    <w:rsid w:val="00F36318"/>
    <w:rsid w:val="00F3699D"/>
    <w:rsid w:val="00F37C08"/>
    <w:rsid w:val="00F37CD1"/>
    <w:rsid w:val="00F40440"/>
    <w:rsid w:val="00F40DA1"/>
    <w:rsid w:val="00F4166C"/>
    <w:rsid w:val="00F42A68"/>
    <w:rsid w:val="00F42EEB"/>
    <w:rsid w:val="00F43056"/>
    <w:rsid w:val="00F43E3B"/>
    <w:rsid w:val="00F447AA"/>
    <w:rsid w:val="00F448B6"/>
    <w:rsid w:val="00F44FDC"/>
    <w:rsid w:val="00F45138"/>
    <w:rsid w:val="00F45848"/>
    <w:rsid w:val="00F45BF9"/>
    <w:rsid w:val="00F46538"/>
    <w:rsid w:val="00F466A7"/>
    <w:rsid w:val="00F46BF9"/>
    <w:rsid w:val="00F4723F"/>
    <w:rsid w:val="00F51754"/>
    <w:rsid w:val="00F52208"/>
    <w:rsid w:val="00F5248A"/>
    <w:rsid w:val="00F539A6"/>
    <w:rsid w:val="00F54059"/>
    <w:rsid w:val="00F547EB"/>
    <w:rsid w:val="00F55270"/>
    <w:rsid w:val="00F5529C"/>
    <w:rsid w:val="00F55F27"/>
    <w:rsid w:val="00F55FFF"/>
    <w:rsid w:val="00F560C5"/>
    <w:rsid w:val="00F56759"/>
    <w:rsid w:val="00F56810"/>
    <w:rsid w:val="00F56B06"/>
    <w:rsid w:val="00F56D07"/>
    <w:rsid w:val="00F56E3A"/>
    <w:rsid w:val="00F5710E"/>
    <w:rsid w:val="00F5734B"/>
    <w:rsid w:val="00F60114"/>
    <w:rsid w:val="00F605A7"/>
    <w:rsid w:val="00F60F97"/>
    <w:rsid w:val="00F60FFF"/>
    <w:rsid w:val="00F6148D"/>
    <w:rsid w:val="00F6178E"/>
    <w:rsid w:val="00F623AB"/>
    <w:rsid w:val="00F62C2C"/>
    <w:rsid w:val="00F638F0"/>
    <w:rsid w:val="00F639A6"/>
    <w:rsid w:val="00F63C4B"/>
    <w:rsid w:val="00F6457D"/>
    <w:rsid w:val="00F66915"/>
    <w:rsid w:val="00F675F6"/>
    <w:rsid w:val="00F71389"/>
    <w:rsid w:val="00F71BCB"/>
    <w:rsid w:val="00F727C7"/>
    <w:rsid w:val="00F73E8D"/>
    <w:rsid w:val="00F747B6"/>
    <w:rsid w:val="00F74DC6"/>
    <w:rsid w:val="00F75519"/>
    <w:rsid w:val="00F7590E"/>
    <w:rsid w:val="00F76982"/>
    <w:rsid w:val="00F77B7A"/>
    <w:rsid w:val="00F77D8C"/>
    <w:rsid w:val="00F805F9"/>
    <w:rsid w:val="00F80665"/>
    <w:rsid w:val="00F80729"/>
    <w:rsid w:val="00F807AA"/>
    <w:rsid w:val="00F82139"/>
    <w:rsid w:val="00F82C2A"/>
    <w:rsid w:val="00F83432"/>
    <w:rsid w:val="00F838A7"/>
    <w:rsid w:val="00F83E82"/>
    <w:rsid w:val="00F83F3C"/>
    <w:rsid w:val="00F84FE6"/>
    <w:rsid w:val="00F8503D"/>
    <w:rsid w:val="00F850FF"/>
    <w:rsid w:val="00F85587"/>
    <w:rsid w:val="00F8564F"/>
    <w:rsid w:val="00F85740"/>
    <w:rsid w:val="00F85F0B"/>
    <w:rsid w:val="00F868AC"/>
    <w:rsid w:val="00F86BAC"/>
    <w:rsid w:val="00F874D6"/>
    <w:rsid w:val="00F87665"/>
    <w:rsid w:val="00F87911"/>
    <w:rsid w:val="00F87F67"/>
    <w:rsid w:val="00F87FE0"/>
    <w:rsid w:val="00F908DF"/>
    <w:rsid w:val="00F9099F"/>
    <w:rsid w:val="00F90BBD"/>
    <w:rsid w:val="00F91B31"/>
    <w:rsid w:val="00F91EE0"/>
    <w:rsid w:val="00F933BC"/>
    <w:rsid w:val="00F936D9"/>
    <w:rsid w:val="00F941A3"/>
    <w:rsid w:val="00F9446E"/>
    <w:rsid w:val="00F94949"/>
    <w:rsid w:val="00F94959"/>
    <w:rsid w:val="00F94A90"/>
    <w:rsid w:val="00F952C5"/>
    <w:rsid w:val="00F956E0"/>
    <w:rsid w:val="00F9614D"/>
    <w:rsid w:val="00F967FF"/>
    <w:rsid w:val="00F96B2D"/>
    <w:rsid w:val="00F9710C"/>
    <w:rsid w:val="00F9725E"/>
    <w:rsid w:val="00F97489"/>
    <w:rsid w:val="00FA02E1"/>
    <w:rsid w:val="00FA0A72"/>
    <w:rsid w:val="00FA1217"/>
    <w:rsid w:val="00FA1D04"/>
    <w:rsid w:val="00FA34FB"/>
    <w:rsid w:val="00FA3511"/>
    <w:rsid w:val="00FA36FC"/>
    <w:rsid w:val="00FA376E"/>
    <w:rsid w:val="00FA3912"/>
    <w:rsid w:val="00FA3C4E"/>
    <w:rsid w:val="00FA4ED2"/>
    <w:rsid w:val="00FA511E"/>
    <w:rsid w:val="00FA55BA"/>
    <w:rsid w:val="00FA60BE"/>
    <w:rsid w:val="00FA65B5"/>
    <w:rsid w:val="00FA6C04"/>
    <w:rsid w:val="00FA6C8D"/>
    <w:rsid w:val="00FB0092"/>
    <w:rsid w:val="00FB01F6"/>
    <w:rsid w:val="00FB090E"/>
    <w:rsid w:val="00FB0E9D"/>
    <w:rsid w:val="00FB175A"/>
    <w:rsid w:val="00FB19E3"/>
    <w:rsid w:val="00FB1DD8"/>
    <w:rsid w:val="00FB23D6"/>
    <w:rsid w:val="00FB2780"/>
    <w:rsid w:val="00FB2850"/>
    <w:rsid w:val="00FB304B"/>
    <w:rsid w:val="00FB3833"/>
    <w:rsid w:val="00FB3910"/>
    <w:rsid w:val="00FB459A"/>
    <w:rsid w:val="00FB4921"/>
    <w:rsid w:val="00FB4A22"/>
    <w:rsid w:val="00FB5098"/>
    <w:rsid w:val="00FB78E4"/>
    <w:rsid w:val="00FB7BBD"/>
    <w:rsid w:val="00FC05E7"/>
    <w:rsid w:val="00FC062A"/>
    <w:rsid w:val="00FC062D"/>
    <w:rsid w:val="00FC06B7"/>
    <w:rsid w:val="00FC09C8"/>
    <w:rsid w:val="00FC1AAC"/>
    <w:rsid w:val="00FC1DDF"/>
    <w:rsid w:val="00FC21BB"/>
    <w:rsid w:val="00FC21E6"/>
    <w:rsid w:val="00FC31E0"/>
    <w:rsid w:val="00FC3715"/>
    <w:rsid w:val="00FC39A4"/>
    <w:rsid w:val="00FC52B5"/>
    <w:rsid w:val="00FC5B2C"/>
    <w:rsid w:val="00FC5DF0"/>
    <w:rsid w:val="00FC5E5F"/>
    <w:rsid w:val="00FC650A"/>
    <w:rsid w:val="00FC6599"/>
    <w:rsid w:val="00FC6984"/>
    <w:rsid w:val="00FC6C2D"/>
    <w:rsid w:val="00FC7098"/>
    <w:rsid w:val="00FD00AB"/>
    <w:rsid w:val="00FD0522"/>
    <w:rsid w:val="00FD0D51"/>
    <w:rsid w:val="00FD1259"/>
    <w:rsid w:val="00FD1E22"/>
    <w:rsid w:val="00FD2B44"/>
    <w:rsid w:val="00FD3EAA"/>
    <w:rsid w:val="00FD51DC"/>
    <w:rsid w:val="00FD57BB"/>
    <w:rsid w:val="00FD711A"/>
    <w:rsid w:val="00FD7212"/>
    <w:rsid w:val="00FD74B5"/>
    <w:rsid w:val="00FD7840"/>
    <w:rsid w:val="00FD7AF4"/>
    <w:rsid w:val="00FD7E8D"/>
    <w:rsid w:val="00FD7FE0"/>
    <w:rsid w:val="00FE0C64"/>
    <w:rsid w:val="00FE0F4D"/>
    <w:rsid w:val="00FE1438"/>
    <w:rsid w:val="00FE185C"/>
    <w:rsid w:val="00FE2F93"/>
    <w:rsid w:val="00FE308B"/>
    <w:rsid w:val="00FE35AF"/>
    <w:rsid w:val="00FE382C"/>
    <w:rsid w:val="00FE4524"/>
    <w:rsid w:val="00FE45A0"/>
    <w:rsid w:val="00FE4743"/>
    <w:rsid w:val="00FE4819"/>
    <w:rsid w:val="00FE4C0C"/>
    <w:rsid w:val="00FE4DCE"/>
    <w:rsid w:val="00FE55E7"/>
    <w:rsid w:val="00FE587F"/>
    <w:rsid w:val="00FE6228"/>
    <w:rsid w:val="00FE7102"/>
    <w:rsid w:val="00FE7A76"/>
    <w:rsid w:val="00FE7BDA"/>
    <w:rsid w:val="00FF0723"/>
    <w:rsid w:val="00FF07EF"/>
    <w:rsid w:val="00FF1219"/>
    <w:rsid w:val="00FF1ADD"/>
    <w:rsid w:val="00FF1D9D"/>
    <w:rsid w:val="00FF276E"/>
    <w:rsid w:val="00FF2A2C"/>
    <w:rsid w:val="00FF4226"/>
    <w:rsid w:val="00FF42C1"/>
    <w:rsid w:val="00FF4458"/>
    <w:rsid w:val="00FF4E29"/>
    <w:rsid w:val="00FF5B27"/>
    <w:rsid w:val="00FF5E92"/>
    <w:rsid w:val="00FF627B"/>
    <w:rsid w:val="00FF6CCF"/>
    <w:rsid w:val="00FF6D5D"/>
    <w:rsid w:val="00FF6FA3"/>
    <w:rsid w:val="00FF70F4"/>
    <w:rsid w:val="00FF72B5"/>
    <w:rsid w:val="00FF74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Title" w:semiHidden="0" w:unhideWhenUsed="0" w:qFormat="1"/>
    <w:lsdException w:name="Default Paragraph Font" w:uiPriority="1"/>
    <w:lsdException w:name="Body Text" w:uiPriority="0" w:qFormat="1"/>
    <w:lsdException w:name="Body Text Indent" w:uiPriority="0" w:qFormat="1"/>
    <w:lsdException w:name="Subtitle" w:semiHidden="0" w:unhideWhenUsed="0" w:qFormat="1"/>
    <w:lsdException w:name="Block Text" w:uiPriority="0"/>
    <w:lsdException w:name="Hyperlink" w:uiPriority="0"/>
    <w:lsdException w:name="Strong" w:semiHidden="0" w:unhideWhenUsed="0" w:qFormat="1"/>
    <w:lsdException w:name="Emphasis" w:semiHidden="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A0F47"/>
  </w:style>
  <w:style w:type="paragraph" w:styleId="1">
    <w:name w:val="heading 1"/>
    <w:basedOn w:val="a0"/>
    <w:next w:val="a0"/>
    <w:link w:val="10"/>
    <w:uiPriority w:val="99"/>
    <w:qFormat/>
    <w:rsid w:val="0052086C"/>
    <w:pPr>
      <w:keepNext/>
      <w:spacing w:after="0" w:line="360" w:lineRule="auto"/>
      <w:ind w:firstLine="720"/>
      <w:jc w:val="both"/>
      <w:outlineLvl w:val="0"/>
    </w:pPr>
    <w:rPr>
      <w:rFonts w:ascii="Times New Roman" w:eastAsia="Times New Roman" w:hAnsi="Times New Roman" w:cs="Times New Roman"/>
      <w:snapToGrid w:val="0"/>
      <w:color w:val="000000"/>
      <w:sz w:val="28"/>
      <w:szCs w:val="20"/>
      <w:lang w:eastAsia="ru-RU"/>
    </w:rPr>
  </w:style>
  <w:style w:type="paragraph" w:styleId="2">
    <w:name w:val="heading 2"/>
    <w:basedOn w:val="a0"/>
    <w:next w:val="a0"/>
    <w:link w:val="20"/>
    <w:uiPriority w:val="99"/>
    <w:qFormat/>
    <w:rsid w:val="0052086C"/>
    <w:pPr>
      <w:numPr>
        <w:ilvl w:val="1"/>
        <w:numId w:val="1"/>
      </w:numPr>
      <w:spacing w:before="60" w:after="60" w:line="240" w:lineRule="auto"/>
      <w:jc w:val="both"/>
      <w:outlineLvl w:val="1"/>
    </w:pPr>
    <w:rPr>
      <w:rFonts w:ascii="Times New Roman" w:eastAsia="Times New Roman" w:hAnsi="Times New Roman" w:cs="Times New Roman"/>
      <w:sz w:val="24"/>
      <w:szCs w:val="20"/>
      <w:lang w:eastAsia="ru-RU"/>
    </w:rPr>
  </w:style>
  <w:style w:type="paragraph" w:styleId="3">
    <w:name w:val="heading 3"/>
    <w:basedOn w:val="a0"/>
    <w:next w:val="a0"/>
    <w:link w:val="30"/>
    <w:uiPriority w:val="99"/>
    <w:qFormat/>
    <w:rsid w:val="0052086C"/>
    <w:pPr>
      <w:numPr>
        <w:ilvl w:val="2"/>
        <w:numId w:val="1"/>
      </w:numPr>
      <w:spacing w:before="60" w:after="60" w:line="240" w:lineRule="auto"/>
      <w:jc w:val="both"/>
      <w:outlineLvl w:val="2"/>
    </w:pPr>
    <w:rPr>
      <w:rFonts w:ascii="Times New Roman" w:eastAsia="Times New Roman" w:hAnsi="Times New Roman" w:cs="Times New Roman"/>
      <w:sz w:val="24"/>
      <w:szCs w:val="20"/>
      <w:lang w:eastAsia="ru-RU"/>
    </w:rPr>
  </w:style>
  <w:style w:type="paragraph" w:styleId="4">
    <w:name w:val="heading 4"/>
    <w:basedOn w:val="a0"/>
    <w:next w:val="a0"/>
    <w:link w:val="40"/>
    <w:uiPriority w:val="99"/>
    <w:qFormat/>
    <w:rsid w:val="0052086C"/>
    <w:pPr>
      <w:numPr>
        <w:ilvl w:val="3"/>
        <w:numId w:val="1"/>
      </w:numPr>
      <w:spacing w:before="60" w:after="20" w:line="240" w:lineRule="auto"/>
      <w:jc w:val="both"/>
      <w:outlineLvl w:val="3"/>
    </w:pPr>
    <w:rPr>
      <w:rFonts w:ascii="Times New Roman" w:eastAsia="Times New Roman" w:hAnsi="Times New Roman" w:cs="Times New Roman"/>
      <w:sz w:val="24"/>
      <w:szCs w:val="20"/>
      <w:lang w:eastAsia="ru-RU"/>
    </w:rPr>
  </w:style>
  <w:style w:type="paragraph" w:styleId="5">
    <w:name w:val="heading 5"/>
    <w:basedOn w:val="a0"/>
    <w:next w:val="a0"/>
    <w:link w:val="50"/>
    <w:uiPriority w:val="99"/>
    <w:qFormat/>
    <w:rsid w:val="00520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aliases w:val="Нумерация"/>
    <w:basedOn w:val="a0"/>
    <w:next w:val="a0"/>
    <w:link w:val="60"/>
    <w:uiPriority w:val="99"/>
    <w:qFormat/>
    <w:rsid w:val="0052086C"/>
    <w:pPr>
      <w:keepNext/>
      <w:numPr>
        <w:ilvl w:val="5"/>
        <w:numId w:val="1"/>
      </w:numPr>
      <w:spacing w:after="60" w:line="240" w:lineRule="auto"/>
      <w:jc w:val="both"/>
      <w:outlineLvl w:val="5"/>
    </w:pPr>
    <w:rPr>
      <w:rFonts w:ascii="Times New Roman" w:eastAsia="Times New Roman" w:hAnsi="Times New Roman" w:cs="Times New Roman"/>
      <w:b/>
      <w:i/>
      <w:caps/>
      <w:sz w:val="24"/>
      <w:szCs w:val="20"/>
      <w:lang w:eastAsia="ru-RU"/>
    </w:rPr>
  </w:style>
  <w:style w:type="paragraph" w:styleId="7">
    <w:name w:val="heading 7"/>
    <w:basedOn w:val="a0"/>
    <w:next w:val="a0"/>
    <w:link w:val="70"/>
    <w:uiPriority w:val="99"/>
    <w:qFormat/>
    <w:rsid w:val="0052086C"/>
    <w:pPr>
      <w:keepNext/>
      <w:spacing w:after="0" w:line="240" w:lineRule="auto"/>
      <w:jc w:val="both"/>
      <w:outlineLvl w:val="6"/>
    </w:pPr>
    <w:rPr>
      <w:rFonts w:ascii="Times New Roman" w:eastAsia="Times New Roman" w:hAnsi="Times New Roman" w:cs="Times New Roman"/>
      <w:b/>
      <w:sz w:val="24"/>
      <w:szCs w:val="20"/>
      <w:lang w:eastAsia="ru-RU"/>
    </w:rPr>
  </w:style>
  <w:style w:type="paragraph" w:styleId="8">
    <w:name w:val="heading 8"/>
    <w:basedOn w:val="a0"/>
    <w:next w:val="a0"/>
    <w:link w:val="80"/>
    <w:uiPriority w:val="99"/>
    <w:qFormat/>
    <w:rsid w:val="0052086C"/>
    <w:pPr>
      <w:spacing w:before="240" w:after="60" w:line="240" w:lineRule="auto"/>
      <w:outlineLvl w:val="7"/>
    </w:pPr>
    <w:rPr>
      <w:rFonts w:ascii="Times New Roman" w:eastAsia="Times New Roman" w:hAnsi="Times New Roman" w:cs="Times New Roman"/>
      <w:i/>
      <w:iCs/>
      <w:sz w:val="24"/>
      <w:szCs w:val="24"/>
      <w:lang w:eastAsia="ru-RU"/>
    </w:rPr>
  </w:style>
  <w:style w:type="paragraph" w:styleId="9">
    <w:name w:val="heading 9"/>
    <w:basedOn w:val="a0"/>
    <w:next w:val="a0"/>
    <w:link w:val="90"/>
    <w:uiPriority w:val="99"/>
    <w:qFormat/>
    <w:rsid w:val="00074028"/>
    <w:pPr>
      <w:keepNext/>
      <w:keepLines/>
      <w:overflowPunct w:val="0"/>
      <w:autoSpaceDE w:val="0"/>
      <w:autoSpaceDN w:val="0"/>
      <w:adjustRightInd w:val="0"/>
      <w:spacing w:before="200" w:after="0" w:line="360" w:lineRule="auto"/>
      <w:ind w:left="284" w:right="-284" w:firstLine="709"/>
      <w:jc w:val="both"/>
      <w:outlineLvl w:val="8"/>
    </w:pPr>
    <w:rPr>
      <w:rFonts w:ascii="Cambria" w:eastAsia="Times New Roman" w:hAnsi="Cambria" w:cs="Times New Roman"/>
      <w:i/>
      <w:iCs/>
      <w:color w:val="404040"/>
      <w:sz w:val="20"/>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rsid w:val="0052086C"/>
    <w:rPr>
      <w:rFonts w:ascii="Times New Roman" w:eastAsia="Times New Roman" w:hAnsi="Times New Roman" w:cs="Times New Roman"/>
      <w:snapToGrid w:val="0"/>
      <w:color w:val="000000"/>
      <w:sz w:val="28"/>
      <w:szCs w:val="20"/>
      <w:lang w:eastAsia="ru-RU"/>
    </w:rPr>
  </w:style>
  <w:style w:type="character" w:customStyle="1" w:styleId="20">
    <w:name w:val="Заголовок 2 Знак"/>
    <w:basedOn w:val="a1"/>
    <w:link w:val="2"/>
    <w:uiPriority w:val="99"/>
    <w:rsid w:val="0052086C"/>
    <w:rPr>
      <w:rFonts w:ascii="Times New Roman" w:eastAsia="Times New Roman" w:hAnsi="Times New Roman" w:cs="Times New Roman"/>
      <w:sz w:val="24"/>
      <w:szCs w:val="20"/>
      <w:lang w:eastAsia="ru-RU"/>
    </w:rPr>
  </w:style>
  <w:style w:type="character" w:customStyle="1" w:styleId="30">
    <w:name w:val="Заголовок 3 Знак"/>
    <w:basedOn w:val="a1"/>
    <w:link w:val="3"/>
    <w:uiPriority w:val="99"/>
    <w:rsid w:val="0052086C"/>
    <w:rPr>
      <w:rFonts w:ascii="Times New Roman" w:eastAsia="Times New Roman" w:hAnsi="Times New Roman" w:cs="Times New Roman"/>
      <w:sz w:val="24"/>
      <w:szCs w:val="20"/>
      <w:lang w:eastAsia="ru-RU"/>
    </w:rPr>
  </w:style>
  <w:style w:type="character" w:customStyle="1" w:styleId="40">
    <w:name w:val="Заголовок 4 Знак"/>
    <w:basedOn w:val="a1"/>
    <w:link w:val="4"/>
    <w:uiPriority w:val="99"/>
    <w:rsid w:val="0052086C"/>
    <w:rPr>
      <w:rFonts w:ascii="Times New Roman" w:eastAsia="Times New Roman" w:hAnsi="Times New Roman" w:cs="Times New Roman"/>
      <w:sz w:val="24"/>
      <w:szCs w:val="20"/>
      <w:lang w:eastAsia="ru-RU"/>
    </w:rPr>
  </w:style>
  <w:style w:type="character" w:customStyle="1" w:styleId="50">
    <w:name w:val="Заголовок 5 Знак"/>
    <w:basedOn w:val="a1"/>
    <w:link w:val="5"/>
    <w:uiPriority w:val="99"/>
    <w:rsid w:val="0052086C"/>
    <w:rPr>
      <w:rFonts w:ascii="Times New Roman" w:eastAsia="Times New Roman" w:hAnsi="Times New Roman" w:cs="Times New Roman"/>
      <w:szCs w:val="20"/>
      <w:lang w:eastAsia="ru-RU"/>
    </w:rPr>
  </w:style>
  <w:style w:type="character" w:customStyle="1" w:styleId="60">
    <w:name w:val="Заголовок 6 Знак"/>
    <w:aliases w:val="Нумерация Знак"/>
    <w:basedOn w:val="a1"/>
    <w:link w:val="6"/>
    <w:uiPriority w:val="99"/>
    <w:rsid w:val="0052086C"/>
    <w:rPr>
      <w:rFonts w:ascii="Times New Roman" w:eastAsia="Times New Roman" w:hAnsi="Times New Roman" w:cs="Times New Roman"/>
      <w:b/>
      <w:i/>
      <w:caps/>
      <w:sz w:val="24"/>
      <w:szCs w:val="20"/>
      <w:lang w:eastAsia="ru-RU"/>
    </w:rPr>
  </w:style>
  <w:style w:type="character" w:customStyle="1" w:styleId="70">
    <w:name w:val="Заголовок 7 Знак"/>
    <w:basedOn w:val="a1"/>
    <w:link w:val="7"/>
    <w:uiPriority w:val="99"/>
    <w:rsid w:val="0052086C"/>
    <w:rPr>
      <w:rFonts w:ascii="Times New Roman" w:eastAsia="Times New Roman" w:hAnsi="Times New Roman" w:cs="Times New Roman"/>
      <w:b/>
      <w:sz w:val="24"/>
      <w:szCs w:val="20"/>
      <w:lang w:eastAsia="ru-RU"/>
    </w:rPr>
  </w:style>
  <w:style w:type="character" w:customStyle="1" w:styleId="80">
    <w:name w:val="Заголовок 8 Знак"/>
    <w:basedOn w:val="a1"/>
    <w:link w:val="8"/>
    <w:uiPriority w:val="99"/>
    <w:rsid w:val="0052086C"/>
    <w:rPr>
      <w:rFonts w:ascii="Times New Roman" w:eastAsia="Times New Roman" w:hAnsi="Times New Roman" w:cs="Times New Roman"/>
      <w:i/>
      <w:iCs/>
      <w:sz w:val="24"/>
      <w:szCs w:val="24"/>
      <w:lang w:eastAsia="ru-RU"/>
    </w:rPr>
  </w:style>
  <w:style w:type="paragraph" w:styleId="a4">
    <w:name w:val="Title"/>
    <w:basedOn w:val="a0"/>
    <w:link w:val="a5"/>
    <w:uiPriority w:val="99"/>
    <w:qFormat/>
    <w:rsid w:val="006722DF"/>
    <w:pPr>
      <w:widowControl w:val="0"/>
      <w:spacing w:after="0" w:line="240" w:lineRule="auto"/>
      <w:jc w:val="center"/>
    </w:pPr>
    <w:rPr>
      <w:rFonts w:ascii="a_FuturaOrto" w:eastAsia="Times New Roman" w:hAnsi="a_FuturaOrto" w:cs="Times New Roman"/>
      <w:snapToGrid w:val="0"/>
      <w:color w:val="000000"/>
      <w:sz w:val="28"/>
      <w:szCs w:val="20"/>
      <w:lang w:eastAsia="ru-RU"/>
    </w:rPr>
  </w:style>
  <w:style w:type="character" w:customStyle="1" w:styleId="a5">
    <w:name w:val="Название Знак"/>
    <w:basedOn w:val="a1"/>
    <w:link w:val="a4"/>
    <w:uiPriority w:val="99"/>
    <w:rsid w:val="006722DF"/>
    <w:rPr>
      <w:rFonts w:ascii="a_FuturaOrto" w:eastAsia="Times New Roman" w:hAnsi="a_FuturaOrto" w:cs="Times New Roman"/>
      <w:snapToGrid w:val="0"/>
      <w:color w:val="000000"/>
      <w:sz w:val="28"/>
      <w:szCs w:val="20"/>
      <w:lang w:eastAsia="ru-RU"/>
    </w:rPr>
  </w:style>
  <w:style w:type="paragraph" w:styleId="a6">
    <w:name w:val="Body Text"/>
    <w:aliases w:val="Основной текст1,Основной текст Знак Знак,bt,body text,contents,Òàáëè÷íûé,Oaaee?iue,Табличный,BODY TEXT,t"/>
    <w:basedOn w:val="a0"/>
    <w:link w:val="11"/>
    <w:qFormat/>
    <w:rsid w:val="006722DF"/>
    <w:pPr>
      <w:spacing w:after="0" w:line="240" w:lineRule="auto"/>
    </w:pPr>
    <w:rPr>
      <w:rFonts w:ascii="Times New Roman" w:eastAsia="Times New Roman" w:hAnsi="Times New Roman" w:cs="Times New Roman"/>
      <w:sz w:val="28"/>
      <w:szCs w:val="20"/>
      <w:lang w:eastAsia="ru-RU"/>
    </w:rPr>
  </w:style>
  <w:style w:type="character" w:customStyle="1" w:styleId="11">
    <w:name w:val="Основной текст Знак1"/>
    <w:aliases w:val="Основной текст1 Знак,Основной текст Знак Знак Знак,bt Знак,body text Знак,contents Знак,Òàáëè÷íûé Знак1,Oaaee?iue Знак1,Табличный Знак1,BODY TEXT Знак1,t Знак1"/>
    <w:link w:val="a6"/>
    <w:locked/>
    <w:rsid w:val="006722DF"/>
    <w:rPr>
      <w:rFonts w:ascii="Times New Roman" w:eastAsia="Times New Roman" w:hAnsi="Times New Roman" w:cs="Times New Roman"/>
      <w:sz w:val="28"/>
      <w:szCs w:val="20"/>
      <w:lang w:eastAsia="ru-RU"/>
    </w:rPr>
  </w:style>
  <w:style w:type="character" w:customStyle="1" w:styleId="a7">
    <w:name w:val="Основной текст Знак"/>
    <w:aliases w:val="Основной текст1 Знак1,Основной текст Знак Знак Знак1,bt Знак1,body text Знак1,contents Знак1,Основной текст Знак2,Основной текст Знак Знак2,Òàáëè÷íûé Знак,Oaaee?iue Знак,Табличный Знак,BODY TEXT Знак,t Знак"/>
    <w:basedOn w:val="a1"/>
    <w:uiPriority w:val="99"/>
    <w:rsid w:val="006722DF"/>
  </w:style>
  <w:style w:type="paragraph" w:styleId="21">
    <w:name w:val="Body Text Indent 2"/>
    <w:basedOn w:val="a0"/>
    <w:link w:val="22"/>
    <w:uiPriority w:val="99"/>
    <w:unhideWhenUsed/>
    <w:rsid w:val="0029315A"/>
    <w:pPr>
      <w:spacing w:after="120" w:line="480" w:lineRule="auto"/>
      <w:ind w:left="283"/>
    </w:pPr>
  </w:style>
  <w:style w:type="character" w:customStyle="1" w:styleId="22">
    <w:name w:val="Основной текст с отступом 2 Знак"/>
    <w:basedOn w:val="a1"/>
    <w:link w:val="21"/>
    <w:uiPriority w:val="99"/>
    <w:rsid w:val="0029315A"/>
  </w:style>
  <w:style w:type="paragraph" w:styleId="23">
    <w:name w:val="Body Text 2"/>
    <w:basedOn w:val="a0"/>
    <w:link w:val="24"/>
    <w:uiPriority w:val="99"/>
    <w:unhideWhenUsed/>
    <w:rsid w:val="009262EB"/>
    <w:pPr>
      <w:spacing w:after="120" w:line="480" w:lineRule="auto"/>
    </w:pPr>
  </w:style>
  <w:style w:type="character" w:customStyle="1" w:styleId="24">
    <w:name w:val="Основной текст 2 Знак"/>
    <w:basedOn w:val="a1"/>
    <w:link w:val="23"/>
    <w:uiPriority w:val="99"/>
    <w:rsid w:val="009262EB"/>
  </w:style>
  <w:style w:type="paragraph" w:styleId="a8">
    <w:name w:val="Body Text Indent"/>
    <w:aliases w:val="Надин стиль,Основной текст 1,Нумерованный список !!,Iniiaiie oaeno 1,Ioia?iaaiiue nienie !!,Iaaei noeeu,Основной текст без отступа,Body Text Indent"/>
    <w:basedOn w:val="a0"/>
    <w:link w:val="a9"/>
    <w:unhideWhenUsed/>
    <w:qFormat/>
    <w:rsid w:val="00AD66B5"/>
    <w:pPr>
      <w:spacing w:after="120"/>
      <w:ind w:left="283"/>
    </w:pPr>
  </w:style>
  <w:style w:type="character" w:customStyle="1" w:styleId="a9">
    <w:name w:val="Основной текст с отступом Знак"/>
    <w:aliases w:val="Надин стиль Знак2,Основной текст 1 Знак2,Нумерованный список !! Знак2,Iniiaiie oaeno 1 Знак2,Ioia?iaaiiue nienie !! Знак2,Iaaei noeeu Знак2,Основной текст без отступа Знак,Body Text Indent Знак"/>
    <w:basedOn w:val="a1"/>
    <w:link w:val="a8"/>
    <w:rsid w:val="00AD66B5"/>
  </w:style>
  <w:style w:type="character" w:styleId="aa">
    <w:name w:val="footnote reference"/>
    <w:aliases w:val="Знак сноски-FN,Ciae niinee-FN,Знак сноски 1,SUPERS,ftref,16 Point,Superscript 6 Point,Referencia nota al pie,fr,Used by Word for Help footnote symbols,Ciae niinee 1,Ссылка на сноску 45,Footnote Reference Number,анкета сноска"/>
    <w:uiPriority w:val="99"/>
    <w:rsid w:val="00AD66B5"/>
    <w:rPr>
      <w:vertAlign w:val="superscript"/>
    </w:rPr>
  </w:style>
  <w:style w:type="paragraph" w:customStyle="1" w:styleId="ab">
    <w:name w:val="Документ"/>
    <w:basedOn w:val="a0"/>
    <w:link w:val="ac"/>
    <w:qFormat/>
    <w:rsid w:val="00AD66B5"/>
    <w:pPr>
      <w:spacing w:after="0" w:line="360" w:lineRule="auto"/>
      <w:ind w:firstLine="720"/>
      <w:jc w:val="both"/>
    </w:pPr>
    <w:rPr>
      <w:rFonts w:ascii="Times New Roman" w:eastAsia="Times New Roman" w:hAnsi="Times New Roman" w:cs="Times New Roman"/>
      <w:sz w:val="28"/>
      <w:szCs w:val="20"/>
      <w:lang w:val="x-none" w:eastAsia="x-none"/>
    </w:rPr>
  </w:style>
  <w:style w:type="character" w:customStyle="1" w:styleId="ac">
    <w:name w:val="Документ Знак"/>
    <w:link w:val="ab"/>
    <w:rsid w:val="00AD66B5"/>
    <w:rPr>
      <w:rFonts w:ascii="Times New Roman" w:eastAsia="Times New Roman" w:hAnsi="Times New Roman" w:cs="Times New Roman"/>
      <w:sz w:val="28"/>
      <w:szCs w:val="20"/>
      <w:lang w:val="x-none" w:eastAsia="x-none"/>
    </w:rPr>
  </w:style>
  <w:style w:type="paragraph" w:styleId="31">
    <w:name w:val="Body Text Indent 3"/>
    <w:basedOn w:val="a0"/>
    <w:link w:val="32"/>
    <w:uiPriority w:val="99"/>
    <w:unhideWhenUsed/>
    <w:rsid w:val="0052086C"/>
    <w:pPr>
      <w:spacing w:after="120"/>
      <w:ind w:left="283"/>
    </w:pPr>
    <w:rPr>
      <w:sz w:val="16"/>
      <w:szCs w:val="16"/>
    </w:rPr>
  </w:style>
  <w:style w:type="character" w:customStyle="1" w:styleId="32">
    <w:name w:val="Основной текст с отступом 3 Знак"/>
    <w:basedOn w:val="a1"/>
    <w:link w:val="31"/>
    <w:uiPriority w:val="99"/>
    <w:rsid w:val="0052086C"/>
    <w:rPr>
      <w:sz w:val="16"/>
      <w:szCs w:val="16"/>
    </w:rPr>
  </w:style>
  <w:style w:type="paragraph" w:styleId="33">
    <w:name w:val="Body Text 3"/>
    <w:basedOn w:val="a0"/>
    <w:link w:val="34"/>
    <w:uiPriority w:val="99"/>
    <w:unhideWhenUsed/>
    <w:rsid w:val="0052086C"/>
    <w:pPr>
      <w:spacing w:after="120"/>
    </w:pPr>
    <w:rPr>
      <w:sz w:val="16"/>
      <w:szCs w:val="16"/>
    </w:rPr>
  </w:style>
  <w:style w:type="character" w:customStyle="1" w:styleId="34">
    <w:name w:val="Основной текст 3 Знак"/>
    <w:basedOn w:val="a1"/>
    <w:link w:val="33"/>
    <w:uiPriority w:val="99"/>
    <w:rsid w:val="0052086C"/>
    <w:rPr>
      <w:sz w:val="16"/>
      <w:szCs w:val="16"/>
    </w:rPr>
  </w:style>
  <w:style w:type="paragraph" w:styleId="ad">
    <w:name w:val="Block Text"/>
    <w:basedOn w:val="a0"/>
    <w:rsid w:val="0052086C"/>
    <w:pPr>
      <w:widowControl w:val="0"/>
      <w:spacing w:after="0"/>
      <w:ind w:left="-284" w:right="-567" w:firstLine="720"/>
      <w:jc w:val="both"/>
    </w:pPr>
    <w:rPr>
      <w:rFonts w:ascii="Times New Roman" w:eastAsia="Times New Roman" w:hAnsi="Times New Roman" w:cs="Times New Roman"/>
      <w:snapToGrid w:val="0"/>
      <w:sz w:val="24"/>
      <w:szCs w:val="20"/>
      <w:lang w:eastAsia="ru-RU"/>
    </w:rPr>
  </w:style>
  <w:style w:type="paragraph" w:styleId="ae">
    <w:name w:val="Plain Text"/>
    <w:basedOn w:val="a0"/>
    <w:link w:val="af"/>
    <w:uiPriority w:val="99"/>
    <w:rsid w:val="0052086C"/>
    <w:pPr>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1"/>
    <w:link w:val="ae"/>
    <w:uiPriority w:val="99"/>
    <w:rsid w:val="0052086C"/>
    <w:rPr>
      <w:rFonts w:ascii="Courier New" w:eastAsia="Times New Roman" w:hAnsi="Courier New" w:cs="Times New Roman"/>
      <w:sz w:val="20"/>
      <w:szCs w:val="20"/>
      <w:lang w:eastAsia="ru-RU"/>
    </w:rPr>
  </w:style>
  <w:style w:type="paragraph" w:customStyle="1" w:styleId="41">
    <w:name w:val="заголовок 4"/>
    <w:basedOn w:val="a0"/>
    <w:next w:val="a0"/>
    <w:autoRedefine/>
    <w:uiPriority w:val="99"/>
    <w:qFormat/>
    <w:rsid w:val="0052086C"/>
    <w:pPr>
      <w:tabs>
        <w:tab w:val="left" w:pos="6447"/>
      </w:tabs>
      <w:spacing w:after="0" w:line="240" w:lineRule="auto"/>
      <w:jc w:val="both"/>
      <w:outlineLvl w:val="3"/>
    </w:pPr>
    <w:rPr>
      <w:rFonts w:ascii="Times New Roman" w:eastAsia="Times New Roman" w:hAnsi="Times New Roman" w:cs="Times New Roman"/>
      <w:szCs w:val="20"/>
      <w:lang w:eastAsia="ru-RU"/>
    </w:rPr>
  </w:style>
  <w:style w:type="character" w:styleId="af0">
    <w:name w:val="page number"/>
    <w:basedOn w:val="a1"/>
    <w:rsid w:val="0052086C"/>
  </w:style>
  <w:style w:type="paragraph" w:styleId="af1">
    <w:name w:val="header"/>
    <w:basedOn w:val="a0"/>
    <w:link w:val="af2"/>
    <w:uiPriority w:val="99"/>
    <w:rsid w:val="0052086C"/>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f2">
    <w:name w:val="Верхний колонтитул Знак"/>
    <w:basedOn w:val="a1"/>
    <w:link w:val="af1"/>
    <w:uiPriority w:val="99"/>
    <w:rsid w:val="0052086C"/>
    <w:rPr>
      <w:rFonts w:ascii="Times New Roman" w:eastAsia="Times New Roman" w:hAnsi="Times New Roman" w:cs="Times New Roman"/>
      <w:sz w:val="20"/>
      <w:szCs w:val="20"/>
      <w:lang w:eastAsia="ru-RU"/>
    </w:rPr>
  </w:style>
  <w:style w:type="paragraph" w:styleId="af3">
    <w:name w:val="footer"/>
    <w:basedOn w:val="a0"/>
    <w:link w:val="af4"/>
    <w:uiPriority w:val="99"/>
    <w:rsid w:val="0052086C"/>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f4">
    <w:name w:val="Нижний колонтитул Знак"/>
    <w:basedOn w:val="a1"/>
    <w:link w:val="af3"/>
    <w:uiPriority w:val="99"/>
    <w:rsid w:val="0052086C"/>
    <w:rPr>
      <w:rFonts w:ascii="Times New Roman" w:eastAsia="Times New Roman" w:hAnsi="Times New Roman" w:cs="Times New Roman"/>
      <w:sz w:val="20"/>
      <w:szCs w:val="20"/>
      <w:lang w:eastAsia="ru-RU"/>
    </w:rPr>
  </w:style>
  <w:style w:type="paragraph" w:customStyle="1" w:styleId="12">
    <w:name w:val="Текст абзаца 1"/>
    <w:basedOn w:val="a0"/>
    <w:uiPriority w:val="99"/>
    <w:qFormat/>
    <w:rsid w:val="0052086C"/>
    <w:pPr>
      <w:spacing w:after="0" w:line="240" w:lineRule="auto"/>
      <w:ind w:firstLine="720"/>
      <w:jc w:val="both"/>
    </w:pPr>
    <w:rPr>
      <w:rFonts w:ascii="Times New Roman" w:eastAsia="Times New Roman" w:hAnsi="Times New Roman" w:cs="Times New Roman"/>
      <w:sz w:val="24"/>
      <w:szCs w:val="20"/>
      <w:lang w:eastAsia="ru-RU"/>
    </w:rPr>
  </w:style>
  <w:style w:type="paragraph" w:styleId="af5">
    <w:name w:val="footnote text"/>
    <w:aliases w:val="Table_Footnote_last,Текст сноски-FN,Oaeno niinee-FN,Oaeno niinee Ciae,Текст сноски Знак Знак,Текст сноски Знак Знак Знак,F1,Footnote Text Char Знак Знак,Footnote Text Char Знак,Текст сноски1,Текст сноски-FN1,Текст сноски Знак2,Style 7,ft,f"/>
    <w:basedOn w:val="a0"/>
    <w:link w:val="af6"/>
    <w:uiPriority w:val="99"/>
    <w:qFormat/>
    <w:rsid w:val="0052086C"/>
    <w:pPr>
      <w:spacing w:after="0" w:line="240" w:lineRule="auto"/>
    </w:pPr>
    <w:rPr>
      <w:rFonts w:ascii="Times New Roman" w:eastAsia="Times New Roman" w:hAnsi="Times New Roman" w:cs="Times New Roman"/>
      <w:sz w:val="20"/>
      <w:szCs w:val="20"/>
      <w:lang w:eastAsia="ru-RU"/>
    </w:rPr>
  </w:style>
  <w:style w:type="character" w:customStyle="1" w:styleId="af6">
    <w:name w:val="Текст сноски Знак"/>
    <w:aliases w:val="Table_Footnote_last Знак2,Текст сноски-FN Знак2,Oaeno niinee-FN Знак2,Oaeno niinee Ciae Знак2,Текст сноски Знак Знак Знак3,Текст сноски Знак Знак Знак Знак2,F1 Знак2,Footnote Text Char Знак Знак Знак2,Footnote Text Char Знак Знак3"/>
    <w:basedOn w:val="a1"/>
    <w:link w:val="af5"/>
    <w:uiPriority w:val="99"/>
    <w:rsid w:val="0052086C"/>
    <w:rPr>
      <w:rFonts w:ascii="Times New Roman" w:eastAsia="Times New Roman" w:hAnsi="Times New Roman" w:cs="Times New Roman"/>
      <w:sz w:val="20"/>
      <w:szCs w:val="20"/>
      <w:lang w:eastAsia="ru-RU"/>
    </w:rPr>
  </w:style>
  <w:style w:type="paragraph" w:customStyle="1" w:styleId="25">
    <w:name w:val="Текст абзаца 2"/>
    <w:basedOn w:val="a0"/>
    <w:uiPriority w:val="99"/>
    <w:qFormat/>
    <w:rsid w:val="0052086C"/>
    <w:pPr>
      <w:spacing w:after="0" w:line="360" w:lineRule="auto"/>
      <w:ind w:firstLine="709"/>
      <w:jc w:val="both"/>
    </w:pPr>
    <w:rPr>
      <w:rFonts w:ascii="Times New Roman" w:eastAsia="Times New Roman" w:hAnsi="Times New Roman" w:cs="Times New Roman"/>
      <w:sz w:val="28"/>
      <w:szCs w:val="20"/>
      <w:lang w:eastAsia="ru-RU"/>
    </w:rPr>
  </w:style>
  <w:style w:type="paragraph" w:styleId="af7">
    <w:name w:val="Balloon Text"/>
    <w:basedOn w:val="a0"/>
    <w:link w:val="af8"/>
    <w:uiPriority w:val="99"/>
    <w:rsid w:val="0052086C"/>
    <w:pPr>
      <w:spacing w:after="0" w:line="240" w:lineRule="auto"/>
    </w:pPr>
    <w:rPr>
      <w:rFonts w:ascii="Tahoma" w:eastAsia="Times New Roman" w:hAnsi="Tahoma" w:cs="Tahoma"/>
      <w:sz w:val="16"/>
      <w:szCs w:val="16"/>
      <w:lang w:eastAsia="ru-RU"/>
    </w:rPr>
  </w:style>
  <w:style w:type="character" w:customStyle="1" w:styleId="af8">
    <w:name w:val="Текст выноски Знак"/>
    <w:basedOn w:val="a1"/>
    <w:link w:val="af7"/>
    <w:uiPriority w:val="99"/>
    <w:rsid w:val="0052086C"/>
    <w:rPr>
      <w:rFonts w:ascii="Tahoma" w:eastAsia="Times New Roman" w:hAnsi="Tahoma" w:cs="Tahoma"/>
      <w:sz w:val="16"/>
      <w:szCs w:val="16"/>
      <w:lang w:eastAsia="ru-RU"/>
    </w:rPr>
  </w:style>
  <w:style w:type="paragraph" w:customStyle="1" w:styleId="CharChar">
    <w:name w:val="Char Знак Знак Char Знак Знак Знак Знак Знак Знак Знак Знак Знак Знак Знак Знак Знак Знак Знак Знак"/>
    <w:basedOn w:val="a0"/>
    <w:uiPriority w:val="99"/>
    <w:qFormat/>
    <w:rsid w:val="0052086C"/>
    <w:pPr>
      <w:spacing w:after="0" w:line="240" w:lineRule="auto"/>
    </w:pPr>
    <w:rPr>
      <w:rFonts w:ascii="Verdana" w:eastAsia="Times New Roman" w:hAnsi="Verdana" w:cs="Verdana"/>
      <w:sz w:val="20"/>
      <w:szCs w:val="20"/>
      <w:lang w:val="en-US"/>
    </w:rPr>
  </w:style>
  <w:style w:type="paragraph" w:customStyle="1" w:styleId="af9">
    <w:name w:val="Знак"/>
    <w:basedOn w:val="a0"/>
    <w:link w:val="afa"/>
    <w:uiPriority w:val="99"/>
    <w:qFormat/>
    <w:rsid w:val="0052086C"/>
    <w:pPr>
      <w:spacing w:after="0" w:line="240" w:lineRule="auto"/>
    </w:pPr>
    <w:rPr>
      <w:rFonts w:ascii="Verdana" w:eastAsia="Times New Roman" w:hAnsi="Verdana" w:cs="Verdana"/>
      <w:sz w:val="20"/>
      <w:szCs w:val="20"/>
      <w:lang w:val="en-US"/>
    </w:rPr>
  </w:style>
  <w:style w:type="paragraph" w:customStyle="1" w:styleId="afb">
    <w:name w:val="Таблицы (моноширинный)"/>
    <w:basedOn w:val="a0"/>
    <w:next w:val="a0"/>
    <w:uiPriority w:val="99"/>
    <w:qFormat/>
    <w:rsid w:val="0052086C"/>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afc">
    <w:name w:val="Письмо"/>
    <w:basedOn w:val="a0"/>
    <w:uiPriority w:val="99"/>
    <w:qFormat/>
    <w:rsid w:val="0052086C"/>
    <w:pPr>
      <w:spacing w:after="0" w:line="360" w:lineRule="auto"/>
      <w:ind w:firstLine="720"/>
      <w:jc w:val="both"/>
    </w:pPr>
    <w:rPr>
      <w:rFonts w:ascii="Times New Roman" w:eastAsia="Times New Roman" w:hAnsi="Times New Roman" w:cs="Times New Roman"/>
      <w:sz w:val="28"/>
      <w:szCs w:val="20"/>
      <w:lang w:eastAsia="ru-RU"/>
    </w:rPr>
  </w:style>
  <w:style w:type="paragraph" w:customStyle="1" w:styleId="ConsPlusNonformat">
    <w:name w:val="ConsPlusNonformat"/>
    <w:uiPriority w:val="99"/>
    <w:qFormat/>
    <w:rsid w:val="0052086C"/>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qFormat/>
    <w:rsid w:val="0052086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afd">
    <w:name w:val="адрес"/>
    <w:basedOn w:val="a0"/>
    <w:uiPriority w:val="99"/>
    <w:qFormat/>
    <w:rsid w:val="0052086C"/>
    <w:pPr>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8"/>
      <w:szCs w:val="28"/>
      <w:lang w:eastAsia="ru-RU"/>
    </w:rPr>
  </w:style>
  <w:style w:type="paragraph" w:customStyle="1" w:styleId="afe">
    <w:name w:val="Прижатый влево"/>
    <w:basedOn w:val="a0"/>
    <w:next w:val="a0"/>
    <w:uiPriority w:val="99"/>
    <w:qFormat/>
    <w:rsid w:val="0052086C"/>
    <w:pPr>
      <w:autoSpaceDE w:val="0"/>
      <w:autoSpaceDN w:val="0"/>
      <w:adjustRightInd w:val="0"/>
      <w:spacing w:after="0" w:line="240" w:lineRule="auto"/>
    </w:pPr>
    <w:rPr>
      <w:rFonts w:ascii="Arial" w:eastAsia="Calibri" w:hAnsi="Arial" w:cs="Arial"/>
      <w:sz w:val="24"/>
      <w:szCs w:val="24"/>
    </w:rPr>
  </w:style>
  <w:style w:type="character" w:customStyle="1" w:styleId="aff">
    <w:name w:val="Гипертекстовая ссылка"/>
    <w:uiPriority w:val="99"/>
    <w:rsid w:val="0052086C"/>
    <w:rPr>
      <w:color w:val="008000"/>
    </w:rPr>
  </w:style>
  <w:style w:type="paragraph" w:styleId="aff0">
    <w:name w:val="List Paragraph"/>
    <w:aliases w:val="A_маркированный_список,текст документа"/>
    <w:basedOn w:val="a0"/>
    <w:link w:val="aff1"/>
    <w:uiPriority w:val="34"/>
    <w:qFormat/>
    <w:rsid w:val="0052086C"/>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13">
    <w:name w:val="Абзац списка1"/>
    <w:basedOn w:val="a0"/>
    <w:uiPriority w:val="99"/>
    <w:qFormat/>
    <w:rsid w:val="0052086C"/>
    <w:pPr>
      <w:spacing w:after="0" w:line="240" w:lineRule="auto"/>
      <w:ind w:left="720"/>
      <w:contextualSpacing/>
    </w:pPr>
    <w:rPr>
      <w:rFonts w:ascii="Times New Roman" w:eastAsia="Calibri" w:hAnsi="Times New Roman" w:cs="Times New Roman"/>
      <w:sz w:val="20"/>
      <w:szCs w:val="20"/>
      <w:lang w:eastAsia="ru-RU"/>
    </w:rPr>
  </w:style>
  <w:style w:type="paragraph" w:customStyle="1" w:styleId="aff2">
    <w:name w:val="отметка ЭЦП"/>
    <w:basedOn w:val="a0"/>
    <w:uiPriority w:val="99"/>
    <w:qFormat/>
    <w:rsid w:val="0052086C"/>
    <w:pPr>
      <w:overflowPunct w:val="0"/>
      <w:autoSpaceDE w:val="0"/>
      <w:autoSpaceDN w:val="0"/>
      <w:adjustRightInd w:val="0"/>
      <w:spacing w:after="0" w:line="240" w:lineRule="auto"/>
      <w:jc w:val="center"/>
      <w:textAlignment w:val="baseline"/>
    </w:pPr>
    <w:rPr>
      <w:rFonts w:ascii="Times New Roman" w:eastAsia="Times New Roman" w:hAnsi="Times New Roman" w:cs="Times New Roman"/>
      <w:i/>
      <w:sz w:val="24"/>
      <w:szCs w:val="24"/>
      <w:lang w:eastAsia="ru-RU"/>
    </w:rPr>
  </w:style>
  <w:style w:type="character" w:styleId="aff3">
    <w:name w:val="Strong"/>
    <w:uiPriority w:val="99"/>
    <w:qFormat/>
    <w:rsid w:val="0052086C"/>
    <w:rPr>
      <w:b/>
      <w:bCs/>
    </w:rPr>
  </w:style>
  <w:style w:type="paragraph" w:customStyle="1" w:styleId="ConsPlusNormal">
    <w:name w:val="ConsPlusNormal"/>
    <w:link w:val="ConsPlusNormal0"/>
    <w:qFormat/>
    <w:rsid w:val="0052086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numbering" w:customStyle="1" w:styleId="14">
    <w:name w:val="Нет списка1"/>
    <w:next w:val="a3"/>
    <w:uiPriority w:val="99"/>
    <w:semiHidden/>
    <w:unhideWhenUsed/>
    <w:rsid w:val="00BA3C3C"/>
  </w:style>
  <w:style w:type="table" w:styleId="aff4">
    <w:name w:val="Table Grid"/>
    <w:basedOn w:val="a2"/>
    <w:uiPriority w:val="59"/>
    <w:rsid w:val="00BA3C3C"/>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
    <w:name w:val="Сетка таблицы1"/>
    <w:basedOn w:val="a2"/>
    <w:next w:val="aff4"/>
    <w:uiPriority w:val="59"/>
    <w:rsid w:val="00E8728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
    <w:name w:val="Сетка таблицы2"/>
    <w:basedOn w:val="a2"/>
    <w:next w:val="aff4"/>
    <w:uiPriority w:val="59"/>
    <w:rsid w:val="00F466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90">
    <w:name w:val="Заголовок 9 Знак"/>
    <w:basedOn w:val="a1"/>
    <w:link w:val="9"/>
    <w:uiPriority w:val="99"/>
    <w:rsid w:val="00074028"/>
    <w:rPr>
      <w:rFonts w:ascii="Cambria" w:eastAsia="Times New Roman" w:hAnsi="Cambria" w:cs="Times New Roman"/>
      <w:i/>
      <w:iCs/>
      <w:color w:val="404040"/>
      <w:sz w:val="20"/>
      <w:szCs w:val="20"/>
      <w:lang w:eastAsia="ru-RU"/>
    </w:rPr>
  </w:style>
  <w:style w:type="numbering" w:customStyle="1" w:styleId="27">
    <w:name w:val="Нет списка2"/>
    <w:next w:val="a3"/>
    <w:uiPriority w:val="99"/>
    <w:semiHidden/>
    <w:unhideWhenUsed/>
    <w:rsid w:val="00074028"/>
  </w:style>
  <w:style w:type="character" w:customStyle="1" w:styleId="ConsPlusNormal0">
    <w:name w:val="ConsPlusNormal Знак"/>
    <w:basedOn w:val="a1"/>
    <w:link w:val="ConsPlusNormal"/>
    <w:locked/>
    <w:rsid w:val="00074028"/>
    <w:rPr>
      <w:rFonts w:ascii="Times New Roman" w:eastAsia="Times New Roman" w:hAnsi="Times New Roman" w:cs="Times New Roman"/>
      <w:sz w:val="28"/>
      <w:szCs w:val="28"/>
      <w:lang w:eastAsia="ru-RU"/>
    </w:rPr>
  </w:style>
  <w:style w:type="table" w:customStyle="1" w:styleId="110">
    <w:name w:val="Сетка таблицы11"/>
    <w:basedOn w:val="a2"/>
    <w:next w:val="aff4"/>
    <w:uiPriority w:val="59"/>
    <w:rsid w:val="00074028"/>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35">
    <w:name w:val="Сетка таблицы3"/>
    <w:basedOn w:val="a2"/>
    <w:next w:val="aff4"/>
    <w:uiPriority w:val="59"/>
    <w:rsid w:val="0007402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5">
    <w:name w:val="Normal Indent"/>
    <w:basedOn w:val="a0"/>
    <w:uiPriority w:val="99"/>
    <w:semiHidden/>
    <w:rsid w:val="00074028"/>
    <w:pPr>
      <w:overflowPunct w:val="0"/>
      <w:autoSpaceDE w:val="0"/>
      <w:autoSpaceDN w:val="0"/>
      <w:adjustRightInd w:val="0"/>
      <w:spacing w:after="0" w:line="360" w:lineRule="auto"/>
      <w:ind w:left="708" w:right="-284" w:firstLine="709"/>
      <w:jc w:val="both"/>
    </w:pPr>
    <w:rPr>
      <w:rFonts w:ascii="Times New Roman" w:eastAsia="Times New Roman" w:hAnsi="Times New Roman" w:cs="Times New Roman"/>
      <w:sz w:val="28"/>
      <w:szCs w:val="28"/>
      <w:lang w:eastAsia="ru-RU"/>
    </w:rPr>
  </w:style>
  <w:style w:type="paragraph" w:customStyle="1" w:styleId="28">
    <w:name w:val="Абзац списка2"/>
    <w:basedOn w:val="a0"/>
    <w:uiPriority w:val="99"/>
    <w:qFormat/>
    <w:rsid w:val="00074028"/>
    <w:pPr>
      <w:ind w:left="720"/>
      <w:contextualSpacing/>
    </w:pPr>
    <w:rPr>
      <w:rFonts w:ascii="Times New Roman" w:eastAsia="Times New Roman" w:hAnsi="Times New Roman" w:cs="Times New Roman"/>
      <w:sz w:val="28"/>
    </w:rPr>
  </w:style>
  <w:style w:type="paragraph" w:customStyle="1" w:styleId="CM4">
    <w:name w:val="CM4"/>
    <w:basedOn w:val="a0"/>
    <w:next w:val="a0"/>
    <w:uiPriority w:val="99"/>
    <w:qFormat/>
    <w:rsid w:val="00074028"/>
    <w:pPr>
      <w:autoSpaceDE w:val="0"/>
      <w:autoSpaceDN w:val="0"/>
      <w:adjustRightInd w:val="0"/>
      <w:spacing w:after="0" w:line="483" w:lineRule="atLeast"/>
    </w:pPr>
    <w:rPr>
      <w:rFonts w:ascii="HiddenHorzOCl" w:hAnsi="HiddenHorzOCl"/>
      <w:sz w:val="24"/>
      <w:szCs w:val="24"/>
    </w:rPr>
  </w:style>
  <w:style w:type="numbering" w:customStyle="1" w:styleId="111">
    <w:name w:val="Нет списка11"/>
    <w:next w:val="a3"/>
    <w:uiPriority w:val="99"/>
    <w:semiHidden/>
    <w:unhideWhenUsed/>
    <w:rsid w:val="00074028"/>
  </w:style>
  <w:style w:type="character" w:styleId="aff6">
    <w:name w:val="Hyperlink"/>
    <w:rsid w:val="00074028"/>
    <w:rPr>
      <w:rFonts w:cs="Times New Roman"/>
      <w:color w:val="0000FF"/>
      <w:u w:val="single"/>
    </w:rPr>
  </w:style>
  <w:style w:type="character" w:styleId="aff7">
    <w:name w:val="FollowedHyperlink"/>
    <w:uiPriority w:val="99"/>
    <w:semiHidden/>
    <w:rsid w:val="00074028"/>
    <w:rPr>
      <w:rFonts w:cs="Times New Roman"/>
      <w:color w:val="800080"/>
      <w:u w:val="single"/>
    </w:rPr>
  </w:style>
  <w:style w:type="character" w:customStyle="1" w:styleId="61">
    <w:name w:val="Заголовок 6 Знак1"/>
    <w:aliases w:val="Нумерация Знак1"/>
    <w:uiPriority w:val="99"/>
    <w:semiHidden/>
    <w:rsid w:val="00074028"/>
    <w:rPr>
      <w:rFonts w:ascii="Cambria" w:hAnsi="Cambria" w:cs="Times New Roman"/>
      <w:i/>
      <w:iCs/>
      <w:color w:val="243F60"/>
      <w:sz w:val="28"/>
      <w:szCs w:val="28"/>
    </w:rPr>
  </w:style>
  <w:style w:type="paragraph" w:styleId="aff8">
    <w:name w:val="Normal (Web)"/>
    <w:aliases w:val="Обычный (Web)1,Обычный (веб) Знак1,Обычный (веб) Знак Знак1,Обычный (веб) Знак Знак Знак, Знак Знак1 Знак Знак,Обычный (веб) Знак Знак Знак Знак, Знак Знак Знак Знак Знак,Знак4 Зна,Знак Знак1 Знак Знак,Знак Знак Знак Знак Знак"/>
    <w:basedOn w:val="a0"/>
    <w:autoRedefine/>
    <w:uiPriority w:val="34"/>
    <w:qFormat/>
    <w:rsid w:val="0087547A"/>
    <w:pPr>
      <w:widowControl w:val="0"/>
      <w:overflowPunct w:val="0"/>
      <w:autoSpaceDE w:val="0"/>
      <w:autoSpaceDN w:val="0"/>
      <w:adjustRightInd w:val="0"/>
      <w:spacing w:after="0" w:line="240" w:lineRule="auto"/>
      <w:ind w:left="284" w:right="24" w:firstLine="709"/>
      <w:contextualSpacing/>
      <w:jc w:val="both"/>
      <w:textAlignment w:val="baseline"/>
    </w:pPr>
    <w:rPr>
      <w:rFonts w:ascii="Times New Roman" w:eastAsia="Calibri" w:hAnsi="Times New Roman" w:cs="Times New Roman"/>
      <w:sz w:val="24"/>
      <w:szCs w:val="24"/>
    </w:rPr>
  </w:style>
  <w:style w:type="character" w:customStyle="1" w:styleId="FootnoteTextChar1">
    <w:name w:val="Footnote Text Char1"/>
    <w:aliases w:val="Table_Footnote_last Char1,Текст сноски-FN Char1,Oaeno niinee-FN Char1,Oaeno niinee Ciae Char1,Текст сноски Знак Знак Char1,Текст сноски Знак Знак Знак Char1,F1 Char1,Footnote Text Char Знак Знак Char1,Footnote Text Char Знак Char1"/>
    <w:uiPriority w:val="99"/>
    <w:locked/>
    <w:rsid w:val="00074028"/>
  </w:style>
  <w:style w:type="character" w:customStyle="1" w:styleId="16">
    <w:name w:val="Текст сноски Знак1"/>
    <w:aliases w:val="Table_Footnote_last Знак1,Текст сноски-FN Знак1,Oaeno niinee-FN Знак1,Oaeno niinee Ciae Знак1,Текст сноски Знак Знак Знак2,Текст сноски Знак Знак Знак Знак1,F1 Знак1,Footnote Text Char Знак Знак Знак1,Footnote Text Char Знак Знак2"/>
    <w:uiPriority w:val="99"/>
    <w:semiHidden/>
    <w:locked/>
    <w:rsid w:val="00074028"/>
    <w:rPr>
      <w:rFonts w:ascii="Times New Roman" w:hAnsi="Times New Roman" w:cs="Times New Roman"/>
      <w:sz w:val="20"/>
      <w:szCs w:val="20"/>
      <w:lang w:eastAsia="ru-RU"/>
    </w:rPr>
  </w:style>
  <w:style w:type="character" w:customStyle="1" w:styleId="CommentTextChar">
    <w:name w:val="Comment Text Char"/>
    <w:uiPriority w:val="99"/>
    <w:semiHidden/>
    <w:locked/>
    <w:rsid w:val="00074028"/>
  </w:style>
  <w:style w:type="character" w:customStyle="1" w:styleId="HeaderChar">
    <w:name w:val="Header Char"/>
    <w:uiPriority w:val="99"/>
    <w:locked/>
    <w:rsid w:val="00074028"/>
    <w:rPr>
      <w:sz w:val="28"/>
    </w:rPr>
  </w:style>
  <w:style w:type="character" w:customStyle="1" w:styleId="FooterChar">
    <w:name w:val="Footer Char"/>
    <w:uiPriority w:val="99"/>
    <w:semiHidden/>
    <w:locked/>
    <w:rsid w:val="00074028"/>
    <w:rPr>
      <w:sz w:val="28"/>
    </w:rPr>
  </w:style>
  <w:style w:type="character" w:customStyle="1" w:styleId="EndnoteTextChar">
    <w:name w:val="Endnote Text Char"/>
    <w:uiPriority w:val="99"/>
    <w:semiHidden/>
    <w:locked/>
    <w:rsid w:val="00074028"/>
  </w:style>
  <w:style w:type="character" w:customStyle="1" w:styleId="TitleChar">
    <w:name w:val="Title Char"/>
    <w:uiPriority w:val="99"/>
    <w:locked/>
    <w:rsid w:val="00074028"/>
    <w:rPr>
      <w:rFonts w:ascii="a_FuturaOrto" w:hAnsi="a_FuturaOrto"/>
      <w:snapToGrid w:val="0"/>
      <w:color w:val="000000"/>
      <w:sz w:val="28"/>
    </w:rPr>
  </w:style>
  <w:style w:type="character" w:customStyle="1" w:styleId="17">
    <w:name w:val="Основной текст с отступом Знак1"/>
    <w:aliases w:val="Надин стиль Знак1,Основной текст 1 Знак1,Нумерованный список !! Знак1,Iniiaiie oaeno 1 Знак1,Ioia?iaaiiue nienie !! Знак1,Iaaei noeeu Знак1,Основной текст без отступа Знак1,Body Text Indent Знак1"/>
    <w:uiPriority w:val="99"/>
    <w:semiHidden/>
    <w:locked/>
    <w:rsid w:val="00074028"/>
    <w:rPr>
      <w:rFonts w:ascii="Times New Roman" w:hAnsi="Times New Roman" w:cs="Times New Roman"/>
      <w:sz w:val="28"/>
      <w:szCs w:val="28"/>
      <w:lang w:eastAsia="ru-RU"/>
    </w:rPr>
  </w:style>
  <w:style w:type="character" w:customStyle="1" w:styleId="SubtitleChar1">
    <w:name w:val="Subtitle Char1"/>
    <w:uiPriority w:val="99"/>
    <w:locked/>
    <w:rsid w:val="00074028"/>
    <w:rPr>
      <w:sz w:val="28"/>
      <w:u w:val="single"/>
    </w:rPr>
  </w:style>
  <w:style w:type="character" w:customStyle="1" w:styleId="BodyTextFirstIndentChar">
    <w:name w:val="Body Text First Indent Char"/>
    <w:uiPriority w:val="99"/>
    <w:semiHidden/>
    <w:locked/>
    <w:rsid w:val="00074028"/>
    <w:rPr>
      <w:rFonts w:ascii="Times New Roman" w:hAnsi="Times New Roman"/>
      <w:sz w:val="28"/>
      <w:lang w:eastAsia="ru-RU"/>
    </w:rPr>
  </w:style>
  <w:style w:type="character" w:customStyle="1" w:styleId="BodyTextFirstIndent2Char">
    <w:name w:val="Body Text First Indent 2 Char"/>
    <w:uiPriority w:val="99"/>
    <w:semiHidden/>
    <w:locked/>
    <w:rsid w:val="00074028"/>
    <w:rPr>
      <w:rFonts w:ascii="Times New Roman" w:hAnsi="Times New Roman"/>
      <w:sz w:val="24"/>
      <w:lang w:eastAsia="ru-RU"/>
    </w:rPr>
  </w:style>
  <w:style w:type="character" w:customStyle="1" w:styleId="BodyText2Char">
    <w:name w:val="Body Text 2 Char"/>
    <w:uiPriority w:val="99"/>
    <w:semiHidden/>
    <w:locked/>
    <w:rsid w:val="00074028"/>
    <w:rPr>
      <w:sz w:val="28"/>
    </w:rPr>
  </w:style>
  <w:style w:type="character" w:customStyle="1" w:styleId="BodyText3Char">
    <w:name w:val="Body Text 3 Char"/>
    <w:uiPriority w:val="99"/>
    <w:semiHidden/>
    <w:locked/>
    <w:rsid w:val="00074028"/>
    <w:rPr>
      <w:sz w:val="16"/>
    </w:rPr>
  </w:style>
  <w:style w:type="character" w:customStyle="1" w:styleId="BodyTextIndent2Char">
    <w:name w:val="Body Text Indent 2 Char"/>
    <w:uiPriority w:val="99"/>
    <w:locked/>
    <w:rsid w:val="00074028"/>
    <w:rPr>
      <w:sz w:val="28"/>
    </w:rPr>
  </w:style>
  <w:style w:type="character" w:customStyle="1" w:styleId="DocumentMapChar">
    <w:name w:val="Document Map Char"/>
    <w:uiPriority w:val="99"/>
    <w:semiHidden/>
    <w:locked/>
    <w:rsid w:val="00074028"/>
    <w:rPr>
      <w:rFonts w:ascii="Tahoma" w:hAnsi="Tahoma"/>
      <w:sz w:val="16"/>
    </w:rPr>
  </w:style>
  <w:style w:type="character" w:customStyle="1" w:styleId="PlainTextChar">
    <w:name w:val="Plain Text Char"/>
    <w:uiPriority w:val="99"/>
    <w:semiHidden/>
    <w:locked/>
    <w:rsid w:val="00074028"/>
    <w:rPr>
      <w:rFonts w:ascii="Courier New" w:hAnsi="Courier New"/>
    </w:rPr>
  </w:style>
  <w:style w:type="paragraph" w:styleId="aff9">
    <w:name w:val="annotation text"/>
    <w:basedOn w:val="a0"/>
    <w:link w:val="affa"/>
    <w:uiPriority w:val="99"/>
    <w:rsid w:val="00074028"/>
    <w:pPr>
      <w:overflowPunct w:val="0"/>
      <w:autoSpaceDE w:val="0"/>
      <w:autoSpaceDN w:val="0"/>
      <w:adjustRightInd w:val="0"/>
      <w:spacing w:after="0" w:line="240" w:lineRule="auto"/>
      <w:ind w:left="284" w:right="-284" w:firstLine="709"/>
      <w:jc w:val="both"/>
    </w:pPr>
    <w:rPr>
      <w:rFonts w:ascii="Calibri" w:eastAsia="Calibri" w:hAnsi="Calibri" w:cs="Times New Roman"/>
      <w:sz w:val="20"/>
      <w:szCs w:val="20"/>
      <w:lang w:eastAsia="ru-RU"/>
    </w:rPr>
  </w:style>
  <w:style w:type="character" w:customStyle="1" w:styleId="affa">
    <w:name w:val="Текст примечания Знак"/>
    <w:basedOn w:val="a1"/>
    <w:link w:val="aff9"/>
    <w:uiPriority w:val="99"/>
    <w:rsid w:val="00074028"/>
    <w:rPr>
      <w:rFonts w:ascii="Calibri" w:eastAsia="Calibri" w:hAnsi="Calibri" w:cs="Times New Roman"/>
      <w:sz w:val="20"/>
      <w:szCs w:val="20"/>
      <w:lang w:eastAsia="ru-RU"/>
    </w:rPr>
  </w:style>
  <w:style w:type="character" w:customStyle="1" w:styleId="18">
    <w:name w:val="Текст примечания Знак1"/>
    <w:uiPriority w:val="99"/>
    <w:semiHidden/>
    <w:locked/>
    <w:rsid w:val="00074028"/>
    <w:rPr>
      <w:rFonts w:ascii="Times New Roman" w:hAnsi="Times New Roman" w:cs="Times New Roman"/>
      <w:sz w:val="20"/>
      <w:szCs w:val="20"/>
      <w:lang w:eastAsia="ru-RU"/>
    </w:rPr>
  </w:style>
  <w:style w:type="character" w:customStyle="1" w:styleId="CommentSubjectChar">
    <w:name w:val="Comment Subject Char"/>
    <w:uiPriority w:val="99"/>
    <w:semiHidden/>
    <w:locked/>
    <w:rsid w:val="00074028"/>
    <w:rPr>
      <w:b/>
    </w:rPr>
  </w:style>
  <w:style w:type="character" w:customStyle="1" w:styleId="BalloonTextChar">
    <w:name w:val="Balloon Text Char"/>
    <w:uiPriority w:val="99"/>
    <w:semiHidden/>
    <w:locked/>
    <w:rsid w:val="00074028"/>
    <w:rPr>
      <w:rFonts w:ascii="Tahoma" w:hAnsi="Tahoma"/>
      <w:sz w:val="16"/>
    </w:rPr>
  </w:style>
  <w:style w:type="paragraph" w:customStyle="1" w:styleId="BodyText21">
    <w:name w:val="Body Text 21"/>
    <w:basedOn w:val="a0"/>
    <w:uiPriority w:val="99"/>
    <w:qFormat/>
    <w:rsid w:val="00074028"/>
    <w:pPr>
      <w:widowControl w:val="0"/>
      <w:spacing w:after="0" w:line="-379" w:lineRule="auto"/>
      <w:jc w:val="center"/>
    </w:pPr>
    <w:rPr>
      <w:rFonts w:ascii="Times New Roman" w:eastAsia="Times New Roman" w:hAnsi="Times New Roman" w:cs="Times New Roman"/>
      <w:b/>
      <w:sz w:val="28"/>
      <w:szCs w:val="20"/>
      <w:lang w:eastAsia="ru-RU"/>
    </w:rPr>
  </w:style>
  <w:style w:type="paragraph" w:customStyle="1" w:styleId="affb">
    <w:name w:val="подпись"/>
    <w:basedOn w:val="a0"/>
    <w:uiPriority w:val="99"/>
    <w:qFormat/>
    <w:rsid w:val="00074028"/>
    <w:pPr>
      <w:overflowPunct w:val="0"/>
      <w:autoSpaceDE w:val="0"/>
      <w:autoSpaceDN w:val="0"/>
      <w:adjustRightInd w:val="0"/>
      <w:spacing w:after="0" w:line="240" w:lineRule="auto"/>
      <w:jc w:val="right"/>
    </w:pPr>
    <w:rPr>
      <w:rFonts w:ascii="Times New Roman" w:eastAsia="Times New Roman" w:hAnsi="Times New Roman" w:cs="Times New Roman"/>
      <w:sz w:val="28"/>
      <w:szCs w:val="28"/>
      <w:lang w:eastAsia="ru-RU"/>
    </w:rPr>
  </w:style>
  <w:style w:type="paragraph" w:customStyle="1" w:styleId="affc">
    <w:name w:val="Должность"/>
    <w:basedOn w:val="a0"/>
    <w:uiPriority w:val="99"/>
    <w:qFormat/>
    <w:rsid w:val="00074028"/>
    <w:pPr>
      <w:overflowPunct w:val="0"/>
      <w:autoSpaceDE w:val="0"/>
      <w:autoSpaceDN w:val="0"/>
      <w:adjustRightInd w:val="0"/>
      <w:spacing w:after="0" w:line="240" w:lineRule="auto"/>
      <w:jc w:val="center"/>
    </w:pPr>
    <w:rPr>
      <w:rFonts w:ascii="Times New Roman" w:eastAsia="Times New Roman" w:hAnsi="Times New Roman" w:cs="Times New Roman"/>
      <w:sz w:val="28"/>
      <w:szCs w:val="20"/>
      <w:lang w:eastAsia="ru-RU"/>
    </w:rPr>
  </w:style>
  <w:style w:type="paragraph" w:customStyle="1" w:styleId="affd">
    <w:name w:val="исполнитель"/>
    <w:basedOn w:val="a0"/>
    <w:uiPriority w:val="99"/>
    <w:qFormat/>
    <w:rsid w:val="00074028"/>
    <w:pPr>
      <w:overflowPunct w:val="0"/>
      <w:autoSpaceDE w:val="0"/>
      <w:autoSpaceDN w:val="0"/>
      <w:adjustRightInd w:val="0"/>
      <w:spacing w:after="0" w:line="240" w:lineRule="auto"/>
      <w:ind w:left="284" w:right="-284"/>
    </w:pPr>
    <w:rPr>
      <w:rFonts w:ascii="Times New Roman" w:eastAsia="Times New Roman" w:hAnsi="Times New Roman" w:cs="Times New Roman"/>
      <w:sz w:val="24"/>
      <w:szCs w:val="24"/>
      <w:lang w:eastAsia="ru-RU"/>
    </w:rPr>
  </w:style>
  <w:style w:type="paragraph" w:customStyle="1" w:styleId="19">
    <w:name w:val="Должность1"/>
    <w:basedOn w:val="a0"/>
    <w:uiPriority w:val="99"/>
    <w:qFormat/>
    <w:rsid w:val="00074028"/>
    <w:pPr>
      <w:overflowPunct w:val="0"/>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affe">
    <w:name w:val="ДСП"/>
    <w:basedOn w:val="a0"/>
    <w:uiPriority w:val="99"/>
    <w:qFormat/>
    <w:rsid w:val="00074028"/>
    <w:pPr>
      <w:overflowPunct w:val="0"/>
      <w:autoSpaceDE w:val="0"/>
      <w:autoSpaceDN w:val="0"/>
      <w:adjustRightInd w:val="0"/>
      <w:spacing w:after="0" w:line="240" w:lineRule="auto"/>
      <w:jc w:val="center"/>
    </w:pPr>
    <w:rPr>
      <w:rFonts w:ascii="Times New Roman" w:eastAsia="Times New Roman" w:hAnsi="Times New Roman" w:cs="Times New Roman"/>
      <w:i/>
      <w:sz w:val="24"/>
      <w:szCs w:val="28"/>
      <w:lang w:eastAsia="ru-RU"/>
    </w:rPr>
  </w:style>
  <w:style w:type="character" w:customStyle="1" w:styleId="afa">
    <w:name w:val="Знак Знак"/>
    <w:link w:val="af9"/>
    <w:uiPriority w:val="99"/>
    <w:locked/>
    <w:rsid w:val="00074028"/>
    <w:rPr>
      <w:rFonts w:ascii="Verdana" w:eastAsia="Times New Roman" w:hAnsi="Verdana" w:cs="Verdana"/>
      <w:sz w:val="20"/>
      <w:szCs w:val="20"/>
      <w:lang w:val="en-US"/>
    </w:rPr>
  </w:style>
  <w:style w:type="paragraph" w:customStyle="1" w:styleId="afff">
    <w:name w:val="Стиль"/>
    <w:uiPriority w:val="99"/>
    <w:qFormat/>
    <w:rsid w:val="00074028"/>
    <w:pPr>
      <w:widowControl w:val="0"/>
      <w:autoSpaceDE w:val="0"/>
      <w:autoSpaceDN w:val="0"/>
      <w:spacing w:after="0" w:line="240" w:lineRule="auto"/>
      <w:ind w:firstLine="720"/>
      <w:jc w:val="both"/>
    </w:pPr>
    <w:rPr>
      <w:rFonts w:ascii="Arial" w:eastAsia="Times New Roman" w:hAnsi="Arial" w:cs="Times New Roman"/>
      <w:sz w:val="20"/>
      <w:szCs w:val="20"/>
      <w:lang w:eastAsia="ru-RU"/>
    </w:rPr>
  </w:style>
  <w:style w:type="paragraph" w:customStyle="1" w:styleId="210">
    <w:name w:val="Основной текст 21"/>
    <w:basedOn w:val="a0"/>
    <w:uiPriority w:val="99"/>
    <w:qFormat/>
    <w:rsid w:val="00074028"/>
    <w:pPr>
      <w:widowControl w:val="0"/>
      <w:overflowPunct w:val="0"/>
      <w:autoSpaceDE w:val="0"/>
      <w:autoSpaceDN w:val="0"/>
      <w:adjustRightInd w:val="0"/>
      <w:spacing w:after="0" w:line="360" w:lineRule="auto"/>
      <w:ind w:firstLine="709"/>
      <w:jc w:val="both"/>
    </w:pPr>
    <w:rPr>
      <w:rFonts w:ascii="Times New Roman" w:eastAsia="Times New Roman" w:hAnsi="Times New Roman" w:cs="Times New Roman"/>
      <w:sz w:val="24"/>
      <w:szCs w:val="20"/>
      <w:lang w:eastAsia="ru-RU"/>
    </w:rPr>
  </w:style>
  <w:style w:type="paragraph" w:customStyle="1" w:styleId="afff0">
    <w:name w:val="Справка"/>
    <w:basedOn w:val="a0"/>
    <w:autoRedefine/>
    <w:uiPriority w:val="99"/>
    <w:qFormat/>
    <w:rsid w:val="00074028"/>
    <w:pPr>
      <w:spacing w:after="0" w:line="372" w:lineRule="auto"/>
      <w:ind w:firstLine="709"/>
      <w:jc w:val="both"/>
    </w:pPr>
    <w:rPr>
      <w:rFonts w:ascii="Times New Roman" w:eastAsia="Times New Roman" w:hAnsi="Times New Roman" w:cs="Times New Roman"/>
      <w:bCs/>
      <w:iCs/>
      <w:spacing w:val="4"/>
      <w:sz w:val="24"/>
      <w:szCs w:val="24"/>
      <w:lang w:eastAsia="ru-RU"/>
    </w:rPr>
  </w:style>
  <w:style w:type="paragraph" w:customStyle="1" w:styleId="29">
    <w:name w:val="Знак2"/>
    <w:basedOn w:val="a0"/>
    <w:uiPriority w:val="99"/>
    <w:qFormat/>
    <w:rsid w:val="00074028"/>
    <w:pPr>
      <w:spacing w:after="0" w:line="240" w:lineRule="auto"/>
    </w:pPr>
    <w:rPr>
      <w:rFonts w:ascii="Verdana" w:eastAsia="Times New Roman" w:hAnsi="Verdana" w:cs="Verdana"/>
      <w:sz w:val="20"/>
      <w:szCs w:val="20"/>
      <w:lang w:val="en-US"/>
    </w:rPr>
  </w:style>
  <w:style w:type="character" w:customStyle="1" w:styleId="ConsNormal">
    <w:name w:val="ConsNormal Знак"/>
    <w:link w:val="ConsNormal0"/>
    <w:uiPriority w:val="99"/>
    <w:locked/>
    <w:rsid w:val="00074028"/>
    <w:rPr>
      <w:rFonts w:ascii="Arial" w:hAnsi="Arial" w:cs="Arial"/>
    </w:rPr>
  </w:style>
  <w:style w:type="paragraph" w:customStyle="1" w:styleId="ConsNormal0">
    <w:name w:val="ConsNormal"/>
    <w:link w:val="ConsNormal"/>
    <w:uiPriority w:val="99"/>
    <w:qFormat/>
    <w:rsid w:val="00074028"/>
    <w:pPr>
      <w:widowControl w:val="0"/>
      <w:spacing w:after="0" w:line="240" w:lineRule="auto"/>
      <w:ind w:firstLine="720"/>
    </w:pPr>
    <w:rPr>
      <w:rFonts w:ascii="Arial" w:hAnsi="Arial" w:cs="Arial"/>
    </w:rPr>
  </w:style>
  <w:style w:type="paragraph" w:customStyle="1" w:styleId="xl72">
    <w:name w:val="xl72"/>
    <w:basedOn w:val="a0"/>
    <w:uiPriority w:val="99"/>
    <w:qFormat/>
    <w:rsid w:val="0007402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b/>
      <w:bCs/>
      <w:sz w:val="24"/>
      <w:szCs w:val="24"/>
      <w:lang w:eastAsia="ru-RU"/>
    </w:rPr>
  </w:style>
  <w:style w:type="paragraph" w:customStyle="1" w:styleId="1a">
    <w:name w:val="Знак Знак Знак1 Знак Знак Знак Знак"/>
    <w:basedOn w:val="a0"/>
    <w:autoRedefine/>
    <w:uiPriority w:val="99"/>
    <w:qFormat/>
    <w:rsid w:val="00074028"/>
    <w:pPr>
      <w:spacing w:after="160" w:line="240" w:lineRule="exact"/>
    </w:pPr>
    <w:rPr>
      <w:rFonts w:ascii="Times New Roman" w:eastAsia="SimSun" w:hAnsi="Times New Roman" w:cs="Times New Roman"/>
      <w:b/>
      <w:sz w:val="28"/>
      <w:szCs w:val="24"/>
      <w:lang w:val="en-US"/>
    </w:rPr>
  </w:style>
  <w:style w:type="paragraph" w:customStyle="1" w:styleId="1b">
    <w:name w:val="Знак1"/>
    <w:basedOn w:val="a0"/>
    <w:uiPriority w:val="99"/>
    <w:qFormat/>
    <w:rsid w:val="00074028"/>
    <w:pPr>
      <w:spacing w:after="160" w:line="240" w:lineRule="exact"/>
    </w:pPr>
    <w:rPr>
      <w:rFonts w:ascii="Verdana" w:eastAsia="Times New Roman" w:hAnsi="Verdana" w:cs="Times New Roman"/>
      <w:sz w:val="20"/>
      <w:szCs w:val="20"/>
      <w:lang w:val="en-US"/>
    </w:rPr>
  </w:style>
  <w:style w:type="paragraph" w:customStyle="1" w:styleId="2a">
    <w:name w:val="заголовок 2"/>
    <w:basedOn w:val="a0"/>
    <w:next w:val="a0"/>
    <w:autoRedefine/>
    <w:uiPriority w:val="99"/>
    <w:qFormat/>
    <w:rsid w:val="00074028"/>
    <w:pPr>
      <w:spacing w:after="0" w:line="240" w:lineRule="auto"/>
      <w:jc w:val="both"/>
    </w:pPr>
    <w:rPr>
      <w:rFonts w:ascii="Times New Roman" w:eastAsia="Times New Roman" w:hAnsi="Times New Roman" w:cs="Times New Roman"/>
      <w:sz w:val="24"/>
      <w:szCs w:val="20"/>
      <w:lang w:eastAsia="ru-RU"/>
    </w:rPr>
  </w:style>
  <w:style w:type="paragraph" w:customStyle="1" w:styleId="62">
    <w:name w:val="Заголовок 6.Нумерация"/>
    <w:basedOn w:val="a0"/>
    <w:next w:val="a0"/>
    <w:uiPriority w:val="99"/>
    <w:qFormat/>
    <w:rsid w:val="00074028"/>
    <w:pPr>
      <w:tabs>
        <w:tab w:val="num" w:pos="1152"/>
      </w:tabs>
      <w:spacing w:before="240" w:after="0" w:line="240" w:lineRule="auto"/>
      <w:ind w:left="1152" w:hanging="1152"/>
      <w:jc w:val="both"/>
      <w:outlineLvl w:val="5"/>
    </w:pPr>
    <w:rPr>
      <w:rFonts w:ascii="Times New Roman" w:eastAsia="Times New Roman" w:hAnsi="Times New Roman" w:cs="Times New Roman"/>
      <w:i/>
      <w:szCs w:val="24"/>
      <w:lang w:eastAsia="ru-RU"/>
    </w:rPr>
  </w:style>
  <w:style w:type="paragraph" w:customStyle="1" w:styleId="211">
    <w:name w:val="???????? ????? 21"/>
    <w:basedOn w:val="a0"/>
    <w:uiPriority w:val="99"/>
    <w:qFormat/>
    <w:rsid w:val="00074028"/>
    <w:pPr>
      <w:spacing w:after="0" w:line="240" w:lineRule="auto"/>
      <w:jc w:val="both"/>
    </w:pPr>
    <w:rPr>
      <w:rFonts w:ascii="Times New Roman" w:eastAsia="Times New Roman" w:hAnsi="Times New Roman" w:cs="Times New Roman"/>
      <w:sz w:val="24"/>
      <w:szCs w:val="20"/>
      <w:lang w:eastAsia="ru-RU"/>
    </w:rPr>
  </w:style>
  <w:style w:type="paragraph" w:customStyle="1" w:styleId="ConsPlusTitle">
    <w:name w:val="ConsPlusTitle"/>
    <w:uiPriority w:val="99"/>
    <w:qFormat/>
    <w:rsid w:val="00074028"/>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ff1">
    <w:name w:val="Колонтитул (правый)"/>
    <w:basedOn w:val="a0"/>
    <w:next w:val="a0"/>
    <w:uiPriority w:val="99"/>
    <w:qFormat/>
    <w:rsid w:val="00074028"/>
    <w:pPr>
      <w:widowControl w:val="0"/>
      <w:autoSpaceDE w:val="0"/>
      <w:autoSpaceDN w:val="0"/>
      <w:adjustRightInd w:val="0"/>
      <w:spacing w:after="0" w:line="240" w:lineRule="auto"/>
      <w:jc w:val="right"/>
    </w:pPr>
    <w:rPr>
      <w:rFonts w:ascii="Arial" w:eastAsia="Times New Roman" w:hAnsi="Arial" w:cs="Times New Roman"/>
      <w:sz w:val="20"/>
      <w:szCs w:val="20"/>
      <w:lang w:eastAsia="ru-RU"/>
    </w:rPr>
  </w:style>
  <w:style w:type="paragraph" w:customStyle="1" w:styleId="ConsTitle">
    <w:name w:val="ConsTitle"/>
    <w:uiPriority w:val="99"/>
    <w:qFormat/>
    <w:rsid w:val="00074028"/>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Iniiaiieoaeno1IoiaiaaiiuenienieIaaeinoeeu">
    <w:name w:val="Основной текст с отступом.Надин стиль.Основной текст 1.Нумерованный список !!.Iniiaiie oaeno 1.Ioia?iaaiiue nienie !!.Iaaei noeeu.Основной текст без отступа"/>
    <w:basedOn w:val="a0"/>
    <w:uiPriority w:val="99"/>
    <w:qFormat/>
    <w:rsid w:val="00074028"/>
    <w:pPr>
      <w:spacing w:after="120" w:line="240" w:lineRule="auto"/>
      <w:ind w:left="283"/>
    </w:pPr>
    <w:rPr>
      <w:rFonts w:ascii="Times New Roman" w:eastAsia="Times New Roman" w:hAnsi="Times New Roman" w:cs="Times New Roman"/>
      <w:sz w:val="24"/>
      <w:szCs w:val="20"/>
      <w:lang w:eastAsia="ru-RU"/>
    </w:rPr>
  </w:style>
  <w:style w:type="paragraph" w:customStyle="1" w:styleId="310">
    <w:name w:val="Основной текст с отступом 31"/>
    <w:basedOn w:val="a0"/>
    <w:uiPriority w:val="99"/>
    <w:qFormat/>
    <w:rsid w:val="00074028"/>
    <w:pPr>
      <w:widowControl w:val="0"/>
      <w:spacing w:after="0" w:line="360" w:lineRule="auto"/>
      <w:ind w:firstLine="720"/>
      <w:jc w:val="both"/>
    </w:pPr>
    <w:rPr>
      <w:rFonts w:ascii="Times New Roman" w:eastAsia="Times New Roman" w:hAnsi="Times New Roman" w:cs="Times New Roman"/>
      <w:sz w:val="28"/>
      <w:szCs w:val="20"/>
      <w:lang w:eastAsia="ru-RU"/>
    </w:rPr>
  </w:style>
  <w:style w:type="character" w:customStyle="1" w:styleId="1c">
    <w:name w:val="ИОбычный текст Знак1"/>
    <w:link w:val="afff2"/>
    <w:uiPriority w:val="99"/>
    <w:locked/>
    <w:rsid w:val="00074028"/>
    <w:rPr>
      <w:rFonts w:cs="Times New Roman"/>
      <w:bCs/>
      <w:spacing w:val="-4"/>
      <w:sz w:val="24"/>
      <w:szCs w:val="24"/>
    </w:rPr>
  </w:style>
  <w:style w:type="paragraph" w:customStyle="1" w:styleId="afff2">
    <w:name w:val="ИОбычный текст"/>
    <w:basedOn w:val="a0"/>
    <w:link w:val="1c"/>
    <w:autoRedefine/>
    <w:uiPriority w:val="99"/>
    <w:qFormat/>
    <w:rsid w:val="00074028"/>
    <w:pPr>
      <w:widowControl w:val="0"/>
      <w:tabs>
        <w:tab w:val="left" w:pos="6806"/>
      </w:tabs>
      <w:spacing w:after="0" w:line="360" w:lineRule="auto"/>
      <w:ind w:firstLine="709"/>
      <w:jc w:val="both"/>
    </w:pPr>
    <w:rPr>
      <w:rFonts w:cs="Times New Roman"/>
      <w:bCs/>
      <w:spacing w:val="-4"/>
      <w:sz w:val="24"/>
      <w:szCs w:val="24"/>
    </w:rPr>
  </w:style>
  <w:style w:type="paragraph" w:customStyle="1" w:styleId="220">
    <w:name w:val="Основной текст 22"/>
    <w:basedOn w:val="a0"/>
    <w:uiPriority w:val="99"/>
    <w:qFormat/>
    <w:rsid w:val="00074028"/>
    <w:pPr>
      <w:widowControl w:val="0"/>
      <w:spacing w:after="0" w:line="-379" w:lineRule="auto"/>
      <w:ind w:firstLine="709"/>
      <w:jc w:val="both"/>
    </w:pPr>
    <w:rPr>
      <w:rFonts w:ascii="Times New Roman" w:eastAsia="Times New Roman" w:hAnsi="Times New Roman" w:cs="Times New Roman"/>
      <w:sz w:val="28"/>
      <w:szCs w:val="20"/>
      <w:lang w:eastAsia="ru-RU"/>
    </w:rPr>
  </w:style>
  <w:style w:type="paragraph" w:customStyle="1" w:styleId="afff3">
    <w:name w:val="Комментарий"/>
    <w:basedOn w:val="a0"/>
    <w:next w:val="a0"/>
    <w:uiPriority w:val="99"/>
    <w:qFormat/>
    <w:rsid w:val="00074028"/>
    <w:pPr>
      <w:autoSpaceDE w:val="0"/>
      <w:autoSpaceDN w:val="0"/>
      <w:adjustRightInd w:val="0"/>
      <w:spacing w:after="0" w:line="240" w:lineRule="auto"/>
      <w:ind w:left="170" w:hanging="170"/>
      <w:jc w:val="both"/>
    </w:pPr>
    <w:rPr>
      <w:rFonts w:ascii="Arial" w:eastAsia="Times New Roman" w:hAnsi="Arial" w:cs="Times New Roman"/>
      <w:i/>
      <w:iCs/>
      <w:color w:val="800080"/>
      <w:sz w:val="20"/>
      <w:szCs w:val="20"/>
      <w:lang w:eastAsia="ru-RU"/>
    </w:rPr>
  </w:style>
  <w:style w:type="paragraph" w:customStyle="1" w:styleId="1d">
    <w:name w:val="Основной текст с отступом.Надин стиль.Основной текст 1"/>
    <w:basedOn w:val="a0"/>
    <w:uiPriority w:val="99"/>
    <w:qFormat/>
    <w:rsid w:val="00074028"/>
    <w:pPr>
      <w:spacing w:after="0" w:line="360" w:lineRule="auto"/>
      <w:ind w:firstLine="720"/>
      <w:jc w:val="both"/>
    </w:pPr>
    <w:rPr>
      <w:rFonts w:ascii="Times New Roman" w:eastAsia="Times New Roman" w:hAnsi="Times New Roman" w:cs="Times New Roman"/>
      <w:sz w:val="28"/>
      <w:szCs w:val="24"/>
      <w:lang w:eastAsia="ru-RU"/>
    </w:rPr>
  </w:style>
  <w:style w:type="paragraph" w:customStyle="1" w:styleId="afff4">
    <w:name w:val="Знак Знак Знак Знак Знак Знак Знак Знак Знак Знак"/>
    <w:basedOn w:val="a0"/>
    <w:uiPriority w:val="99"/>
    <w:qFormat/>
    <w:rsid w:val="00074028"/>
    <w:pPr>
      <w:spacing w:after="0" w:line="240" w:lineRule="auto"/>
    </w:pPr>
    <w:rPr>
      <w:rFonts w:ascii="Verdana" w:eastAsia="Times New Roman" w:hAnsi="Verdana" w:cs="Verdana"/>
      <w:sz w:val="20"/>
      <w:szCs w:val="20"/>
      <w:lang w:val="en-US"/>
    </w:rPr>
  </w:style>
  <w:style w:type="paragraph" w:customStyle="1" w:styleId="afff5">
    <w:name w:val="Знак Знак Знак"/>
    <w:basedOn w:val="a0"/>
    <w:uiPriority w:val="99"/>
    <w:qFormat/>
    <w:rsid w:val="00074028"/>
    <w:pPr>
      <w:spacing w:after="160" w:line="240" w:lineRule="exact"/>
    </w:pPr>
    <w:rPr>
      <w:rFonts w:ascii="Verdana" w:eastAsia="Times New Roman" w:hAnsi="Verdana" w:cs="Times New Roman"/>
      <w:sz w:val="20"/>
      <w:szCs w:val="20"/>
      <w:lang w:val="en-US"/>
    </w:rPr>
  </w:style>
  <w:style w:type="paragraph" w:customStyle="1" w:styleId="1e">
    <w:name w:val="Основной текст.Основной текст Знак.Основной текст1"/>
    <w:basedOn w:val="a0"/>
    <w:uiPriority w:val="99"/>
    <w:qFormat/>
    <w:rsid w:val="00074028"/>
    <w:pPr>
      <w:spacing w:after="0" w:line="240" w:lineRule="auto"/>
      <w:jc w:val="both"/>
    </w:pPr>
    <w:rPr>
      <w:rFonts w:ascii="Times New Roman" w:eastAsia="Times New Roman" w:hAnsi="Times New Roman" w:cs="Times New Roman"/>
      <w:sz w:val="28"/>
      <w:szCs w:val="20"/>
      <w:lang w:eastAsia="ru-RU"/>
    </w:rPr>
  </w:style>
  <w:style w:type="paragraph" w:customStyle="1" w:styleId="1f">
    <w:name w:val="Основной текст с отступом.Основной текст 1.Нумерованный список !!"/>
    <w:basedOn w:val="a0"/>
    <w:uiPriority w:val="99"/>
    <w:qFormat/>
    <w:rsid w:val="00074028"/>
    <w:pPr>
      <w:spacing w:after="0" w:line="360" w:lineRule="auto"/>
      <w:ind w:firstLine="675"/>
      <w:jc w:val="both"/>
    </w:pPr>
    <w:rPr>
      <w:rFonts w:ascii="Times New Roman" w:eastAsia="Times New Roman" w:hAnsi="Times New Roman" w:cs="Times New Roman"/>
      <w:color w:val="000000"/>
      <w:sz w:val="28"/>
      <w:szCs w:val="20"/>
      <w:lang w:eastAsia="ru-RU"/>
    </w:rPr>
  </w:style>
  <w:style w:type="paragraph" w:customStyle="1" w:styleId="Style4">
    <w:name w:val="Style4"/>
    <w:basedOn w:val="a0"/>
    <w:uiPriority w:val="99"/>
    <w:qFormat/>
    <w:rsid w:val="0007402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ff6">
    <w:name w:val="Знак Знак Знак Знак Знак Знак Знак Знак Знак Знак Знак Знак Знак Знак Знак Знак Знак Знак Знак"/>
    <w:basedOn w:val="a0"/>
    <w:uiPriority w:val="99"/>
    <w:qFormat/>
    <w:rsid w:val="00074028"/>
    <w:pPr>
      <w:spacing w:after="160" w:line="240" w:lineRule="exact"/>
    </w:pPr>
    <w:rPr>
      <w:rFonts w:ascii="Verdana" w:eastAsia="Times New Roman" w:hAnsi="Verdana" w:cs="Times New Roman"/>
      <w:sz w:val="20"/>
      <w:szCs w:val="20"/>
      <w:lang w:val="en-US"/>
    </w:rPr>
  </w:style>
  <w:style w:type="paragraph" w:customStyle="1" w:styleId="311">
    <w:name w:val="Основной текст 31"/>
    <w:basedOn w:val="a0"/>
    <w:uiPriority w:val="99"/>
    <w:qFormat/>
    <w:rsid w:val="00074028"/>
    <w:pPr>
      <w:suppressAutoHyphens/>
      <w:overflowPunct w:val="0"/>
      <w:autoSpaceDE w:val="0"/>
      <w:spacing w:after="120" w:line="360" w:lineRule="auto"/>
      <w:ind w:left="284" w:right="-284" w:firstLine="709"/>
      <w:jc w:val="both"/>
    </w:pPr>
    <w:rPr>
      <w:rFonts w:ascii="Times New Roman" w:eastAsia="Times New Roman" w:hAnsi="Times New Roman" w:cs="Times New Roman"/>
      <w:sz w:val="16"/>
      <w:szCs w:val="16"/>
      <w:lang w:eastAsia="ar-SA"/>
    </w:rPr>
  </w:style>
  <w:style w:type="paragraph" w:customStyle="1" w:styleId="320">
    <w:name w:val="Основной текст с отступом 32"/>
    <w:basedOn w:val="a0"/>
    <w:uiPriority w:val="99"/>
    <w:qFormat/>
    <w:rsid w:val="00074028"/>
    <w:pPr>
      <w:widowControl w:val="0"/>
      <w:spacing w:after="0" w:line="360" w:lineRule="auto"/>
      <w:ind w:firstLine="720"/>
      <w:jc w:val="both"/>
    </w:pPr>
    <w:rPr>
      <w:rFonts w:ascii="Times New Roman" w:eastAsia="Times New Roman" w:hAnsi="Times New Roman" w:cs="Times New Roman"/>
      <w:sz w:val="28"/>
      <w:szCs w:val="20"/>
      <w:lang w:eastAsia="ru-RU"/>
    </w:rPr>
  </w:style>
  <w:style w:type="paragraph" w:customStyle="1" w:styleId="230">
    <w:name w:val="Основной текст 23"/>
    <w:basedOn w:val="a0"/>
    <w:uiPriority w:val="99"/>
    <w:qFormat/>
    <w:rsid w:val="00074028"/>
    <w:pPr>
      <w:widowControl w:val="0"/>
      <w:spacing w:after="0" w:line="-379" w:lineRule="auto"/>
      <w:ind w:firstLine="709"/>
      <w:jc w:val="both"/>
    </w:pPr>
    <w:rPr>
      <w:rFonts w:ascii="Times New Roman" w:eastAsia="Times New Roman" w:hAnsi="Times New Roman" w:cs="Times New Roman"/>
      <w:sz w:val="28"/>
      <w:szCs w:val="20"/>
      <w:lang w:eastAsia="ru-RU"/>
    </w:rPr>
  </w:style>
  <w:style w:type="paragraph" w:customStyle="1" w:styleId="a20">
    <w:name w:val="a2"/>
    <w:basedOn w:val="a0"/>
    <w:uiPriority w:val="99"/>
    <w:qFormat/>
    <w:rsid w:val="00074028"/>
    <w:pPr>
      <w:overflowPunct w:val="0"/>
      <w:autoSpaceDE w:val="0"/>
      <w:autoSpaceDN w:val="0"/>
      <w:spacing w:after="0" w:line="240" w:lineRule="auto"/>
      <w:ind w:left="284" w:right="-284"/>
      <w:jc w:val="center"/>
    </w:pPr>
    <w:rPr>
      <w:rFonts w:ascii="Times New Roman" w:eastAsia="Times New Roman" w:hAnsi="Times New Roman" w:cs="Times New Roman"/>
      <w:sz w:val="28"/>
      <w:szCs w:val="28"/>
      <w:lang w:eastAsia="ru-RU"/>
    </w:rPr>
  </w:style>
  <w:style w:type="paragraph" w:customStyle="1" w:styleId="112">
    <w:name w:val="Обычный11"/>
    <w:uiPriority w:val="99"/>
    <w:qFormat/>
    <w:rsid w:val="00074028"/>
    <w:pPr>
      <w:spacing w:after="0" w:line="240" w:lineRule="auto"/>
    </w:pPr>
    <w:rPr>
      <w:rFonts w:ascii="Times New Roman" w:eastAsia="Times New Roman" w:hAnsi="Times New Roman" w:cs="Times New Roman"/>
      <w:sz w:val="20"/>
      <w:szCs w:val="20"/>
      <w:lang w:eastAsia="ru-RU"/>
    </w:rPr>
  </w:style>
  <w:style w:type="paragraph" w:customStyle="1" w:styleId="240">
    <w:name w:val="Основной текст 24"/>
    <w:basedOn w:val="a0"/>
    <w:uiPriority w:val="99"/>
    <w:qFormat/>
    <w:rsid w:val="00074028"/>
    <w:pPr>
      <w:widowControl w:val="0"/>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7">
    <w:name w:val="Основной текст.Основной текст Знак"/>
    <w:basedOn w:val="a0"/>
    <w:uiPriority w:val="99"/>
    <w:qFormat/>
    <w:rsid w:val="00074028"/>
    <w:pPr>
      <w:spacing w:after="0" w:line="240" w:lineRule="auto"/>
      <w:jc w:val="both"/>
    </w:pPr>
    <w:rPr>
      <w:rFonts w:ascii="Times New Roman" w:eastAsia="Times New Roman" w:hAnsi="Times New Roman" w:cs="Times New Roman"/>
      <w:sz w:val="28"/>
      <w:szCs w:val="28"/>
      <w:lang w:eastAsia="ru-RU"/>
    </w:rPr>
  </w:style>
  <w:style w:type="paragraph" w:customStyle="1" w:styleId="MainText">
    <w:name w:val="MainText"/>
    <w:uiPriority w:val="99"/>
    <w:qFormat/>
    <w:rsid w:val="00074028"/>
    <w:pPr>
      <w:overflowPunct w:val="0"/>
      <w:autoSpaceDE w:val="0"/>
      <w:autoSpaceDN w:val="0"/>
      <w:adjustRightInd w:val="0"/>
      <w:spacing w:after="0" w:line="240" w:lineRule="auto"/>
      <w:ind w:firstLine="567"/>
      <w:jc w:val="both"/>
    </w:pPr>
    <w:rPr>
      <w:rFonts w:ascii="PragmaticaC" w:eastAsia="Times New Roman" w:hAnsi="PragmaticaC" w:cs="Times New Roman"/>
      <w:color w:val="000000"/>
      <w:sz w:val="19"/>
      <w:szCs w:val="20"/>
      <w:lang w:val="en-US"/>
    </w:rPr>
  </w:style>
  <w:style w:type="character" w:customStyle="1" w:styleId="afff8">
    <w:name w:val="Основной Знак"/>
    <w:link w:val="afff9"/>
    <w:uiPriority w:val="99"/>
    <w:locked/>
    <w:rsid w:val="00074028"/>
    <w:rPr>
      <w:rFonts w:cs="Times New Roman"/>
      <w:sz w:val="26"/>
    </w:rPr>
  </w:style>
  <w:style w:type="paragraph" w:customStyle="1" w:styleId="afff9">
    <w:name w:val="Основной"/>
    <w:basedOn w:val="a0"/>
    <w:link w:val="afff8"/>
    <w:uiPriority w:val="99"/>
    <w:qFormat/>
    <w:rsid w:val="00074028"/>
    <w:pPr>
      <w:autoSpaceDE w:val="0"/>
      <w:autoSpaceDN w:val="0"/>
      <w:adjustRightInd w:val="0"/>
      <w:spacing w:after="0" w:line="360" w:lineRule="auto"/>
      <w:ind w:firstLine="709"/>
      <w:jc w:val="both"/>
    </w:pPr>
    <w:rPr>
      <w:rFonts w:cs="Times New Roman"/>
      <w:sz w:val="26"/>
    </w:rPr>
  </w:style>
  <w:style w:type="paragraph" w:customStyle="1" w:styleId="afffa">
    <w:name w:val="ТЕКСТ с отступом"/>
    <w:basedOn w:val="a0"/>
    <w:uiPriority w:val="99"/>
    <w:qFormat/>
    <w:rsid w:val="00074028"/>
    <w:pPr>
      <w:spacing w:after="0" w:line="360" w:lineRule="auto"/>
      <w:ind w:firstLine="709"/>
      <w:jc w:val="both"/>
    </w:pPr>
    <w:rPr>
      <w:rFonts w:ascii="Times New Roman" w:eastAsia="Times New Roman" w:hAnsi="Times New Roman" w:cs="Times New Roman"/>
      <w:sz w:val="24"/>
      <w:szCs w:val="20"/>
      <w:lang w:eastAsia="ru-RU"/>
    </w:rPr>
  </w:style>
  <w:style w:type="paragraph" w:customStyle="1" w:styleId="rvps698610">
    <w:name w:val="rvps698610"/>
    <w:basedOn w:val="a0"/>
    <w:uiPriority w:val="99"/>
    <w:qFormat/>
    <w:rsid w:val="00074028"/>
    <w:pPr>
      <w:spacing w:after="150" w:line="240" w:lineRule="auto"/>
      <w:ind w:right="300"/>
    </w:pPr>
    <w:rPr>
      <w:rFonts w:ascii="Times New Roman" w:eastAsia="Times New Roman" w:hAnsi="Times New Roman" w:cs="Times New Roman"/>
      <w:sz w:val="24"/>
      <w:szCs w:val="24"/>
      <w:lang w:eastAsia="ru-RU"/>
    </w:rPr>
  </w:style>
  <w:style w:type="paragraph" w:customStyle="1" w:styleId="1f0">
    <w:name w:val="Обычный1"/>
    <w:uiPriority w:val="99"/>
    <w:qFormat/>
    <w:rsid w:val="00074028"/>
    <w:pPr>
      <w:spacing w:after="0" w:line="240" w:lineRule="auto"/>
    </w:pPr>
    <w:rPr>
      <w:rFonts w:ascii="Times New Roman" w:eastAsia="Times New Roman" w:hAnsi="Times New Roman" w:cs="Times New Roman"/>
      <w:sz w:val="20"/>
      <w:szCs w:val="20"/>
      <w:lang w:eastAsia="ru-RU"/>
    </w:rPr>
  </w:style>
  <w:style w:type="paragraph" w:customStyle="1" w:styleId="1Iniiaiieoaeno1IoiaiaaiiuenienieIaaeinoeeu0">
    <w:name w:val="Основной текст с отступом.Надин стиль.Основной текст 1.Нумерованный список !!.Iniiaiie oaeno 1.Ioia?iaaiiue nienie !!.Iaaei noeeu"/>
    <w:basedOn w:val="a0"/>
    <w:uiPriority w:val="99"/>
    <w:qFormat/>
    <w:rsid w:val="00074028"/>
    <w:pPr>
      <w:spacing w:after="0" w:line="360" w:lineRule="auto"/>
      <w:ind w:firstLine="720"/>
      <w:jc w:val="both"/>
    </w:pPr>
    <w:rPr>
      <w:rFonts w:ascii="Times New Roman" w:eastAsia="Times New Roman" w:hAnsi="Times New Roman" w:cs="Times New Roman"/>
      <w:sz w:val="28"/>
      <w:szCs w:val="20"/>
      <w:lang w:eastAsia="ru-RU"/>
    </w:rPr>
  </w:style>
  <w:style w:type="paragraph" w:customStyle="1" w:styleId="afffb">
    <w:name w:val="Основной текст с отступом.Надин стиль"/>
    <w:basedOn w:val="a0"/>
    <w:uiPriority w:val="99"/>
    <w:qFormat/>
    <w:rsid w:val="00074028"/>
    <w:pPr>
      <w:tabs>
        <w:tab w:val="left" w:pos="10490"/>
      </w:tabs>
      <w:spacing w:after="120" w:line="360" w:lineRule="auto"/>
      <w:ind w:left="283" w:right="-1" w:firstLine="794"/>
      <w:jc w:val="both"/>
    </w:pPr>
    <w:rPr>
      <w:rFonts w:ascii="Courier New" w:eastAsia="Times New Roman" w:hAnsi="Courier New" w:cs="Times New Roman"/>
      <w:sz w:val="28"/>
      <w:szCs w:val="20"/>
      <w:lang w:eastAsia="ru-RU"/>
    </w:rPr>
  </w:style>
  <w:style w:type="paragraph" w:customStyle="1" w:styleId="ConsNonformat">
    <w:name w:val="ConsNonformat"/>
    <w:uiPriority w:val="99"/>
    <w:qFormat/>
    <w:rsid w:val="00074028"/>
    <w:pPr>
      <w:autoSpaceDE w:val="0"/>
      <w:autoSpaceDN w:val="0"/>
      <w:adjustRightInd w:val="0"/>
      <w:spacing w:after="0" w:line="240" w:lineRule="auto"/>
      <w:ind w:right="19772"/>
    </w:pPr>
    <w:rPr>
      <w:rFonts w:ascii="Courier New" w:eastAsia="Times New Roman" w:hAnsi="Courier New" w:cs="Times New Roman"/>
      <w:lang w:eastAsia="ru-RU"/>
    </w:rPr>
  </w:style>
  <w:style w:type="paragraph" w:customStyle="1" w:styleId="1bt">
    <w:name w:val="Основной текст.Основной текст Знак.Основной текст1.Основной текст Знак Знак.bt"/>
    <w:basedOn w:val="a0"/>
    <w:uiPriority w:val="99"/>
    <w:qFormat/>
    <w:rsid w:val="00074028"/>
    <w:pPr>
      <w:spacing w:after="120" w:line="240" w:lineRule="auto"/>
    </w:pPr>
    <w:rPr>
      <w:rFonts w:ascii="Times New Roman" w:eastAsia="Times New Roman" w:hAnsi="Times New Roman" w:cs="Times New Roman"/>
      <w:sz w:val="24"/>
      <w:szCs w:val="20"/>
      <w:lang w:eastAsia="ru-RU"/>
    </w:rPr>
  </w:style>
  <w:style w:type="paragraph" w:customStyle="1" w:styleId="140">
    <w:name w:val="Документ 14"/>
    <w:basedOn w:val="a0"/>
    <w:uiPriority w:val="99"/>
    <w:qFormat/>
    <w:rsid w:val="00074028"/>
    <w:pPr>
      <w:spacing w:after="0" w:line="240" w:lineRule="auto"/>
      <w:ind w:firstLine="851"/>
      <w:jc w:val="both"/>
    </w:pPr>
    <w:rPr>
      <w:rFonts w:ascii="Times New Roman" w:eastAsia="Times New Roman" w:hAnsi="Times New Roman" w:cs="Times New Roman"/>
      <w:color w:val="000000"/>
      <w:sz w:val="28"/>
      <w:szCs w:val="20"/>
    </w:rPr>
  </w:style>
  <w:style w:type="paragraph" w:customStyle="1" w:styleId="afffc">
    <w:name w:val="собственный"/>
    <w:basedOn w:val="a0"/>
    <w:autoRedefine/>
    <w:uiPriority w:val="99"/>
    <w:qFormat/>
    <w:rsid w:val="00074028"/>
    <w:pPr>
      <w:spacing w:after="0" w:line="360" w:lineRule="auto"/>
      <w:ind w:firstLine="720"/>
      <w:jc w:val="both"/>
    </w:pPr>
    <w:rPr>
      <w:rFonts w:ascii="Times New Roman" w:eastAsia="Times New Roman" w:hAnsi="Times New Roman" w:cs="Times New Roman"/>
      <w:sz w:val="24"/>
      <w:szCs w:val="28"/>
      <w:lang w:eastAsia="ru-RU"/>
    </w:rPr>
  </w:style>
  <w:style w:type="paragraph" w:customStyle="1" w:styleId="2b">
    <w:name w:val="Основной текс2"/>
    <w:basedOn w:val="a0"/>
    <w:uiPriority w:val="99"/>
    <w:qFormat/>
    <w:rsid w:val="00074028"/>
    <w:pPr>
      <w:widowControl w:val="0"/>
      <w:spacing w:after="120" w:line="240" w:lineRule="auto"/>
    </w:pPr>
    <w:rPr>
      <w:rFonts w:ascii="Times New Roman" w:eastAsia="Times New Roman" w:hAnsi="Times New Roman" w:cs="Times New Roman"/>
      <w:sz w:val="20"/>
      <w:szCs w:val="20"/>
      <w:lang w:eastAsia="ru-RU"/>
    </w:rPr>
  </w:style>
  <w:style w:type="character" w:customStyle="1" w:styleId="BodyText-12Char">
    <w:name w:val="Body Text-12 Char"/>
    <w:link w:val="BodyText-12"/>
    <w:uiPriority w:val="99"/>
    <w:locked/>
    <w:rsid w:val="00074028"/>
    <w:rPr>
      <w:rFonts w:cs="Times New Roman"/>
      <w:sz w:val="24"/>
      <w:szCs w:val="24"/>
    </w:rPr>
  </w:style>
  <w:style w:type="paragraph" w:customStyle="1" w:styleId="BodyText-12">
    <w:name w:val="Body Text-12"/>
    <w:basedOn w:val="a0"/>
    <w:link w:val="BodyText-12Char"/>
    <w:uiPriority w:val="99"/>
    <w:qFormat/>
    <w:rsid w:val="00074028"/>
    <w:pPr>
      <w:suppressAutoHyphens/>
      <w:overflowPunct w:val="0"/>
      <w:autoSpaceDE w:val="0"/>
      <w:autoSpaceDN w:val="0"/>
      <w:adjustRightInd w:val="0"/>
      <w:spacing w:before="40" w:after="40" w:line="345" w:lineRule="auto"/>
      <w:ind w:left="57" w:firstLine="709"/>
      <w:jc w:val="both"/>
    </w:pPr>
    <w:rPr>
      <w:rFonts w:cs="Times New Roman"/>
      <w:sz w:val="24"/>
      <w:szCs w:val="24"/>
    </w:rPr>
  </w:style>
  <w:style w:type="character" w:customStyle="1" w:styleId="BodyText1-35Char">
    <w:name w:val="Body Text 1-35 Char"/>
    <w:link w:val="BodyText1-35"/>
    <w:uiPriority w:val="99"/>
    <w:locked/>
    <w:rsid w:val="00074028"/>
    <w:rPr>
      <w:rFonts w:cs="Times New Roman"/>
      <w:sz w:val="26"/>
      <w:szCs w:val="26"/>
    </w:rPr>
  </w:style>
  <w:style w:type="paragraph" w:customStyle="1" w:styleId="BodyText1-35">
    <w:name w:val="Body Text 1-35"/>
    <w:basedOn w:val="a6"/>
    <w:link w:val="BodyText1-35Char"/>
    <w:uiPriority w:val="99"/>
    <w:qFormat/>
    <w:rsid w:val="00074028"/>
    <w:pPr>
      <w:spacing w:before="60" w:after="60" w:line="324" w:lineRule="auto"/>
      <w:ind w:firstLine="709"/>
      <w:jc w:val="both"/>
    </w:pPr>
    <w:rPr>
      <w:rFonts w:asciiTheme="minorHAnsi" w:eastAsiaTheme="minorHAnsi" w:hAnsiTheme="minorHAnsi"/>
      <w:sz w:val="26"/>
      <w:szCs w:val="26"/>
      <w:lang w:eastAsia="en-US"/>
    </w:rPr>
  </w:style>
  <w:style w:type="paragraph" w:customStyle="1" w:styleId="63">
    <w:name w:val="заголовок 6"/>
    <w:basedOn w:val="a0"/>
    <w:next w:val="a0"/>
    <w:uiPriority w:val="99"/>
    <w:qFormat/>
    <w:rsid w:val="00074028"/>
    <w:pPr>
      <w:keepNext/>
      <w:spacing w:after="0" w:line="240" w:lineRule="auto"/>
      <w:ind w:firstLine="851"/>
      <w:jc w:val="both"/>
      <w:outlineLvl w:val="5"/>
    </w:pPr>
    <w:rPr>
      <w:rFonts w:ascii="Times New Roman" w:eastAsia="Times New Roman" w:hAnsi="Times New Roman" w:cs="Times New Roman"/>
      <w:sz w:val="24"/>
      <w:szCs w:val="20"/>
      <w:lang w:eastAsia="ru-RU"/>
    </w:rPr>
  </w:style>
  <w:style w:type="paragraph" w:customStyle="1" w:styleId="BodyTextIndent31">
    <w:name w:val="Body Text Indent 31"/>
    <w:basedOn w:val="a0"/>
    <w:uiPriority w:val="99"/>
    <w:qFormat/>
    <w:rsid w:val="00074028"/>
    <w:pPr>
      <w:spacing w:after="0" w:line="300" w:lineRule="auto"/>
      <w:ind w:firstLine="720"/>
      <w:jc w:val="both"/>
    </w:pPr>
    <w:rPr>
      <w:rFonts w:ascii="Times New Roman" w:eastAsia="Times New Roman" w:hAnsi="Times New Roman" w:cs="Times New Roman"/>
      <w:sz w:val="28"/>
      <w:szCs w:val="20"/>
      <w:lang w:eastAsia="ru-RU"/>
    </w:rPr>
  </w:style>
  <w:style w:type="paragraph" w:customStyle="1" w:styleId="afffd">
    <w:name w:val="Маркер"/>
    <w:basedOn w:val="a0"/>
    <w:autoRedefine/>
    <w:uiPriority w:val="99"/>
    <w:qFormat/>
    <w:rsid w:val="00074028"/>
    <w:pPr>
      <w:autoSpaceDE w:val="0"/>
      <w:autoSpaceDN w:val="0"/>
      <w:spacing w:after="0" w:line="300" w:lineRule="auto"/>
      <w:ind w:firstLine="709"/>
      <w:jc w:val="both"/>
    </w:pPr>
    <w:rPr>
      <w:rFonts w:ascii="Times New Roman" w:eastAsia="Times New Roman" w:hAnsi="Times New Roman" w:cs="Times New Roman"/>
      <w:sz w:val="28"/>
      <w:szCs w:val="28"/>
      <w:lang w:eastAsia="ru-RU"/>
    </w:rPr>
  </w:style>
  <w:style w:type="paragraph" w:customStyle="1" w:styleId="afffe">
    <w:name w:val="Заголовок графика"/>
    <w:basedOn w:val="a0"/>
    <w:next w:val="aff5"/>
    <w:uiPriority w:val="99"/>
    <w:qFormat/>
    <w:rsid w:val="00074028"/>
    <w:pPr>
      <w:keepNext/>
      <w:tabs>
        <w:tab w:val="num" w:pos="1271"/>
      </w:tabs>
      <w:spacing w:before="60" w:after="0" w:line="360" w:lineRule="auto"/>
      <w:ind w:left="1980"/>
      <w:jc w:val="center"/>
    </w:pPr>
    <w:rPr>
      <w:rFonts w:ascii="Times New Roman" w:eastAsia="Times New Roman" w:hAnsi="Times New Roman" w:cs="Times New Roman"/>
      <w:b/>
      <w:sz w:val="24"/>
      <w:szCs w:val="20"/>
      <w:lang w:eastAsia="ru-RU"/>
    </w:rPr>
  </w:style>
  <w:style w:type="paragraph" w:customStyle="1" w:styleId="affff">
    <w:name w:val="График по центру"/>
    <w:basedOn w:val="a0"/>
    <w:uiPriority w:val="99"/>
    <w:qFormat/>
    <w:rsid w:val="00074028"/>
    <w:pPr>
      <w:spacing w:after="0" w:line="240" w:lineRule="auto"/>
      <w:jc w:val="center"/>
    </w:pPr>
    <w:rPr>
      <w:rFonts w:ascii="Times New Roman" w:eastAsia="Times New Roman" w:hAnsi="Times New Roman" w:cs="Times New Roman"/>
      <w:sz w:val="24"/>
      <w:szCs w:val="24"/>
      <w:lang w:eastAsia="ru-RU"/>
    </w:rPr>
  </w:style>
  <w:style w:type="paragraph" w:customStyle="1" w:styleId="36">
    <w:name w:val="Стиль3"/>
    <w:basedOn w:val="a0"/>
    <w:autoRedefine/>
    <w:uiPriority w:val="99"/>
    <w:qFormat/>
    <w:rsid w:val="00074028"/>
    <w:pPr>
      <w:autoSpaceDE w:val="0"/>
      <w:autoSpaceDN w:val="0"/>
      <w:adjustRightInd w:val="0"/>
      <w:spacing w:after="0" w:line="240" w:lineRule="auto"/>
      <w:ind w:firstLine="720"/>
      <w:jc w:val="both"/>
    </w:pPr>
    <w:rPr>
      <w:rFonts w:ascii="Times New Roman" w:eastAsia="Times New Roman" w:hAnsi="Times New Roman" w:cs="Times New Roman"/>
      <w:sz w:val="28"/>
      <w:szCs w:val="24"/>
      <w:lang w:eastAsia="ru-RU"/>
    </w:rPr>
  </w:style>
  <w:style w:type="character" w:customStyle="1" w:styleId="1f1">
    <w:name w:val="Название Знак1"/>
    <w:uiPriority w:val="99"/>
    <w:locked/>
    <w:rsid w:val="00074028"/>
    <w:rPr>
      <w:rFonts w:ascii="Cambria" w:hAnsi="Cambria" w:cs="Times New Roman"/>
      <w:color w:val="17365D"/>
      <w:spacing w:val="5"/>
      <w:kern w:val="28"/>
      <w:sz w:val="52"/>
      <w:szCs w:val="52"/>
      <w:lang w:eastAsia="ru-RU"/>
    </w:rPr>
  </w:style>
  <w:style w:type="paragraph" w:customStyle="1" w:styleId="42">
    <w:name w:val="Стиль4"/>
    <w:basedOn w:val="a4"/>
    <w:autoRedefine/>
    <w:uiPriority w:val="99"/>
    <w:qFormat/>
    <w:rsid w:val="00074028"/>
    <w:pPr>
      <w:widowControl/>
      <w:ind w:left="5040" w:firstLine="900"/>
      <w:jc w:val="both"/>
    </w:pPr>
    <w:rPr>
      <w:rFonts w:ascii="Times New Roman" w:eastAsia="Calibri" w:hAnsi="Times New Roman"/>
      <w:snapToGrid/>
      <w:color w:val="auto"/>
      <w:szCs w:val="24"/>
    </w:rPr>
  </w:style>
  <w:style w:type="paragraph" w:customStyle="1" w:styleId="51">
    <w:name w:val="Стиль5"/>
    <w:basedOn w:val="a8"/>
    <w:autoRedefine/>
    <w:uiPriority w:val="99"/>
    <w:qFormat/>
    <w:rsid w:val="00074028"/>
    <w:pPr>
      <w:tabs>
        <w:tab w:val="left" w:pos="900"/>
      </w:tabs>
      <w:spacing w:after="0" w:line="360" w:lineRule="auto"/>
      <w:ind w:left="0" w:firstLine="737"/>
      <w:jc w:val="both"/>
    </w:pPr>
    <w:rPr>
      <w:rFonts w:ascii="Times New Roman" w:eastAsia="Times New Roman" w:hAnsi="Times New Roman" w:cs="Times New Roman"/>
      <w:sz w:val="28"/>
      <w:szCs w:val="20"/>
    </w:rPr>
  </w:style>
  <w:style w:type="paragraph" w:customStyle="1" w:styleId="1btbodytextcontents">
    <w:name w:val="Основной текст.Основной текст Знак.Основной текст1.Основной текст Знак Знак.bt.body text.contents"/>
    <w:basedOn w:val="a0"/>
    <w:uiPriority w:val="99"/>
    <w:qFormat/>
    <w:rsid w:val="00074028"/>
    <w:pPr>
      <w:spacing w:after="0" w:line="240" w:lineRule="auto"/>
      <w:jc w:val="center"/>
    </w:pPr>
    <w:rPr>
      <w:rFonts w:ascii="Times New Roman" w:eastAsia="Times New Roman" w:hAnsi="Times New Roman" w:cs="Times New Roman"/>
      <w:sz w:val="24"/>
      <w:szCs w:val="24"/>
      <w:lang w:eastAsia="ru-RU"/>
    </w:rPr>
  </w:style>
  <w:style w:type="paragraph" w:customStyle="1" w:styleId="affff0">
    <w:name w:val="МОН основной"/>
    <w:basedOn w:val="a0"/>
    <w:uiPriority w:val="99"/>
    <w:qFormat/>
    <w:rsid w:val="00074028"/>
    <w:pPr>
      <w:spacing w:after="0" w:line="360" w:lineRule="auto"/>
      <w:ind w:firstLine="709"/>
      <w:jc w:val="both"/>
    </w:pPr>
    <w:rPr>
      <w:rFonts w:ascii="Times New Roman" w:eastAsia="Times New Roman" w:hAnsi="Times New Roman" w:cs="Times New Roman"/>
      <w:sz w:val="28"/>
      <w:szCs w:val="24"/>
      <w:lang w:eastAsia="ru-RU"/>
    </w:rPr>
  </w:style>
  <w:style w:type="paragraph" w:customStyle="1" w:styleId="xl24">
    <w:name w:val="xl24"/>
    <w:basedOn w:val="a0"/>
    <w:uiPriority w:val="99"/>
    <w:qFormat/>
    <w:rsid w:val="00074028"/>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25">
    <w:name w:val="xl25"/>
    <w:basedOn w:val="a0"/>
    <w:uiPriority w:val="99"/>
    <w:qFormat/>
    <w:rsid w:val="00074028"/>
    <w:pPr>
      <w:pBdr>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26">
    <w:name w:val="xl26"/>
    <w:basedOn w:val="a0"/>
    <w:uiPriority w:val="99"/>
    <w:qFormat/>
    <w:rsid w:val="00074028"/>
    <w:pPr>
      <w:pBdr>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27">
    <w:name w:val="xl27"/>
    <w:basedOn w:val="a0"/>
    <w:uiPriority w:val="99"/>
    <w:qFormat/>
    <w:rsid w:val="00074028"/>
    <w:pPr>
      <w:pBdr>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28">
    <w:name w:val="xl28"/>
    <w:basedOn w:val="a0"/>
    <w:uiPriority w:val="99"/>
    <w:qFormat/>
    <w:rsid w:val="00074028"/>
    <w:pPr>
      <w:spacing w:before="100" w:beforeAutospacing="1" w:after="100" w:afterAutospacing="1" w:line="240" w:lineRule="auto"/>
      <w:jc w:val="right"/>
    </w:pPr>
    <w:rPr>
      <w:rFonts w:ascii="Times New Roman" w:eastAsia="Arial Unicode MS" w:hAnsi="Times New Roman" w:cs="Times New Roman"/>
      <w:b/>
      <w:bCs/>
      <w:lang w:eastAsia="ru-RU"/>
    </w:rPr>
  </w:style>
  <w:style w:type="paragraph" w:customStyle="1" w:styleId="xl29">
    <w:name w:val="xl29"/>
    <w:basedOn w:val="a0"/>
    <w:uiPriority w:val="99"/>
    <w:qFormat/>
    <w:rsid w:val="00074028"/>
    <w:pPr>
      <w:pBdr>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30">
    <w:name w:val="xl30"/>
    <w:basedOn w:val="a0"/>
    <w:uiPriority w:val="99"/>
    <w:qFormat/>
    <w:rsid w:val="00074028"/>
    <w:pPr>
      <w:pBdr>
        <w:top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31">
    <w:name w:val="xl31"/>
    <w:basedOn w:val="a0"/>
    <w:uiPriority w:val="99"/>
    <w:qFormat/>
    <w:rsid w:val="00074028"/>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32">
    <w:name w:val="xl32"/>
    <w:basedOn w:val="a0"/>
    <w:uiPriority w:val="99"/>
    <w:qFormat/>
    <w:rsid w:val="00074028"/>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33">
    <w:name w:val="xl33"/>
    <w:basedOn w:val="a0"/>
    <w:uiPriority w:val="99"/>
    <w:qFormat/>
    <w:rsid w:val="00074028"/>
    <w:pPr>
      <w:pBdr>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34">
    <w:name w:val="xl34"/>
    <w:basedOn w:val="a0"/>
    <w:uiPriority w:val="99"/>
    <w:qFormat/>
    <w:rsid w:val="00074028"/>
    <w:pPr>
      <w:pBdr>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35">
    <w:name w:val="xl35"/>
    <w:basedOn w:val="a0"/>
    <w:uiPriority w:val="99"/>
    <w:qFormat/>
    <w:rsid w:val="00074028"/>
    <w:pPr>
      <w:pBdr>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36">
    <w:name w:val="xl36"/>
    <w:basedOn w:val="a0"/>
    <w:uiPriority w:val="99"/>
    <w:qFormat/>
    <w:rsid w:val="00074028"/>
    <w:pPr>
      <w:pBdr>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37">
    <w:name w:val="xl37"/>
    <w:basedOn w:val="a0"/>
    <w:uiPriority w:val="99"/>
    <w:qFormat/>
    <w:rsid w:val="00074028"/>
    <w:pPr>
      <w:pBdr>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38">
    <w:name w:val="xl38"/>
    <w:basedOn w:val="a0"/>
    <w:uiPriority w:val="99"/>
    <w:qFormat/>
    <w:rsid w:val="00074028"/>
    <w:pPr>
      <w:pBdr>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39">
    <w:name w:val="xl39"/>
    <w:basedOn w:val="a0"/>
    <w:uiPriority w:val="99"/>
    <w:qFormat/>
    <w:rsid w:val="00074028"/>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18"/>
      <w:szCs w:val="18"/>
      <w:lang w:eastAsia="ru-RU"/>
    </w:rPr>
  </w:style>
  <w:style w:type="paragraph" w:customStyle="1" w:styleId="xl40">
    <w:name w:val="xl40"/>
    <w:basedOn w:val="a0"/>
    <w:uiPriority w:val="99"/>
    <w:qFormat/>
    <w:rsid w:val="00074028"/>
    <w:pPr>
      <w:pBdr>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18"/>
      <w:szCs w:val="18"/>
      <w:lang w:eastAsia="ru-RU"/>
    </w:rPr>
  </w:style>
  <w:style w:type="paragraph" w:customStyle="1" w:styleId="xl41">
    <w:name w:val="xl41"/>
    <w:basedOn w:val="a0"/>
    <w:uiPriority w:val="99"/>
    <w:qFormat/>
    <w:rsid w:val="00074028"/>
    <w:pPr>
      <w:pBdr>
        <w:bottom w:val="single" w:sz="4" w:space="0" w:color="auto"/>
      </w:pBdr>
      <w:spacing w:before="100" w:beforeAutospacing="1" w:after="100" w:afterAutospacing="1" w:line="240" w:lineRule="auto"/>
    </w:pPr>
    <w:rPr>
      <w:rFonts w:ascii="Times New Roman" w:eastAsia="Arial Unicode MS" w:hAnsi="Times New Roman" w:cs="Times New Roman"/>
      <w:b/>
      <w:bCs/>
      <w:sz w:val="18"/>
      <w:szCs w:val="18"/>
      <w:lang w:eastAsia="ru-RU"/>
    </w:rPr>
  </w:style>
  <w:style w:type="paragraph" w:customStyle="1" w:styleId="xl42">
    <w:name w:val="xl42"/>
    <w:basedOn w:val="a0"/>
    <w:uiPriority w:val="99"/>
    <w:qFormat/>
    <w:rsid w:val="00074028"/>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18"/>
      <w:szCs w:val="18"/>
      <w:lang w:eastAsia="ru-RU"/>
    </w:rPr>
  </w:style>
  <w:style w:type="paragraph" w:customStyle="1" w:styleId="xl43">
    <w:name w:val="xl43"/>
    <w:basedOn w:val="a0"/>
    <w:uiPriority w:val="99"/>
    <w:qFormat/>
    <w:rsid w:val="00074028"/>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18"/>
      <w:szCs w:val="18"/>
      <w:lang w:eastAsia="ru-RU"/>
    </w:rPr>
  </w:style>
  <w:style w:type="paragraph" w:customStyle="1" w:styleId="xl44">
    <w:name w:val="xl44"/>
    <w:basedOn w:val="a0"/>
    <w:uiPriority w:val="99"/>
    <w:qFormat/>
    <w:rsid w:val="00074028"/>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18"/>
      <w:szCs w:val="18"/>
      <w:lang w:eastAsia="ru-RU"/>
    </w:rPr>
  </w:style>
  <w:style w:type="paragraph" w:customStyle="1" w:styleId="xl45">
    <w:name w:val="xl45"/>
    <w:basedOn w:val="a0"/>
    <w:uiPriority w:val="99"/>
    <w:qFormat/>
    <w:rsid w:val="00074028"/>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18"/>
      <w:szCs w:val="18"/>
      <w:lang w:eastAsia="ru-RU"/>
    </w:rPr>
  </w:style>
  <w:style w:type="paragraph" w:customStyle="1" w:styleId="xl46">
    <w:name w:val="xl46"/>
    <w:basedOn w:val="a0"/>
    <w:uiPriority w:val="99"/>
    <w:qFormat/>
    <w:rsid w:val="00074028"/>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18"/>
      <w:szCs w:val="18"/>
      <w:lang w:eastAsia="ru-RU"/>
    </w:rPr>
  </w:style>
  <w:style w:type="paragraph" w:customStyle="1" w:styleId="xl57">
    <w:name w:val="xl57"/>
    <w:basedOn w:val="a0"/>
    <w:uiPriority w:val="99"/>
    <w:qFormat/>
    <w:rsid w:val="00074028"/>
    <w:pPr>
      <w:pBdr>
        <w:left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oaeno">
    <w:name w:val="oaeno"/>
    <w:basedOn w:val="a0"/>
    <w:uiPriority w:val="99"/>
    <w:qFormat/>
    <w:rsid w:val="00074028"/>
    <w:pPr>
      <w:spacing w:after="0" w:line="240" w:lineRule="auto"/>
      <w:ind w:firstLine="709"/>
      <w:jc w:val="both"/>
    </w:pPr>
    <w:rPr>
      <w:rFonts w:ascii="Times New Roman" w:eastAsia="Times New Roman" w:hAnsi="Times New Roman" w:cs="Times New Roman"/>
      <w:sz w:val="24"/>
      <w:szCs w:val="20"/>
      <w:lang w:eastAsia="ru-RU"/>
    </w:rPr>
  </w:style>
  <w:style w:type="paragraph" w:customStyle="1" w:styleId="font0">
    <w:name w:val="font0"/>
    <w:basedOn w:val="a0"/>
    <w:uiPriority w:val="99"/>
    <w:qFormat/>
    <w:rsid w:val="00074028"/>
    <w:pPr>
      <w:spacing w:before="100" w:beforeAutospacing="1" w:after="100" w:afterAutospacing="1" w:line="240" w:lineRule="auto"/>
    </w:pPr>
    <w:rPr>
      <w:rFonts w:ascii="Arial" w:eastAsia="Arial Unicode MS" w:hAnsi="Arial" w:cs="Arial Unicode MS"/>
      <w:sz w:val="20"/>
      <w:szCs w:val="20"/>
      <w:lang w:eastAsia="ru-RU"/>
    </w:rPr>
  </w:style>
  <w:style w:type="paragraph" w:customStyle="1" w:styleId="xl47">
    <w:name w:val="xl47"/>
    <w:basedOn w:val="a0"/>
    <w:uiPriority w:val="99"/>
    <w:qFormat/>
    <w:rsid w:val="00074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48">
    <w:name w:val="xl48"/>
    <w:basedOn w:val="a0"/>
    <w:uiPriority w:val="99"/>
    <w:qFormat/>
    <w:rsid w:val="00074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49">
    <w:name w:val="xl49"/>
    <w:basedOn w:val="a0"/>
    <w:uiPriority w:val="99"/>
    <w:qFormat/>
    <w:rsid w:val="00074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xl50">
    <w:name w:val="xl50"/>
    <w:basedOn w:val="a0"/>
    <w:uiPriority w:val="99"/>
    <w:qFormat/>
    <w:rsid w:val="00074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xl51">
    <w:name w:val="xl51"/>
    <w:basedOn w:val="a0"/>
    <w:uiPriority w:val="99"/>
    <w:qFormat/>
    <w:rsid w:val="00074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xl52">
    <w:name w:val="xl52"/>
    <w:basedOn w:val="a0"/>
    <w:uiPriority w:val="99"/>
    <w:qFormat/>
    <w:rsid w:val="00074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xl53">
    <w:name w:val="xl53"/>
    <w:basedOn w:val="a0"/>
    <w:uiPriority w:val="99"/>
    <w:qFormat/>
    <w:rsid w:val="00074028"/>
    <w:pPr>
      <w:pBdr>
        <w:top w:val="single" w:sz="4" w:space="0" w:color="auto"/>
        <w:bottom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xl54">
    <w:name w:val="xl54"/>
    <w:basedOn w:val="a0"/>
    <w:uiPriority w:val="99"/>
    <w:qFormat/>
    <w:rsid w:val="00074028"/>
    <w:pPr>
      <w:pBdr>
        <w:top w:val="single" w:sz="4" w:space="0" w:color="auto"/>
        <w:bottom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ru-RU"/>
    </w:rPr>
  </w:style>
  <w:style w:type="paragraph" w:customStyle="1" w:styleId="xl55">
    <w:name w:val="xl55"/>
    <w:basedOn w:val="a0"/>
    <w:uiPriority w:val="99"/>
    <w:qFormat/>
    <w:rsid w:val="00074028"/>
    <w:pPr>
      <w:pBdr>
        <w:left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56">
    <w:name w:val="xl56"/>
    <w:basedOn w:val="a0"/>
    <w:uiPriority w:val="99"/>
    <w:qFormat/>
    <w:rsid w:val="00074028"/>
    <w:pPr>
      <w:pBdr>
        <w:left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58">
    <w:name w:val="xl58"/>
    <w:basedOn w:val="a0"/>
    <w:uiPriority w:val="99"/>
    <w:qFormat/>
    <w:rsid w:val="00074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xl59">
    <w:name w:val="xl59"/>
    <w:basedOn w:val="a0"/>
    <w:uiPriority w:val="99"/>
    <w:qFormat/>
    <w:rsid w:val="00074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xl60">
    <w:name w:val="xl60"/>
    <w:basedOn w:val="a0"/>
    <w:uiPriority w:val="99"/>
    <w:qFormat/>
    <w:rsid w:val="00074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xl61">
    <w:name w:val="xl61"/>
    <w:basedOn w:val="a0"/>
    <w:uiPriority w:val="99"/>
    <w:qFormat/>
    <w:rsid w:val="00074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62">
    <w:name w:val="xl62"/>
    <w:basedOn w:val="a0"/>
    <w:uiPriority w:val="99"/>
    <w:qFormat/>
    <w:rsid w:val="00074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ru-RU"/>
    </w:rPr>
  </w:style>
  <w:style w:type="paragraph" w:customStyle="1" w:styleId="xl63">
    <w:name w:val="xl63"/>
    <w:basedOn w:val="a0"/>
    <w:uiPriority w:val="99"/>
    <w:qFormat/>
    <w:rsid w:val="00074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xl64">
    <w:name w:val="xl64"/>
    <w:basedOn w:val="a0"/>
    <w:uiPriority w:val="99"/>
    <w:qFormat/>
    <w:rsid w:val="00074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65">
    <w:name w:val="xl65"/>
    <w:basedOn w:val="a0"/>
    <w:uiPriority w:val="99"/>
    <w:qFormat/>
    <w:rsid w:val="00074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66">
    <w:name w:val="xl66"/>
    <w:basedOn w:val="a0"/>
    <w:uiPriority w:val="99"/>
    <w:qFormat/>
    <w:rsid w:val="00074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xl67">
    <w:name w:val="xl67"/>
    <w:basedOn w:val="a0"/>
    <w:uiPriority w:val="99"/>
    <w:qFormat/>
    <w:rsid w:val="00074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68">
    <w:name w:val="xl68"/>
    <w:basedOn w:val="a0"/>
    <w:uiPriority w:val="99"/>
    <w:qFormat/>
    <w:rsid w:val="00074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69">
    <w:name w:val="xl69"/>
    <w:basedOn w:val="a0"/>
    <w:uiPriority w:val="99"/>
    <w:qFormat/>
    <w:rsid w:val="00074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70">
    <w:name w:val="xl70"/>
    <w:basedOn w:val="a0"/>
    <w:uiPriority w:val="99"/>
    <w:qFormat/>
    <w:rsid w:val="00074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71">
    <w:name w:val="xl71"/>
    <w:basedOn w:val="a0"/>
    <w:uiPriority w:val="99"/>
    <w:qFormat/>
    <w:rsid w:val="00074028"/>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b/>
      <w:bCs/>
      <w:sz w:val="24"/>
      <w:szCs w:val="24"/>
      <w:lang w:eastAsia="ru-RU"/>
    </w:rPr>
  </w:style>
  <w:style w:type="paragraph" w:customStyle="1" w:styleId="xl73">
    <w:name w:val="xl73"/>
    <w:basedOn w:val="a0"/>
    <w:uiPriority w:val="99"/>
    <w:qFormat/>
    <w:rsid w:val="00074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b/>
      <w:bCs/>
      <w:lang w:eastAsia="ru-RU"/>
    </w:rPr>
  </w:style>
  <w:style w:type="paragraph" w:customStyle="1" w:styleId="xl74">
    <w:name w:val="xl74"/>
    <w:basedOn w:val="a0"/>
    <w:uiPriority w:val="99"/>
    <w:qFormat/>
    <w:rsid w:val="00074028"/>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b/>
      <w:bCs/>
      <w:sz w:val="24"/>
      <w:szCs w:val="24"/>
      <w:lang w:eastAsia="ru-RU"/>
    </w:rPr>
  </w:style>
  <w:style w:type="paragraph" w:customStyle="1" w:styleId="xl75">
    <w:name w:val="xl75"/>
    <w:basedOn w:val="a0"/>
    <w:uiPriority w:val="99"/>
    <w:qFormat/>
    <w:rsid w:val="0007402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b/>
      <w:bCs/>
      <w:sz w:val="24"/>
      <w:szCs w:val="24"/>
      <w:lang w:eastAsia="ru-RU"/>
    </w:rPr>
  </w:style>
  <w:style w:type="paragraph" w:customStyle="1" w:styleId="xl76">
    <w:name w:val="xl76"/>
    <w:basedOn w:val="a0"/>
    <w:uiPriority w:val="99"/>
    <w:qFormat/>
    <w:rsid w:val="00074028"/>
    <w:pPr>
      <w:pBdr>
        <w:left w:val="single" w:sz="4" w:space="0" w:color="auto"/>
        <w:bottom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77">
    <w:name w:val="xl77"/>
    <w:basedOn w:val="a0"/>
    <w:uiPriority w:val="99"/>
    <w:qFormat/>
    <w:rsid w:val="00074028"/>
    <w:pPr>
      <w:pBdr>
        <w:bottom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78">
    <w:name w:val="xl78"/>
    <w:basedOn w:val="a0"/>
    <w:uiPriority w:val="99"/>
    <w:qFormat/>
    <w:rsid w:val="00074028"/>
    <w:pPr>
      <w:pBdr>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79">
    <w:name w:val="xl79"/>
    <w:basedOn w:val="a0"/>
    <w:uiPriority w:val="99"/>
    <w:qFormat/>
    <w:rsid w:val="00074028"/>
    <w:pP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80">
    <w:name w:val="xl80"/>
    <w:basedOn w:val="a0"/>
    <w:uiPriority w:val="99"/>
    <w:qFormat/>
    <w:rsid w:val="00074028"/>
    <w:pPr>
      <w:pBdr>
        <w:left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81">
    <w:name w:val="xl81"/>
    <w:basedOn w:val="a0"/>
    <w:uiPriority w:val="99"/>
    <w:qFormat/>
    <w:rsid w:val="00074028"/>
    <w:pPr>
      <w:pBdr>
        <w:left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82">
    <w:name w:val="xl82"/>
    <w:basedOn w:val="a0"/>
    <w:uiPriority w:val="99"/>
    <w:qFormat/>
    <w:rsid w:val="00074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b/>
      <w:bCs/>
      <w:lang w:eastAsia="ru-RU"/>
    </w:rPr>
  </w:style>
  <w:style w:type="paragraph" w:customStyle="1" w:styleId="xl83">
    <w:name w:val="xl83"/>
    <w:basedOn w:val="a0"/>
    <w:uiPriority w:val="99"/>
    <w:qFormat/>
    <w:rsid w:val="00074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b/>
      <w:bCs/>
      <w:lang w:eastAsia="ru-RU"/>
    </w:rPr>
  </w:style>
  <w:style w:type="paragraph" w:customStyle="1" w:styleId="xl84">
    <w:name w:val="xl84"/>
    <w:basedOn w:val="a0"/>
    <w:uiPriority w:val="99"/>
    <w:qFormat/>
    <w:rsid w:val="00074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85">
    <w:name w:val="xl85"/>
    <w:basedOn w:val="a0"/>
    <w:uiPriority w:val="99"/>
    <w:qFormat/>
    <w:rsid w:val="00074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86">
    <w:name w:val="xl86"/>
    <w:basedOn w:val="a0"/>
    <w:uiPriority w:val="99"/>
    <w:qFormat/>
    <w:rsid w:val="00074028"/>
    <w:pPr>
      <w:pBdr>
        <w:top w:val="single" w:sz="4" w:space="0" w:color="auto"/>
        <w:left w:val="single" w:sz="4" w:space="0" w:color="auto"/>
        <w:bottom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87">
    <w:name w:val="xl87"/>
    <w:basedOn w:val="a0"/>
    <w:uiPriority w:val="99"/>
    <w:qFormat/>
    <w:rsid w:val="00074028"/>
    <w:pPr>
      <w:pBdr>
        <w:top w:val="single" w:sz="4" w:space="0" w:color="auto"/>
        <w:bottom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88">
    <w:name w:val="xl88"/>
    <w:basedOn w:val="a0"/>
    <w:uiPriority w:val="99"/>
    <w:qFormat/>
    <w:rsid w:val="00074028"/>
    <w:pPr>
      <w:pBdr>
        <w:top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89">
    <w:name w:val="xl89"/>
    <w:basedOn w:val="a0"/>
    <w:uiPriority w:val="99"/>
    <w:qFormat/>
    <w:rsid w:val="00074028"/>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90">
    <w:name w:val="xl90"/>
    <w:basedOn w:val="a0"/>
    <w:uiPriority w:val="99"/>
    <w:qFormat/>
    <w:rsid w:val="00074028"/>
    <w:pPr>
      <w:pBdr>
        <w:top w:val="single" w:sz="4" w:space="0" w:color="auto"/>
        <w:bottom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91">
    <w:name w:val="xl91"/>
    <w:basedOn w:val="a0"/>
    <w:uiPriority w:val="99"/>
    <w:qFormat/>
    <w:rsid w:val="00074028"/>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92">
    <w:name w:val="xl92"/>
    <w:basedOn w:val="a0"/>
    <w:uiPriority w:val="99"/>
    <w:qFormat/>
    <w:rsid w:val="00074028"/>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Arial Unicode MS" w:hAnsi="Times New Roman" w:cs="Times New Roman"/>
      <w:lang w:eastAsia="ru-RU"/>
    </w:rPr>
  </w:style>
  <w:style w:type="paragraph" w:customStyle="1" w:styleId="xl93">
    <w:name w:val="xl93"/>
    <w:basedOn w:val="a0"/>
    <w:uiPriority w:val="99"/>
    <w:qFormat/>
    <w:rsid w:val="00074028"/>
    <w:pPr>
      <w:pBdr>
        <w:top w:val="single" w:sz="4" w:space="0" w:color="auto"/>
        <w:bottom w:val="single" w:sz="4" w:space="0" w:color="auto"/>
      </w:pBdr>
      <w:spacing w:before="100" w:beforeAutospacing="1" w:after="100" w:afterAutospacing="1" w:line="240" w:lineRule="auto"/>
    </w:pPr>
    <w:rPr>
      <w:rFonts w:ascii="Times New Roman" w:eastAsia="Arial Unicode MS" w:hAnsi="Times New Roman" w:cs="Times New Roman"/>
      <w:lang w:eastAsia="ru-RU"/>
    </w:rPr>
  </w:style>
  <w:style w:type="paragraph" w:customStyle="1" w:styleId="xl94">
    <w:name w:val="xl94"/>
    <w:basedOn w:val="a0"/>
    <w:uiPriority w:val="99"/>
    <w:qFormat/>
    <w:rsid w:val="00074028"/>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lang w:eastAsia="ru-RU"/>
    </w:rPr>
  </w:style>
  <w:style w:type="paragraph" w:customStyle="1" w:styleId="xl95">
    <w:name w:val="xl95"/>
    <w:basedOn w:val="a0"/>
    <w:uiPriority w:val="99"/>
    <w:qFormat/>
    <w:rsid w:val="00074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b/>
      <w:bCs/>
      <w:lang w:eastAsia="ru-RU"/>
    </w:rPr>
  </w:style>
  <w:style w:type="paragraph" w:customStyle="1" w:styleId="xl96">
    <w:name w:val="xl96"/>
    <w:basedOn w:val="a0"/>
    <w:uiPriority w:val="99"/>
    <w:qFormat/>
    <w:rsid w:val="00074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b/>
      <w:bCs/>
      <w:lang w:eastAsia="ru-RU"/>
    </w:rPr>
  </w:style>
  <w:style w:type="paragraph" w:customStyle="1" w:styleId="610">
    <w:name w:val="Заголовок 6.Нумерация1"/>
    <w:basedOn w:val="a0"/>
    <w:next w:val="a0"/>
    <w:uiPriority w:val="99"/>
    <w:qFormat/>
    <w:rsid w:val="00074028"/>
    <w:pPr>
      <w:tabs>
        <w:tab w:val="num" w:pos="360"/>
      </w:tabs>
      <w:spacing w:before="240" w:after="0" w:line="240" w:lineRule="auto"/>
      <w:ind w:left="360" w:hanging="360"/>
      <w:jc w:val="both"/>
      <w:outlineLvl w:val="5"/>
    </w:pPr>
    <w:rPr>
      <w:rFonts w:ascii="Times New Roman" w:eastAsia="Times New Roman" w:hAnsi="Times New Roman" w:cs="Times New Roman"/>
      <w:i/>
      <w:szCs w:val="20"/>
      <w:lang w:eastAsia="ru-RU"/>
    </w:rPr>
  </w:style>
  <w:style w:type="paragraph" w:customStyle="1" w:styleId="212">
    <w:name w:val="Основной текст с отступом 21"/>
    <w:basedOn w:val="a0"/>
    <w:uiPriority w:val="99"/>
    <w:qFormat/>
    <w:rsid w:val="00074028"/>
    <w:pPr>
      <w:spacing w:after="0" w:line="240" w:lineRule="auto"/>
      <w:ind w:firstLine="567"/>
      <w:jc w:val="both"/>
    </w:pPr>
    <w:rPr>
      <w:rFonts w:ascii="Times New Roman" w:eastAsia="Times New Roman" w:hAnsi="Times New Roman" w:cs="Times New Roman"/>
      <w:sz w:val="28"/>
      <w:szCs w:val="20"/>
      <w:lang w:eastAsia="ru-RU"/>
    </w:rPr>
  </w:style>
  <w:style w:type="paragraph" w:customStyle="1" w:styleId="affff1">
    <w:name w:val="норма"/>
    <w:basedOn w:val="a0"/>
    <w:uiPriority w:val="99"/>
    <w:qFormat/>
    <w:rsid w:val="00074028"/>
    <w:pPr>
      <w:spacing w:after="120" w:line="240" w:lineRule="auto"/>
      <w:ind w:firstLine="709"/>
      <w:jc w:val="both"/>
    </w:pPr>
    <w:rPr>
      <w:rFonts w:ascii="Times New Roman" w:eastAsia="Times New Roman" w:hAnsi="Times New Roman" w:cs="Times New Roman"/>
      <w:sz w:val="28"/>
      <w:szCs w:val="20"/>
      <w:lang w:eastAsia="ru-RU"/>
    </w:rPr>
  </w:style>
  <w:style w:type="paragraph" w:customStyle="1" w:styleId="font5">
    <w:name w:val="font5"/>
    <w:basedOn w:val="a0"/>
    <w:uiPriority w:val="99"/>
    <w:qFormat/>
    <w:rsid w:val="00074028"/>
    <w:pP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font6">
    <w:name w:val="font6"/>
    <w:basedOn w:val="a0"/>
    <w:uiPriority w:val="99"/>
    <w:qFormat/>
    <w:rsid w:val="00074028"/>
    <w:pP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font7">
    <w:name w:val="font7"/>
    <w:basedOn w:val="a0"/>
    <w:uiPriority w:val="99"/>
    <w:qFormat/>
    <w:rsid w:val="00074028"/>
    <w:pPr>
      <w:spacing w:before="100" w:beforeAutospacing="1" w:after="100" w:afterAutospacing="1" w:line="240" w:lineRule="auto"/>
    </w:pPr>
    <w:rPr>
      <w:rFonts w:ascii="Arial" w:eastAsia="Arial Unicode MS" w:hAnsi="Arial" w:cs="Arial Unicode MS"/>
      <w:sz w:val="16"/>
      <w:szCs w:val="16"/>
      <w:lang w:eastAsia="ru-RU"/>
    </w:rPr>
  </w:style>
  <w:style w:type="paragraph" w:customStyle="1" w:styleId="xl97">
    <w:name w:val="xl97"/>
    <w:basedOn w:val="a0"/>
    <w:uiPriority w:val="99"/>
    <w:qFormat/>
    <w:rsid w:val="00074028"/>
    <w:pPr>
      <w:pBdr>
        <w:top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sz w:val="24"/>
      <w:szCs w:val="24"/>
      <w:lang w:eastAsia="ru-RU"/>
    </w:rPr>
  </w:style>
  <w:style w:type="paragraph" w:customStyle="1" w:styleId="xl98">
    <w:name w:val="xl98"/>
    <w:basedOn w:val="a0"/>
    <w:uiPriority w:val="99"/>
    <w:qFormat/>
    <w:rsid w:val="00074028"/>
    <w:pPr>
      <w:pBdr>
        <w:top w:val="single" w:sz="4" w:space="0" w:color="auto"/>
        <w:left w:val="single" w:sz="4" w:space="0" w:color="auto"/>
        <w:bottom w:val="single" w:sz="4" w:space="0" w:color="auto"/>
      </w:pBdr>
      <w:spacing w:before="100" w:beforeAutospacing="1" w:after="100" w:afterAutospacing="1" w:line="240" w:lineRule="auto"/>
      <w:jc w:val="both"/>
    </w:pPr>
    <w:rPr>
      <w:rFonts w:ascii="Times New Roman" w:eastAsia="Arial Unicode MS" w:hAnsi="Times New Roman" w:cs="Times New Roman"/>
      <w:sz w:val="24"/>
      <w:szCs w:val="24"/>
      <w:lang w:eastAsia="ru-RU"/>
    </w:rPr>
  </w:style>
  <w:style w:type="paragraph" w:customStyle="1" w:styleId="xl99">
    <w:name w:val="xl99"/>
    <w:basedOn w:val="a0"/>
    <w:uiPriority w:val="99"/>
    <w:qFormat/>
    <w:rsid w:val="00074028"/>
    <w:pPr>
      <w:pBdr>
        <w:top w:val="single" w:sz="4" w:space="0" w:color="auto"/>
        <w:bottom w:val="single" w:sz="4" w:space="0" w:color="auto"/>
      </w:pBdr>
      <w:spacing w:before="100" w:beforeAutospacing="1" w:after="100" w:afterAutospacing="1" w:line="240" w:lineRule="auto"/>
      <w:jc w:val="both"/>
    </w:pPr>
    <w:rPr>
      <w:rFonts w:ascii="Arial Unicode MS" w:eastAsia="Arial Unicode MS" w:hAnsi="Arial Unicode MS" w:cs="Arial Unicode MS"/>
      <w:sz w:val="24"/>
      <w:szCs w:val="24"/>
      <w:lang w:eastAsia="ru-RU"/>
    </w:rPr>
  </w:style>
  <w:style w:type="paragraph" w:customStyle="1" w:styleId="xl100">
    <w:name w:val="xl100"/>
    <w:basedOn w:val="a0"/>
    <w:uiPriority w:val="99"/>
    <w:qFormat/>
    <w:rsid w:val="00074028"/>
    <w:pPr>
      <w:pBdr>
        <w:top w:val="single" w:sz="4" w:space="0" w:color="auto"/>
        <w:bottom w:val="single" w:sz="4" w:space="0" w:color="auto"/>
        <w:right w:val="single" w:sz="4" w:space="0" w:color="auto"/>
      </w:pBdr>
      <w:spacing w:before="100" w:beforeAutospacing="1" w:after="100" w:afterAutospacing="1" w:line="240" w:lineRule="auto"/>
      <w:jc w:val="both"/>
    </w:pPr>
    <w:rPr>
      <w:rFonts w:ascii="Arial Unicode MS" w:eastAsia="Arial Unicode MS" w:hAnsi="Arial Unicode MS" w:cs="Arial Unicode MS"/>
      <w:sz w:val="24"/>
      <w:szCs w:val="24"/>
      <w:lang w:eastAsia="ru-RU"/>
    </w:rPr>
  </w:style>
  <w:style w:type="paragraph" w:customStyle="1" w:styleId="xl101">
    <w:name w:val="xl101"/>
    <w:basedOn w:val="a0"/>
    <w:uiPriority w:val="99"/>
    <w:qFormat/>
    <w:rsid w:val="00074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b/>
      <w:bCs/>
      <w:sz w:val="24"/>
      <w:szCs w:val="24"/>
      <w:lang w:eastAsia="ru-RU"/>
    </w:rPr>
  </w:style>
  <w:style w:type="paragraph" w:customStyle="1" w:styleId="xl102">
    <w:name w:val="xl102"/>
    <w:basedOn w:val="a0"/>
    <w:uiPriority w:val="99"/>
    <w:qFormat/>
    <w:rsid w:val="00074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b/>
      <w:bCs/>
      <w:sz w:val="24"/>
      <w:szCs w:val="24"/>
      <w:lang w:eastAsia="ru-RU"/>
    </w:rPr>
  </w:style>
  <w:style w:type="paragraph" w:customStyle="1" w:styleId="xl103">
    <w:name w:val="xl103"/>
    <w:basedOn w:val="a0"/>
    <w:uiPriority w:val="99"/>
    <w:qFormat/>
    <w:rsid w:val="00074028"/>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104">
    <w:name w:val="xl104"/>
    <w:basedOn w:val="a0"/>
    <w:uiPriority w:val="99"/>
    <w:qFormat/>
    <w:rsid w:val="00074028"/>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105">
    <w:name w:val="xl105"/>
    <w:basedOn w:val="a0"/>
    <w:uiPriority w:val="99"/>
    <w:qFormat/>
    <w:rsid w:val="00074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106">
    <w:name w:val="xl106"/>
    <w:basedOn w:val="a0"/>
    <w:uiPriority w:val="99"/>
    <w:qFormat/>
    <w:rsid w:val="00074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sz w:val="24"/>
      <w:szCs w:val="24"/>
      <w:lang w:eastAsia="ru-RU"/>
    </w:rPr>
  </w:style>
  <w:style w:type="paragraph" w:customStyle="1" w:styleId="xl107">
    <w:name w:val="xl107"/>
    <w:basedOn w:val="a0"/>
    <w:uiPriority w:val="99"/>
    <w:qFormat/>
    <w:rsid w:val="00074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b/>
      <w:bCs/>
      <w:sz w:val="24"/>
      <w:szCs w:val="24"/>
      <w:lang w:eastAsia="ru-RU"/>
    </w:rPr>
  </w:style>
  <w:style w:type="paragraph" w:customStyle="1" w:styleId="xl108">
    <w:name w:val="xl108"/>
    <w:basedOn w:val="a0"/>
    <w:uiPriority w:val="99"/>
    <w:qFormat/>
    <w:rsid w:val="00074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sz w:val="24"/>
      <w:szCs w:val="24"/>
      <w:lang w:eastAsia="ru-RU"/>
    </w:rPr>
  </w:style>
  <w:style w:type="paragraph" w:customStyle="1" w:styleId="xl109">
    <w:name w:val="xl109"/>
    <w:basedOn w:val="a0"/>
    <w:uiPriority w:val="99"/>
    <w:qFormat/>
    <w:rsid w:val="00074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1f2">
    <w:name w:val="Стиль1"/>
    <w:basedOn w:val="a0"/>
    <w:uiPriority w:val="99"/>
    <w:qFormat/>
    <w:rsid w:val="00074028"/>
    <w:pPr>
      <w:spacing w:after="0" w:line="300" w:lineRule="auto"/>
      <w:ind w:firstLine="720"/>
      <w:jc w:val="both"/>
    </w:pPr>
    <w:rPr>
      <w:rFonts w:ascii="Times New Roman" w:eastAsia="Times New Roman" w:hAnsi="Times New Roman" w:cs="Times New Roman"/>
      <w:sz w:val="28"/>
      <w:szCs w:val="28"/>
      <w:lang w:eastAsia="ru-RU"/>
    </w:rPr>
  </w:style>
  <w:style w:type="paragraph" w:customStyle="1" w:styleId="Heading">
    <w:name w:val="Heading"/>
    <w:uiPriority w:val="99"/>
    <w:qFormat/>
    <w:rsid w:val="00074028"/>
    <w:pPr>
      <w:autoSpaceDE w:val="0"/>
      <w:autoSpaceDN w:val="0"/>
      <w:adjustRightInd w:val="0"/>
      <w:spacing w:after="0" w:line="240" w:lineRule="auto"/>
    </w:pPr>
    <w:rPr>
      <w:rFonts w:ascii="Arial" w:eastAsia="Times New Roman" w:hAnsi="Arial" w:cs="Times New Roman"/>
      <w:b/>
      <w:szCs w:val="20"/>
      <w:lang w:eastAsia="ru-RU"/>
    </w:rPr>
  </w:style>
  <w:style w:type="character" w:customStyle="1" w:styleId="2c">
    <w:name w:val="Стиль2 Знак"/>
    <w:link w:val="2d"/>
    <w:uiPriority w:val="99"/>
    <w:locked/>
    <w:rsid w:val="00074028"/>
    <w:rPr>
      <w:rFonts w:cs="Times New Roman"/>
      <w:bCs/>
      <w:color w:val="000000"/>
      <w:sz w:val="28"/>
      <w:szCs w:val="28"/>
      <w:shd w:val="clear" w:color="auto" w:fill="FFFFFF"/>
    </w:rPr>
  </w:style>
  <w:style w:type="paragraph" w:customStyle="1" w:styleId="2d">
    <w:name w:val="Стиль2"/>
    <w:basedOn w:val="a0"/>
    <w:link w:val="2c"/>
    <w:uiPriority w:val="99"/>
    <w:qFormat/>
    <w:rsid w:val="00074028"/>
    <w:pPr>
      <w:widowControl w:val="0"/>
      <w:shd w:val="clear" w:color="auto" w:fill="FFFFFF"/>
      <w:autoSpaceDE w:val="0"/>
      <w:autoSpaceDN w:val="0"/>
      <w:adjustRightInd w:val="0"/>
      <w:spacing w:after="0" w:line="480" w:lineRule="exact"/>
      <w:ind w:firstLine="851"/>
      <w:jc w:val="both"/>
    </w:pPr>
    <w:rPr>
      <w:rFonts w:cs="Times New Roman"/>
      <w:bCs/>
      <w:color w:val="000000"/>
      <w:sz w:val="28"/>
      <w:szCs w:val="28"/>
      <w:shd w:val="clear" w:color="auto" w:fill="FFFFFF"/>
    </w:rPr>
  </w:style>
  <w:style w:type="paragraph" w:customStyle="1" w:styleId="NormalANX">
    <w:name w:val="NormalANX"/>
    <w:basedOn w:val="a0"/>
    <w:uiPriority w:val="99"/>
    <w:qFormat/>
    <w:rsid w:val="00074028"/>
    <w:pPr>
      <w:spacing w:before="240" w:after="240" w:line="360" w:lineRule="auto"/>
      <w:ind w:firstLine="720"/>
      <w:jc w:val="both"/>
    </w:pPr>
    <w:rPr>
      <w:rFonts w:ascii="Times New Roman" w:eastAsia="Times New Roman" w:hAnsi="Times New Roman" w:cs="Times New Roman"/>
      <w:sz w:val="28"/>
      <w:szCs w:val="20"/>
      <w:lang w:eastAsia="ru-RU"/>
    </w:rPr>
  </w:style>
  <w:style w:type="paragraph" w:customStyle="1" w:styleId="1f3">
    <w:name w:val="Знак1 Знак Знак Знак"/>
    <w:basedOn w:val="a0"/>
    <w:uiPriority w:val="99"/>
    <w:qFormat/>
    <w:rsid w:val="00074028"/>
    <w:pPr>
      <w:spacing w:after="0" w:line="240" w:lineRule="auto"/>
    </w:pPr>
    <w:rPr>
      <w:rFonts w:ascii="Verdana" w:eastAsia="Times New Roman" w:hAnsi="Verdana" w:cs="Verdana"/>
      <w:sz w:val="20"/>
      <w:szCs w:val="20"/>
      <w:lang w:val="en-US"/>
    </w:rPr>
  </w:style>
  <w:style w:type="paragraph" w:customStyle="1" w:styleId="affff2">
    <w:name w:val="Знак Знак Знак Знак"/>
    <w:basedOn w:val="a0"/>
    <w:uiPriority w:val="99"/>
    <w:qFormat/>
    <w:rsid w:val="00074028"/>
    <w:pPr>
      <w:spacing w:after="0" w:line="240" w:lineRule="auto"/>
    </w:pPr>
    <w:rPr>
      <w:rFonts w:ascii="Verdana" w:eastAsia="Times New Roman" w:hAnsi="Verdana" w:cs="Verdana"/>
      <w:sz w:val="20"/>
      <w:szCs w:val="20"/>
      <w:lang w:val="en-US"/>
    </w:rPr>
  </w:style>
  <w:style w:type="paragraph" w:customStyle="1" w:styleId="37">
    <w:name w:val="Стиль3 Знак Знак Знак Знак Знак Знак Знак Знак Знак Знак Знак Знак Знак Знак Знак Знак Знак"/>
    <w:basedOn w:val="a0"/>
    <w:uiPriority w:val="99"/>
    <w:qFormat/>
    <w:rsid w:val="00074028"/>
    <w:pPr>
      <w:spacing w:after="0" w:line="360" w:lineRule="auto"/>
      <w:ind w:firstLine="709"/>
      <w:jc w:val="both"/>
    </w:pPr>
    <w:rPr>
      <w:rFonts w:ascii="Times New Roman" w:eastAsia="Times New Roman" w:hAnsi="Times New Roman" w:cs="Times New Roman"/>
      <w:sz w:val="28"/>
      <w:szCs w:val="20"/>
      <w:lang w:eastAsia="ru-RU"/>
    </w:rPr>
  </w:style>
  <w:style w:type="paragraph" w:customStyle="1" w:styleId="CharCharCharChar">
    <w:name w:val="Char Char Знак Знак Char Char"/>
    <w:basedOn w:val="a0"/>
    <w:uiPriority w:val="99"/>
    <w:qFormat/>
    <w:rsid w:val="00074028"/>
    <w:pPr>
      <w:spacing w:after="0" w:line="240" w:lineRule="auto"/>
    </w:pPr>
    <w:rPr>
      <w:rFonts w:ascii="Verdana" w:eastAsia="Times New Roman" w:hAnsi="Verdana" w:cs="Verdana"/>
      <w:sz w:val="20"/>
      <w:szCs w:val="20"/>
      <w:lang w:val="en-US"/>
    </w:rPr>
  </w:style>
  <w:style w:type="paragraph" w:customStyle="1" w:styleId="100">
    <w:name w:val="10"/>
    <w:basedOn w:val="a0"/>
    <w:uiPriority w:val="99"/>
    <w:qFormat/>
    <w:rsid w:val="00074028"/>
    <w:pPr>
      <w:spacing w:after="0" w:line="360" w:lineRule="auto"/>
      <w:ind w:firstLine="720"/>
      <w:jc w:val="both"/>
    </w:pPr>
    <w:rPr>
      <w:rFonts w:ascii="Times New Roman" w:eastAsia="Times New Roman" w:hAnsi="Times New Roman" w:cs="Times New Roman"/>
      <w:sz w:val="28"/>
      <w:szCs w:val="28"/>
      <w:lang w:eastAsia="ru-RU"/>
    </w:rPr>
  </w:style>
  <w:style w:type="paragraph" w:customStyle="1" w:styleId="1f4">
    <w:name w:val="Знак Знак Знак1 Знак"/>
    <w:basedOn w:val="a0"/>
    <w:uiPriority w:val="99"/>
    <w:qFormat/>
    <w:rsid w:val="00074028"/>
    <w:pPr>
      <w:spacing w:after="160" w:line="240" w:lineRule="exact"/>
    </w:pPr>
    <w:rPr>
      <w:rFonts w:ascii="Verdana" w:eastAsia="Times New Roman" w:hAnsi="Verdana" w:cs="Verdana"/>
      <w:sz w:val="20"/>
      <w:szCs w:val="20"/>
      <w:lang w:val="en-US"/>
    </w:rPr>
  </w:style>
  <w:style w:type="paragraph" w:customStyle="1" w:styleId="2e">
    <w:name w:val="Обычный2"/>
    <w:uiPriority w:val="99"/>
    <w:qFormat/>
    <w:rsid w:val="00074028"/>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f3">
    <w:name w:val="Отчет"/>
    <w:basedOn w:val="a0"/>
    <w:autoRedefine/>
    <w:uiPriority w:val="99"/>
    <w:qFormat/>
    <w:rsid w:val="00074028"/>
    <w:pPr>
      <w:widowControl w:val="0"/>
      <w:autoSpaceDE w:val="0"/>
      <w:autoSpaceDN w:val="0"/>
      <w:adjustRightInd w:val="0"/>
      <w:spacing w:after="0" w:line="360" w:lineRule="auto"/>
      <w:ind w:left="4" w:firstLine="744"/>
      <w:jc w:val="both"/>
    </w:pPr>
    <w:rPr>
      <w:rFonts w:ascii="Times New Roman" w:eastAsia="Times New Roman" w:hAnsi="Times New Roman" w:cs="Times New Roman"/>
      <w:sz w:val="24"/>
      <w:szCs w:val="24"/>
      <w:lang w:eastAsia="ru-RU"/>
    </w:rPr>
  </w:style>
  <w:style w:type="paragraph" w:customStyle="1" w:styleId="113">
    <w:name w:val="Знак11"/>
    <w:basedOn w:val="a0"/>
    <w:uiPriority w:val="99"/>
    <w:qFormat/>
    <w:rsid w:val="00074028"/>
    <w:pPr>
      <w:spacing w:after="160" w:line="240" w:lineRule="exact"/>
    </w:pPr>
    <w:rPr>
      <w:rFonts w:ascii="Verdana" w:eastAsia="Times New Roman" w:hAnsi="Verdana" w:cs="Verdana"/>
      <w:sz w:val="20"/>
      <w:szCs w:val="20"/>
      <w:lang w:val="en-US"/>
    </w:rPr>
  </w:style>
  <w:style w:type="paragraph" w:customStyle="1" w:styleId="1f5">
    <w:name w:val="Знак Знак Знак1"/>
    <w:basedOn w:val="a0"/>
    <w:uiPriority w:val="99"/>
    <w:qFormat/>
    <w:rsid w:val="00074028"/>
    <w:pPr>
      <w:spacing w:after="160" w:line="240" w:lineRule="exact"/>
    </w:pPr>
    <w:rPr>
      <w:rFonts w:ascii="Verdana" w:eastAsia="Times New Roman" w:hAnsi="Verdana" w:cs="Verdana"/>
      <w:sz w:val="20"/>
      <w:szCs w:val="20"/>
      <w:lang w:val="en-US"/>
    </w:rPr>
  </w:style>
  <w:style w:type="paragraph" w:customStyle="1" w:styleId="38">
    <w:name w:val="Знак3"/>
    <w:basedOn w:val="a0"/>
    <w:next w:val="ad"/>
    <w:uiPriority w:val="99"/>
    <w:qFormat/>
    <w:rsid w:val="00074028"/>
    <w:pPr>
      <w:spacing w:before="120" w:after="160" w:line="240" w:lineRule="exact"/>
      <w:ind w:firstLine="720"/>
      <w:jc w:val="both"/>
    </w:pPr>
    <w:rPr>
      <w:rFonts w:ascii="Verdana" w:eastAsia="Times New Roman" w:hAnsi="Verdana" w:cs="Verdana"/>
      <w:sz w:val="20"/>
      <w:szCs w:val="20"/>
      <w:lang w:val="en-US"/>
    </w:rPr>
  </w:style>
  <w:style w:type="paragraph" w:customStyle="1" w:styleId="1f6">
    <w:name w:val="1 Обычный текст"/>
    <w:basedOn w:val="a0"/>
    <w:uiPriority w:val="99"/>
    <w:qFormat/>
    <w:rsid w:val="00074028"/>
    <w:pPr>
      <w:spacing w:after="0" w:line="360" w:lineRule="auto"/>
      <w:ind w:firstLine="720"/>
      <w:jc w:val="both"/>
    </w:pPr>
    <w:rPr>
      <w:rFonts w:ascii="Times New Roman" w:eastAsia="Times New Roman" w:hAnsi="Times New Roman" w:cs="Times New Roman"/>
      <w:sz w:val="28"/>
      <w:szCs w:val="28"/>
      <w:lang w:eastAsia="ru-RU"/>
    </w:rPr>
  </w:style>
  <w:style w:type="paragraph" w:customStyle="1" w:styleId="39">
    <w:name w:val="Обычный3"/>
    <w:basedOn w:val="a0"/>
    <w:uiPriority w:val="99"/>
    <w:qFormat/>
    <w:rsid w:val="00074028"/>
    <w:pPr>
      <w:spacing w:after="0" w:line="240" w:lineRule="auto"/>
    </w:pPr>
    <w:rPr>
      <w:rFonts w:ascii="Times New Roman" w:eastAsia="Times New Roman" w:hAnsi="Times New Roman" w:cs="Times New Roman"/>
      <w:sz w:val="20"/>
      <w:szCs w:val="20"/>
      <w:lang w:eastAsia="ru-RU"/>
    </w:rPr>
  </w:style>
  <w:style w:type="paragraph" w:customStyle="1" w:styleId="affff4">
    <w:name w:val="Знак Знак Знак Знак Знак Знак Знак"/>
    <w:basedOn w:val="a0"/>
    <w:uiPriority w:val="99"/>
    <w:qFormat/>
    <w:rsid w:val="00074028"/>
    <w:pPr>
      <w:spacing w:after="160" w:line="240" w:lineRule="exact"/>
    </w:pPr>
    <w:rPr>
      <w:rFonts w:ascii="Verdana" w:eastAsia="Times New Roman" w:hAnsi="Verdana" w:cs="Verdana"/>
      <w:sz w:val="20"/>
      <w:szCs w:val="20"/>
      <w:lang w:val="en-US"/>
    </w:rPr>
  </w:style>
  <w:style w:type="paragraph" w:customStyle="1" w:styleId="BodyText22">
    <w:name w:val="Body Text 22"/>
    <w:basedOn w:val="a0"/>
    <w:uiPriority w:val="99"/>
    <w:qFormat/>
    <w:rsid w:val="00074028"/>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f5">
    <w:name w:val="ы"/>
    <w:basedOn w:val="a0"/>
    <w:uiPriority w:val="99"/>
    <w:qFormat/>
    <w:rsid w:val="00074028"/>
    <w:pPr>
      <w:spacing w:after="0" w:line="240" w:lineRule="auto"/>
      <w:ind w:firstLine="709"/>
      <w:jc w:val="both"/>
    </w:pPr>
    <w:rPr>
      <w:rFonts w:ascii="Times New Roman" w:eastAsia="Times New Roman" w:hAnsi="Times New Roman" w:cs="Times New Roman"/>
      <w:sz w:val="28"/>
      <w:szCs w:val="20"/>
      <w:lang w:eastAsia="ru-RU"/>
    </w:rPr>
  </w:style>
  <w:style w:type="paragraph" w:customStyle="1" w:styleId="Pa17">
    <w:name w:val="Pa17"/>
    <w:basedOn w:val="a0"/>
    <w:next w:val="a0"/>
    <w:uiPriority w:val="99"/>
    <w:qFormat/>
    <w:rsid w:val="00074028"/>
    <w:pPr>
      <w:autoSpaceDE w:val="0"/>
      <w:autoSpaceDN w:val="0"/>
      <w:adjustRightInd w:val="0"/>
      <w:spacing w:after="0" w:line="201" w:lineRule="atLeast"/>
    </w:pPr>
    <w:rPr>
      <w:rFonts w:ascii="Minion Pro" w:eastAsia="Times New Roman" w:hAnsi="Minion Pro" w:cs="Times New Roman"/>
      <w:sz w:val="24"/>
      <w:szCs w:val="24"/>
      <w:lang w:eastAsia="ru-RU"/>
    </w:rPr>
  </w:style>
  <w:style w:type="paragraph" w:customStyle="1" w:styleId="affff6">
    <w:name w:val="На номер"/>
    <w:basedOn w:val="a0"/>
    <w:uiPriority w:val="99"/>
    <w:qFormat/>
    <w:rsid w:val="00074028"/>
    <w:pPr>
      <w:overflowPunct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221">
    <w:name w:val="Основной текст с отступом 22"/>
    <w:basedOn w:val="a0"/>
    <w:uiPriority w:val="99"/>
    <w:qFormat/>
    <w:rsid w:val="00074028"/>
    <w:pPr>
      <w:widowControl w:val="0"/>
      <w:suppressAutoHyphens/>
      <w:spacing w:after="0" w:line="360" w:lineRule="auto"/>
      <w:ind w:firstLine="720"/>
      <w:jc w:val="both"/>
    </w:pPr>
    <w:rPr>
      <w:rFonts w:ascii="Times New Roman" w:eastAsia="Times New Roman" w:hAnsi="Times New Roman" w:cs="Times New Roman"/>
      <w:sz w:val="28"/>
      <w:szCs w:val="24"/>
      <w:lang w:eastAsia="ar-SA"/>
    </w:rPr>
  </w:style>
  <w:style w:type="paragraph" w:customStyle="1" w:styleId="Style7">
    <w:name w:val="Style7"/>
    <w:basedOn w:val="a0"/>
    <w:uiPriority w:val="99"/>
    <w:qFormat/>
    <w:rsid w:val="00074028"/>
    <w:pPr>
      <w:widowControl w:val="0"/>
      <w:autoSpaceDE w:val="0"/>
      <w:autoSpaceDN w:val="0"/>
      <w:adjustRightInd w:val="0"/>
      <w:spacing w:after="0" w:line="374" w:lineRule="exact"/>
      <w:ind w:firstLine="734"/>
      <w:jc w:val="both"/>
    </w:pPr>
    <w:rPr>
      <w:rFonts w:ascii="Times New Roman" w:eastAsia="Times New Roman" w:hAnsi="Times New Roman" w:cs="Times New Roman"/>
      <w:sz w:val="24"/>
      <w:szCs w:val="24"/>
      <w:lang w:eastAsia="ru-RU"/>
    </w:rPr>
  </w:style>
  <w:style w:type="paragraph" w:customStyle="1" w:styleId="affff7">
    <w:name w:val="Обычный + по ширине"/>
    <w:aliases w:val="Первая строка:  1,25 см,Обычный + 14 пт,По ширине"/>
    <w:basedOn w:val="a0"/>
    <w:uiPriority w:val="99"/>
    <w:qFormat/>
    <w:rsid w:val="00074028"/>
    <w:pPr>
      <w:spacing w:after="0" w:line="240" w:lineRule="auto"/>
      <w:ind w:firstLine="720"/>
      <w:jc w:val="both"/>
    </w:pPr>
    <w:rPr>
      <w:rFonts w:ascii="Times New Roman" w:eastAsia="Times New Roman" w:hAnsi="Times New Roman" w:cs="Times New Roman"/>
      <w:sz w:val="24"/>
      <w:szCs w:val="24"/>
      <w:lang w:eastAsia="ru-RU"/>
    </w:rPr>
  </w:style>
  <w:style w:type="paragraph" w:customStyle="1" w:styleId="Default">
    <w:name w:val="Default"/>
    <w:qFormat/>
    <w:rsid w:val="0007402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1f7">
    <w:name w:val="Знак Знак Знак Знак Знак Знак Знак1"/>
    <w:basedOn w:val="a0"/>
    <w:uiPriority w:val="99"/>
    <w:qFormat/>
    <w:rsid w:val="00074028"/>
    <w:pPr>
      <w:spacing w:after="0" w:line="240" w:lineRule="auto"/>
    </w:pPr>
    <w:rPr>
      <w:rFonts w:ascii="Times New Roman" w:eastAsia="Times New Roman" w:hAnsi="Times New Roman" w:cs="Times New Roman"/>
      <w:sz w:val="24"/>
      <w:szCs w:val="24"/>
      <w:lang w:val="pl-PL" w:eastAsia="pl-PL"/>
    </w:rPr>
  </w:style>
  <w:style w:type="paragraph" w:customStyle="1" w:styleId="affff8">
    <w:name w:val="a"/>
    <w:basedOn w:val="a0"/>
    <w:uiPriority w:val="99"/>
    <w:qFormat/>
    <w:rsid w:val="00074028"/>
    <w:pPr>
      <w:spacing w:after="0" w:line="360" w:lineRule="auto"/>
      <w:ind w:firstLine="709"/>
      <w:jc w:val="both"/>
    </w:pPr>
    <w:rPr>
      <w:rFonts w:ascii="Times New Roman" w:eastAsia="Times New Roman" w:hAnsi="Times New Roman" w:cs="Times New Roman"/>
      <w:sz w:val="28"/>
      <w:szCs w:val="28"/>
      <w:lang w:eastAsia="ru-RU"/>
    </w:rPr>
  </w:style>
  <w:style w:type="paragraph" w:customStyle="1" w:styleId="bodytextindent3">
    <w:name w:val="bodytextindent3"/>
    <w:basedOn w:val="a0"/>
    <w:uiPriority w:val="99"/>
    <w:qFormat/>
    <w:rsid w:val="00074028"/>
    <w:pPr>
      <w:spacing w:after="0" w:line="360" w:lineRule="auto"/>
      <w:ind w:firstLine="720"/>
      <w:jc w:val="both"/>
    </w:pPr>
    <w:rPr>
      <w:rFonts w:ascii="Times New Roman" w:eastAsia="Calibri" w:hAnsi="Times New Roman" w:cs="Times New Roman"/>
      <w:sz w:val="28"/>
      <w:szCs w:val="28"/>
      <w:lang w:eastAsia="ru-RU"/>
    </w:rPr>
  </w:style>
  <w:style w:type="paragraph" w:customStyle="1" w:styleId="350">
    <w:name w:val="Обычный (веб)35"/>
    <w:basedOn w:val="a0"/>
    <w:uiPriority w:val="99"/>
    <w:qFormat/>
    <w:rsid w:val="0007402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f9">
    <w:name w:val="уважаемый"/>
    <w:basedOn w:val="a0"/>
    <w:uiPriority w:val="99"/>
    <w:qFormat/>
    <w:rsid w:val="00074028"/>
    <w:pPr>
      <w:overflowPunct w:val="0"/>
      <w:autoSpaceDE w:val="0"/>
      <w:autoSpaceDN w:val="0"/>
      <w:spacing w:after="0" w:line="240" w:lineRule="auto"/>
      <w:ind w:left="284" w:right="-284"/>
      <w:jc w:val="center"/>
    </w:pPr>
    <w:rPr>
      <w:rFonts w:ascii="Times New Roman" w:eastAsia="Calibri" w:hAnsi="Times New Roman" w:cs="Times New Roman"/>
      <w:sz w:val="28"/>
      <w:szCs w:val="28"/>
      <w:lang w:eastAsia="ru-RU"/>
    </w:rPr>
  </w:style>
  <w:style w:type="paragraph" w:customStyle="1" w:styleId="Normal1">
    <w:name w:val="Normal1"/>
    <w:uiPriority w:val="99"/>
    <w:qFormat/>
    <w:rsid w:val="00074028"/>
    <w:pPr>
      <w:spacing w:after="0" w:line="240" w:lineRule="auto"/>
    </w:pPr>
    <w:rPr>
      <w:rFonts w:ascii="Times New Roman" w:eastAsia="Times New Roman" w:hAnsi="Times New Roman" w:cs="Times New Roman"/>
      <w:sz w:val="20"/>
      <w:szCs w:val="20"/>
      <w:lang w:eastAsia="ru-RU"/>
    </w:rPr>
  </w:style>
  <w:style w:type="paragraph" w:customStyle="1" w:styleId="BodyTextIndent311">
    <w:name w:val="Body Text Indent 311"/>
    <w:basedOn w:val="a0"/>
    <w:uiPriority w:val="99"/>
    <w:qFormat/>
    <w:rsid w:val="00074028"/>
    <w:pPr>
      <w:spacing w:after="0" w:line="300" w:lineRule="auto"/>
      <w:ind w:firstLine="720"/>
      <w:jc w:val="both"/>
    </w:pPr>
    <w:rPr>
      <w:rFonts w:ascii="Times New Roman" w:eastAsia="Times New Roman" w:hAnsi="Times New Roman" w:cs="Times New Roman"/>
      <w:sz w:val="28"/>
      <w:szCs w:val="28"/>
      <w:lang w:eastAsia="ru-RU"/>
    </w:rPr>
  </w:style>
  <w:style w:type="character" w:customStyle="1" w:styleId="1f8">
    <w:name w:val="Знак Знак1"/>
    <w:link w:val="43"/>
    <w:uiPriority w:val="99"/>
    <w:locked/>
    <w:rsid w:val="00074028"/>
    <w:rPr>
      <w:rFonts w:ascii="Verdana" w:hAnsi="Verdana" w:cs="Times New Roman"/>
      <w:lang w:val="en-US"/>
    </w:rPr>
  </w:style>
  <w:style w:type="paragraph" w:customStyle="1" w:styleId="43">
    <w:name w:val="Знак4"/>
    <w:basedOn w:val="a0"/>
    <w:link w:val="1f8"/>
    <w:uiPriority w:val="99"/>
    <w:qFormat/>
    <w:rsid w:val="00074028"/>
    <w:pPr>
      <w:spacing w:after="0" w:line="240" w:lineRule="auto"/>
    </w:pPr>
    <w:rPr>
      <w:rFonts w:ascii="Verdana" w:hAnsi="Verdana" w:cs="Times New Roman"/>
      <w:lang w:val="en-US"/>
    </w:rPr>
  </w:style>
  <w:style w:type="paragraph" w:customStyle="1" w:styleId="BodyTextIndent21">
    <w:name w:val="Body Text Indent 21"/>
    <w:basedOn w:val="a0"/>
    <w:uiPriority w:val="99"/>
    <w:qFormat/>
    <w:rsid w:val="00074028"/>
    <w:pPr>
      <w:spacing w:after="0" w:line="240" w:lineRule="auto"/>
      <w:ind w:firstLine="567"/>
      <w:jc w:val="both"/>
    </w:pPr>
    <w:rPr>
      <w:rFonts w:ascii="Times New Roman" w:eastAsia="Times New Roman" w:hAnsi="Times New Roman" w:cs="Times New Roman"/>
      <w:sz w:val="28"/>
      <w:szCs w:val="28"/>
      <w:lang w:eastAsia="ru-RU"/>
    </w:rPr>
  </w:style>
  <w:style w:type="paragraph" w:customStyle="1" w:styleId="2f">
    <w:name w:val="Знак Знак Знак2"/>
    <w:basedOn w:val="a0"/>
    <w:uiPriority w:val="99"/>
    <w:qFormat/>
    <w:rsid w:val="00074028"/>
    <w:pPr>
      <w:spacing w:after="160" w:line="240" w:lineRule="exact"/>
    </w:pPr>
    <w:rPr>
      <w:rFonts w:ascii="Verdana" w:eastAsia="Times New Roman" w:hAnsi="Verdana" w:cs="Verdana"/>
      <w:sz w:val="20"/>
      <w:szCs w:val="20"/>
      <w:lang w:val="en-US"/>
    </w:rPr>
  </w:style>
  <w:style w:type="paragraph" w:customStyle="1" w:styleId="120">
    <w:name w:val="Знак12"/>
    <w:basedOn w:val="a0"/>
    <w:uiPriority w:val="99"/>
    <w:qFormat/>
    <w:rsid w:val="00074028"/>
    <w:pPr>
      <w:spacing w:after="160" w:line="240" w:lineRule="exact"/>
    </w:pPr>
    <w:rPr>
      <w:rFonts w:ascii="Verdana" w:eastAsia="Times New Roman" w:hAnsi="Verdana" w:cs="Verdana"/>
      <w:sz w:val="20"/>
      <w:szCs w:val="20"/>
      <w:lang w:val="en-US"/>
    </w:rPr>
  </w:style>
  <w:style w:type="paragraph" w:customStyle="1" w:styleId="1f9">
    <w:name w:val="Знак Знак Знак Знак1"/>
    <w:basedOn w:val="a0"/>
    <w:uiPriority w:val="99"/>
    <w:qFormat/>
    <w:rsid w:val="00074028"/>
    <w:pPr>
      <w:spacing w:after="0" w:line="240" w:lineRule="auto"/>
    </w:pPr>
    <w:rPr>
      <w:rFonts w:ascii="Verdana" w:eastAsia="Times New Roman" w:hAnsi="Verdana" w:cs="Verdana"/>
      <w:sz w:val="20"/>
      <w:szCs w:val="20"/>
      <w:lang w:val="en-US"/>
    </w:rPr>
  </w:style>
  <w:style w:type="paragraph" w:customStyle="1" w:styleId="213">
    <w:name w:val="Знак21"/>
    <w:basedOn w:val="a0"/>
    <w:uiPriority w:val="99"/>
    <w:qFormat/>
    <w:rsid w:val="00074028"/>
    <w:pPr>
      <w:spacing w:after="160" w:line="240" w:lineRule="exact"/>
    </w:pPr>
    <w:rPr>
      <w:rFonts w:ascii="Verdana" w:eastAsia="Times New Roman" w:hAnsi="Verdana" w:cs="Verdana"/>
      <w:sz w:val="20"/>
      <w:szCs w:val="20"/>
      <w:lang w:val="en-US"/>
    </w:rPr>
  </w:style>
  <w:style w:type="paragraph" w:customStyle="1" w:styleId="BodyText221">
    <w:name w:val="Body Text 221"/>
    <w:basedOn w:val="a0"/>
    <w:uiPriority w:val="99"/>
    <w:qFormat/>
    <w:rsid w:val="00074028"/>
    <w:pPr>
      <w:spacing w:after="0" w:line="240" w:lineRule="auto"/>
      <w:ind w:firstLine="720"/>
      <w:jc w:val="both"/>
    </w:pPr>
    <w:rPr>
      <w:rFonts w:ascii="Times New Roman" w:eastAsia="Times New Roman" w:hAnsi="Times New Roman" w:cs="Times New Roman"/>
      <w:sz w:val="28"/>
      <w:szCs w:val="28"/>
      <w:lang w:eastAsia="ru-RU"/>
    </w:rPr>
  </w:style>
  <w:style w:type="paragraph" w:customStyle="1" w:styleId="214">
    <w:name w:val="Основной текс21"/>
    <w:basedOn w:val="a0"/>
    <w:uiPriority w:val="99"/>
    <w:qFormat/>
    <w:rsid w:val="00074028"/>
    <w:pPr>
      <w:widowControl w:val="0"/>
      <w:spacing w:after="120" w:line="240" w:lineRule="auto"/>
    </w:pPr>
    <w:rPr>
      <w:rFonts w:ascii="Times New Roman" w:eastAsia="Times New Roman" w:hAnsi="Times New Roman" w:cs="Times New Roman"/>
      <w:sz w:val="20"/>
      <w:szCs w:val="20"/>
      <w:lang w:eastAsia="ru-RU"/>
    </w:rPr>
  </w:style>
  <w:style w:type="paragraph" w:customStyle="1" w:styleId="114">
    <w:name w:val="Знак1 Знак Знак Знак1"/>
    <w:basedOn w:val="a0"/>
    <w:uiPriority w:val="99"/>
    <w:qFormat/>
    <w:rsid w:val="00074028"/>
    <w:pPr>
      <w:spacing w:after="0" w:line="240" w:lineRule="auto"/>
    </w:pPr>
    <w:rPr>
      <w:rFonts w:ascii="Verdana" w:eastAsia="Times New Roman" w:hAnsi="Verdana" w:cs="Verdana"/>
      <w:sz w:val="20"/>
      <w:szCs w:val="20"/>
      <w:lang w:val="en-US"/>
    </w:rPr>
  </w:style>
  <w:style w:type="paragraph" w:customStyle="1" w:styleId="CharCharCharChar1">
    <w:name w:val="Char Char Знак Знак Char Char1"/>
    <w:basedOn w:val="a0"/>
    <w:uiPriority w:val="99"/>
    <w:qFormat/>
    <w:rsid w:val="00074028"/>
    <w:pPr>
      <w:spacing w:after="0" w:line="240" w:lineRule="auto"/>
    </w:pPr>
    <w:rPr>
      <w:rFonts w:ascii="Verdana" w:eastAsia="Times New Roman" w:hAnsi="Verdana" w:cs="Verdana"/>
      <w:sz w:val="20"/>
      <w:szCs w:val="20"/>
      <w:lang w:val="en-US"/>
    </w:rPr>
  </w:style>
  <w:style w:type="paragraph" w:customStyle="1" w:styleId="115">
    <w:name w:val="Знак Знак Знак1 Знак1"/>
    <w:basedOn w:val="a0"/>
    <w:uiPriority w:val="99"/>
    <w:qFormat/>
    <w:rsid w:val="00074028"/>
    <w:pPr>
      <w:spacing w:after="160" w:line="240" w:lineRule="exact"/>
    </w:pPr>
    <w:rPr>
      <w:rFonts w:ascii="Verdana" w:eastAsia="Times New Roman" w:hAnsi="Verdana" w:cs="Verdana"/>
      <w:sz w:val="20"/>
      <w:szCs w:val="20"/>
      <w:lang w:val="en-US"/>
    </w:rPr>
  </w:style>
  <w:style w:type="paragraph" w:customStyle="1" w:styleId="116">
    <w:name w:val="Знак Знак Знак1 Знак Знак Знак Знак1"/>
    <w:basedOn w:val="a0"/>
    <w:autoRedefine/>
    <w:uiPriority w:val="99"/>
    <w:qFormat/>
    <w:rsid w:val="00074028"/>
    <w:pPr>
      <w:spacing w:after="160" w:line="240" w:lineRule="exact"/>
    </w:pPr>
    <w:rPr>
      <w:rFonts w:ascii="Times New Roman" w:eastAsia="SimSun" w:hAnsi="Times New Roman" w:cs="Times New Roman"/>
      <w:b/>
      <w:bCs/>
      <w:sz w:val="28"/>
      <w:szCs w:val="28"/>
      <w:lang w:val="en-US"/>
    </w:rPr>
  </w:style>
  <w:style w:type="paragraph" w:customStyle="1" w:styleId="150">
    <w:name w:val="Знак15"/>
    <w:basedOn w:val="a0"/>
    <w:uiPriority w:val="99"/>
    <w:qFormat/>
    <w:rsid w:val="00074028"/>
    <w:pPr>
      <w:spacing w:after="160" w:line="240" w:lineRule="exact"/>
    </w:pPr>
    <w:rPr>
      <w:rFonts w:ascii="Verdana" w:eastAsia="Times New Roman" w:hAnsi="Verdana" w:cs="Times New Roman"/>
      <w:sz w:val="20"/>
      <w:szCs w:val="20"/>
      <w:lang w:val="en-US"/>
    </w:rPr>
  </w:style>
  <w:style w:type="paragraph" w:customStyle="1" w:styleId="64">
    <w:name w:val="Знак6"/>
    <w:basedOn w:val="a0"/>
    <w:uiPriority w:val="99"/>
    <w:qFormat/>
    <w:rsid w:val="00074028"/>
    <w:pPr>
      <w:spacing w:after="0" w:line="240" w:lineRule="auto"/>
    </w:pPr>
    <w:rPr>
      <w:rFonts w:ascii="Verdana" w:eastAsia="Times New Roman" w:hAnsi="Verdana" w:cs="Verdana"/>
      <w:sz w:val="20"/>
      <w:szCs w:val="20"/>
      <w:lang w:val="en-US"/>
    </w:rPr>
  </w:style>
  <w:style w:type="paragraph" w:customStyle="1" w:styleId="44">
    <w:name w:val="Знак Знак Знак4"/>
    <w:basedOn w:val="a0"/>
    <w:uiPriority w:val="99"/>
    <w:qFormat/>
    <w:rsid w:val="00074028"/>
    <w:pPr>
      <w:spacing w:after="160" w:line="240" w:lineRule="exact"/>
    </w:pPr>
    <w:rPr>
      <w:rFonts w:ascii="Verdana" w:eastAsia="Times New Roman" w:hAnsi="Verdana" w:cs="Times New Roman"/>
      <w:sz w:val="20"/>
      <w:szCs w:val="20"/>
      <w:lang w:val="en-US"/>
    </w:rPr>
  </w:style>
  <w:style w:type="paragraph" w:customStyle="1" w:styleId="2f0">
    <w:name w:val="Знак Знак Знак Знак2"/>
    <w:basedOn w:val="a0"/>
    <w:uiPriority w:val="99"/>
    <w:qFormat/>
    <w:rsid w:val="00074028"/>
    <w:pPr>
      <w:spacing w:after="0" w:line="240" w:lineRule="auto"/>
    </w:pPr>
    <w:rPr>
      <w:rFonts w:ascii="Verdana" w:eastAsia="Times New Roman" w:hAnsi="Verdana" w:cs="Verdana"/>
      <w:sz w:val="20"/>
      <w:szCs w:val="20"/>
      <w:lang w:val="en-US"/>
    </w:rPr>
  </w:style>
  <w:style w:type="paragraph" w:customStyle="1" w:styleId="231">
    <w:name w:val="Знак23"/>
    <w:basedOn w:val="a0"/>
    <w:uiPriority w:val="99"/>
    <w:qFormat/>
    <w:rsid w:val="00074028"/>
    <w:pPr>
      <w:spacing w:after="160" w:line="240" w:lineRule="exact"/>
    </w:pPr>
    <w:rPr>
      <w:rFonts w:ascii="Verdana" w:eastAsia="Times New Roman" w:hAnsi="Verdana" w:cs="Times New Roman"/>
      <w:sz w:val="20"/>
      <w:szCs w:val="20"/>
      <w:lang w:val="en-US"/>
    </w:rPr>
  </w:style>
  <w:style w:type="paragraph" w:customStyle="1" w:styleId="121">
    <w:name w:val="Знак Знак Знак1 Знак Знак Знак Знак2"/>
    <w:basedOn w:val="a0"/>
    <w:autoRedefine/>
    <w:uiPriority w:val="99"/>
    <w:qFormat/>
    <w:rsid w:val="00074028"/>
    <w:pPr>
      <w:spacing w:after="160" w:line="240" w:lineRule="exact"/>
    </w:pPr>
    <w:rPr>
      <w:rFonts w:ascii="Times New Roman" w:eastAsia="SimSun" w:hAnsi="Times New Roman" w:cs="Times New Roman"/>
      <w:b/>
      <w:sz w:val="28"/>
      <w:szCs w:val="24"/>
      <w:lang w:val="en-US"/>
    </w:rPr>
  </w:style>
  <w:style w:type="paragraph" w:customStyle="1" w:styleId="2210">
    <w:name w:val="Основной текст 221"/>
    <w:basedOn w:val="a0"/>
    <w:uiPriority w:val="99"/>
    <w:qFormat/>
    <w:rsid w:val="00074028"/>
    <w:pPr>
      <w:spacing w:after="0" w:line="240" w:lineRule="auto"/>
      <w:jc w:val="both"/>
    </w:pPr>
    <w:rPr>
      <w:rFonts w:ascii="Times New Roman" w:eastAsia="Times New Roman" w:hAnsi="Times New Roman" w:cs="Times New Roman"/>
      <w:b/>
      <w:sz w:val="28"/>
      <w:szCs w:val="20"/>
      <w:lang w:eastAsia="ru-RU"/>
    </w:rPr>
  </w:style>
  <w:style w:type="paragraph" w:customStyle="1" w:styleId="Style2">
    <w:name w:val="Style2"/>
    <w:basedOn w:val="a0"/>
    <w:uiPriority w:val="99"/>
    <w:qFormat/>
    <w:rsid w:val="00074028"/>
    <w:pPr>
      <w:widowControl w:val="0"/>
      <w:autoSpaceDE w:val="0"/>
      <w:autoSpaceDN w:val="0"/>
      <w:adjustRightInd w:val="0"/>
      <w:spacing w:after="0" w:line="322" w:lineRule="exact"/>
      <w:ind w:firstLine="706"/>
      <w:jc w:val="both"/>
    </w:pPr>
    <w:rPr>
      <w:rFonts w:ascii="Times New Roman" w:eastAsia="Calibri" w:hAnsi="Times New Roman" w:cs="Times New Roman"/>
      <w:sz w:val="24"/>
      <w:szCs w:val="24"/>
      <w:lang w:eastAsia="ru-RU"/>
    </w:rPr>
  </w:style>
  <w:style w:type="character" w:customStyle="1" w:styleId="3a">
    <w:name w:val="Основной текст (3)_"/>
    <w:link w:val="3b"/>
    <w:locked/>
    <w:rsid w:val="00074028"/>
    <w:rPr>
      <w:rFonts w:cs="Times New Roman"/>
      <w:sz w:val="21"/>
      <w:szCs w:val="21"/>
      <w:shd w:val="clear" w:color="auto" w:fill="FFFFFF"/>
    </w:rPr>
  </w:style>
  <w:style w:type="paragraph" w:customStyle="1" w:styleId="3b">
    <w:name w:val="Основной текст (3)"/>
    <w:basedOn w:val="a0"/>
    <w:link w:val="3a"/>
    <w:qFormat/>
    <w:rsid w:val="00074028"/>
    <w:pPr>
      <w:shd w:val="clear" w:color="auto" w:fill="FFFFFF"/>
      <w:spacing w:after="0" w:line="413" w:lineRule="exact"/>
      <w:jc w:val="both"/>
    </w:pPr>
    <w:rPr>
      <w:rFonts w:cs="Times New Roman"/>
      <w:sz w:val="21"/>
      <w:szCs w:val="21"/>
      <w:shd w:val="clear" w:color="auto" w:fill="FFFFFF"/>
    </w:rPr>
  </w:style>
  <w:style w:type="paragraph" w:customStyle="1" w:styleId="141">
    <w:name w:val="Знак14"/>
    <w:basedOn w:val="a0"/>
    <w:uiPriority w:val="99"/>
    <w:qFormat/>
    <w:rsid w:val="00074028"/>
    <w:pPr>
      <w:spacing w:after="160" w:line="240" w:lineRule="exact"/>
    </w:pPr>
    <w:rPr>
      <w:rFonts w:ascii="Verdana" w:eastAsia="Times New Roman" w:hAnsi="Verdana" w:cs="Times New Roman"/>
      <w:sz w:val="20"/>
      <w:szCs w:val="20"/>
      <w:lang w:val="en-US"/>
    </w:rPr>
  </w:style>
  <w:style w:type="paragraph" w:customStyle="1" w:styleId="222">
    <w:name w:val="Знак22"/>
    <w:basedOn w:val="a0"/>
    <w:uiPriority w:val="99"/>
    <w:qFormat/>
    <w:rsid w:val="00074028"/>
    <w:pPr>
      <w:spacing w:after="160" w:line="240" w:lineRule="exact"/>
    </w:pPr>
    <w:rPr>
      <w:rFonts w:ascii="Verdana" w:eastAsia="Times New Roman" w:hAnsi="Verdana" w:cs="Times New Roman"/>
      <w:sz w:val="20"/>
      <w:szCs w:val="20"/>
      <w:lang w:val="en-US"/>
    </w:rPr>
  </w:style>
  <w:style w:type="paragraph" w:customStyle="1" w:styleId="2f1">
    <w:name w:val="сновной текст с отступом 2"/>
    <w:basedOn w:val="a0"/>
    <w:uiPriority w:val="99"/>
    <w:qFormat/>
    <w:rsid w:val="00074028"/>
    <w:pPr>
      <w:widowControl w:val="0"/>
      <w:spacing w:after="0" w:line="240" w:lineRule="auto"/>
      <w:ind w:firstLine="720"/>
      <w:jc w:val="both"/>
    </w:pPr>
    <w:rPr>
      <w:rFonts w:ascii="Times New Roman" w:eastAsia="Times New Roman" w:hAnsi="Times New Roman" w:cs="Times New Roman"/>
      <w:sz w:val="26"/>
      <w:szCs w:val="20"/>
      <w:lang w:eastAsia="ru-RU"/>
    </w:rPr>
  </w:style>
  <w:style w:type="paragraph" w:customStyle="1" w:styleId="130">
    <w:name w:val="Знак13"/>
    <w:basedOn w:val="a0"/>
    <w:uiPriority w:val="99"/>
    <w:qFormat/>
    <w:rsid w:val="00074028"/>
    <w:pPr>
      <w:spacing w:after="160" w:line="240" w:lineRule="exact"/>
    </w:pPr>
    <w:rPr>
      <w:rFonts w:ascii="Verdana" w:eastAsia="Times New Roman" w:hAnsi="Verdana" w:cs="Times New Roman"/>
      <w:sz w:val="20"/>
      <w:szCs w:val="20"/>
      <w:lang w:val="en-US"/>
    </w:rPr>
  </w:style>
  <w:style w:type="paragraph" w:customStyle="1" w:styleId="45">
    <w:name w:val="Обычный4"/>
    <w:uiPriority w:val="99"/>
    <w:qFormat/>
    <w:rsid w:val="00074028"/>
    <w:pPr>
      <w:spacing w:after="0" w:line="240" w:lineRule="auto"/>
    </w:pPr>
    <w:rPr>
      <w:rFonts w:ascii="Times New Roman" w:eastAsia="Times New Roman" w:hAnsi="Times New Roman" w:cs="Times New Roman"/>
      <w:sz w:val="20"/>
      <w:szCs w:val="20"/>
      <w:lang w:eastAsia="ru-RU"/>
    </w:rPr>
  </w:style>
  <w:style w:type="paragraph" w:customStyle="1" w:styleId="52">
    <w:name w:val="Знак5"/>
    <w:basedOn w:val="a0"/>
    <w:uiPriority w:val="99"/>
    <w:qFormat/>
    <w:rsid w:val="00074028"/>
    <w:pPr>
      <w:spacing w:after="0" w:line="240" w:lineRule="auto"/>
    </w:pPr>
    <w:rPr>
      <w:rFonts w:ascii="Verdana" w:eastAsia="Times New Roman" w:hAnsi="Verdana" w:cs="Verdana"/>
      <w:sz w:val="20"/>
      <w:szCs w:val="20"/>
      <w:lang w:val="en-US"/>
    </w:rPr>
  </w:style>
  <w:style w:type="paragraph" w:customStyle="1" w:styleId="affffa">
    <w:name w:val="Москва"/>
    <w:aliases w:val="Кремль"/>
    <w:basedOn w:val="a0"/>
    <w:uiPriority w:val="99"/>
    <w:qFormat/>
    <w:rsid w:val="00074028"/>
    <w:pPr>
      <w:keepLines/>
      <w:tabs>
        <w:tab w:val="left" w:pos="7088"/>
      </w:tabs>
      <w:spacing w:before="960" w:after="0" w:line="360" w:lineRule="exact"/>
    </w:pPr>
    <w:rPr>
      <w:rFonts w:ascii="Times New Roman" w:eastAsia="Times New Roman" w:hAnsi="Times New Roman" w:cs="Times New Roman"/>
      <w:sz w:val="30"/>
      <w:szCs w:val="20"/>
      <w:lang w:eastAsia="ru-RU"/>
    </w:rPr>
  </w:style>
  <w:style w:type="paragraph" w:customStyle="1" w:styleId="CharCharCharChar2">
    <w:name w:val="Char Char Знак Знак Char Char2"/>
    <w:basedOn w:val="a0"/>
    <w:uiPriority w:val="99"/>
    <w:qFormat/>
    <w:rsid w:val="00074028"/>
    <w:pPr>
      <w:spacing w:after="0" w:line="240" w:lineRule="auto"/>
    </w:pPr>
    <w:rPr>
      <w:rFonts w:ascii="Verdana" w:eastAsia="Times New Roman" w:hAnsi="Verdana" w:cs="Verdana"/>
      <w:sz w:val="20"/>
      <w:szCs w:val="20"/>
      <w:lang w:val="en-US"/>
    </w:rPr>
  </w:style>
  <w:style w:type="paragraph" w:customStyle="1" w:styleId="3c">
    <w:name w:val="Знак Знак Знак3"/>
    <w:basedOn w:val="a0"/>
    <w:uiPriority w:val="99"/>
    <w:qFormat/>
    <w:rsid w:val="00074028"/>
    <w:pPr>
      <w:spacing w:after="160" w:line="240" w:lineRule="exact"/>
    </w:pPr>
    <w:rPr>
      <w:rFonts w:ascii="Verdana" w:eastAsia="Times New Roman" w:hAnsi="Verdana" w:cs="Times New Roman"/>
      <w:sz w:val="20"/>
      <w:szCs w:val="20"/>
      <w:lang w:val="en-US"/>
    </w:rPr>
  </w:style>
  <w:style w:type="character" w:customStyle="1" w:styleId="BodyTextIndent2">
    <w:name w:val="Body Text Indent 2 Знак Знак"/>
    <w:link w:val="BodyTextIndent20"/>
    <w:uiPriority w:val="99"/>
    <w:locked/>
    <w:rsid w:val="00074028"/>
    <w:rPr>
      <w:rFonts w:cs="Times New Roman"/>
      <w:sz w:val="28"/>
    </w:rPr>
  </w:style>
  <w:style w:type="paragraph" w:customStyle="1" w:styleId="BodyTextIndent20">
    <w:name w:val="Body Text Indent 2 Знак"/>
    <w:basedOn w:val="a0"/>
    <w:link w:val="BodyTextIndent2"/>
    <w:uiPriority w:val="99"/>
    <w:qFormat/>
    <w:rsid w:val="00074028"/>
    <w:pPr>
      <w:widowControl w:val="0"/>
      <w:spacing w:after="0" w:line="240" w:lineRule="auto"/>
      <w:ind w:firstLine="720"/>
      <w:jc w:val="both"/>
    </w:pPr>
    <w:rPr>
      <w:rFonts w:cs="Times New Roman"/>
      <w:sz w:val="28"/>
    </w:rPr>
  </w:style>
  <w:style w:type="paragraph" w:customStyle="1" w:styleId="330">
    <w:name w:val="Основной текст с отступом 33"/>
    <w:basedOn w:val="a0"/>
    <w:uiPriority w:val="99"/>
    <w:qFormat/>
    <w:rsid w:val="00074028"/>
    <w:pPr>
      <w:widowControl w:val="0"/>
      <w:spacing w:after="0" w:line="360" w:lineRule="auto"/>
      <w:ind w:firstLine="720"/>
      <w:jc w:val="both"/>
    </w:pPr>
    <w:rPr>
      <w:rFonts w:ascii="Times New Roman" w:eastAsia="Times New Roman" w:hAnsi="Times New Roman" w:cs="Times New Roman"/>
      <w:sz w:val="28"/>
      <w:szCs w:val="20"/>
      <w:lang w:eastAsia="ru-RU"/>
    </w:rPr>
  </w:style>
  <w:style w:type="paragraph" w:customStyle="1" w:styleId="1fa">
    <w:name w:val="Текст1"/>
    <w:basedOn w:val="a0"/>
    <w:uiPriority w:val="99"/>
    <w:qFormat/>
    <w:rsid w:val="00074028"/>
    <w:pPr>
      <w:spacing w:after="0" w:line="240" w:lineRule="auto"/>
    </w:pPr>
    <w:rPr>
      <w:rFonts w:ascii="Courier New" w:eastAsia="Times New Roman" w:hAnsi="Courier New" w:cs="Times New Roman"/>
      <w:sz w:val="20"/>
      <w:szCs w:val="20"/>
      <w:lang w:eastAsia="ru-RU"/>
    </w:rPr>
  </w:style>
  <w:style w:type="paragraph" w:customStyle="1" w:styleId="msonormalcxspmiddle">
    <w:name w:val="msonormalcxspmiddle"/>
    <w:basedOn w:val="a0"/>
    <w:uiPriority w:val="99"/>
    <w:qFormat/>
    <w:rsid w:val="0007402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ffb">
    <w:name w:val="annotation reference"/>
    <w:uiPriority w:val="99"/>
    <w:rsid w:val="00074028"/>
    <w:rPr>
      <w:rFonts w:cs="Times New Roman"/>
      <w:sz w:val="16"/>
      <w:szCs w:val="16"/>
    </w:rPr>
  </w:style>
  <w:style w:type="character" w:styleId="affffc">
    <w:name w:val="endnote reference"/>
    <w:uiPriority w:val="99"/>
    <w:semiHidden/>
    <w:rsid w:val="00074028"/>
    <w:rPr>
      <w:rFonts w:cs="Times New Roman"/>
      <w:vertAlign w:val="superscript"/>
    </w:rPr>
  </w:style>
  <w:style w:type="character" w:customStyle="1" w:styleId="71">
    <w:name w:val="Заголовок 7 Знак1"/>
    <w:uiPriority w:val="99"/>
    <w:semiHidden/>
    <w:rsid w:val="00074028"/>
    <w:rPr>
      <w:rFonts w:ascii="Cambria" w:hAnsi="Cambria" w:cs="Times New Roman"/>
      <w:i/>
      <w:iCs/>
      <w:color w:val="404040"/>
      <w:sz w:val="28"/>
      <w:szCs w:val="28"/>
    </w:rPr>
  </w:style>
  <w:style w:type="character" w:customStyle="1" w:styleId="81">
    <w:name w:val="Заголовок 8 Знак1"/>
    <w:uiPriority w:val="99"/>
    <w:semiHidden/>
    <w:rsid w:val="00074028"/>
    <w:rPr>
      <w:rFonts w:ascii="Cambria" w:hAnsi="Cambria" w:cs="Times New Roman"/>
      <w:color w:val="404040"/>
    </w:rPr>
  </w:style>
  <w:style w:type="character" w:customStyle="1" w:styleId="91">
    <w:name w:val="Заголовок 9 Знак1"/>
    <w:uiPriority w:val="99"/>
    <w:semiHidden/>
    <w:rsid w:val="00074028"/>
    <w:rPr>
      <w:rFonts w:ascii="Cambria" w:hAnsi="Cambria" w:cs="Times New Roman"/>
      <w:i/>
      <w:iCs/>
      <w:color w:val="404040"/>
    </w:rPr>
  </w:style>
  <w:style w:type="character" w:customStyle="1" w:styleId="312">
    <w:name w:val="Основной текст с отступом 3 Знак1"/>
    <w:uiPriority w:val="99"/>
    <w:semiHidden/>
    <w:locked/>
    <w:rsid w:val="00074028"/>
    <w:rPr>
      <w:rFonts w:ascii="Times New Roman" w:hAnsi="Times New Roman" w:cs="Times New Roman"/>
      <w:sz w:val="16"/>
      <w:szCs w:val="16"/>
      <w:lang w:eastAsia="ru-RU"/>
    </w:rPr>
  </w:style>
  <w:style w:type="character" w:customStyle="1" w:styleId="215">
    <w:name w:val="Основной текст с отступом 2 Знак1"/>
    <w:uiPriority w:val="99"/>
    <w:semiHidden/>
    <w:locked/>
    <w:rsid w:val="00074028"/>
    <w:rPr>
      <w:rFonts w:ascii="Times New Roman" w:hAnsi="Times New Roman" w:cs="Times New Roman"/>
      <w:sz w:val="28"/>
      <w:szCs w:val="28"/>
      <w:lang w:eastAsia="ru-RU"/>
    </w:rPr>
  </w:style>
  <w:style w:type="character" w:customStyle="1" w:styleId="1fb">
    <w:name w:val="Верхний колонтитул Знак1"/>
    <w:uiPriority w:val="99"/>
    <w:semiHidden/>
    <w:locked/>
    <w:rsid w:val="00074028"/>
    <w:rPr>
      <w:rFonts w:ascii="Times New Roman" w:hAnsi="Times New Roman" w:cs="Times New Roman"/>
      <w:sz w:val="28"/>
      <w:szCs w:val="28"/>
      <w:lang w:eastAsia="ru-RU"/>
    </w:rPr>
  </w:style>
  <w:style w:type="character" w:customStyle="1" w:styleId="2f2">
    <w:name w:val="Текст выноски Знак2"/>
    <w:uiPriority w:val="99"/>
    <w:semiHidden/>
    <w:locked/>
    <w:rsid w:val="00074028"/>
    <w:rPr>
      <w:rFonts w:ascii="Times New Roman" w:hAnsi="Times New Roman" w:cs="Times New Roman"/>
      <w:sz w:val="2"/>
    </w:rPr>
  </w:style>
  <w:style w:type="character" w:customStyle="1" w:styleId="1fc">
    <w:name w:val="Текст выноски Знак1"/>
    <w:uiPriority w:val="99"/>
    <w:semiHidden/>
    <w:locked/>
    <w:rsid w:val="00074028"/>
    <w:rPr>
      <w:rFonts w:ascii="Tahoma" w:hAnsi="Tahoma" w:cs="Tahoma"/>
      <w:sz w:val="16"/>
      <w:szCs w:val="16"/>
    </w:rPr>
  </w:style>
  <w:style w:type="character" w:customStyle="1" w:styleId="1fd">
    <w:name w:val="Нижний колонтитул Знак1"/>
    <w:uiPriority w:val="99"/>
    <w:semiHidden/>
    <w:locked/>
    <w:rsid w:val="00074028"/>
    <w:rPr>
      <w:rFonts w:ascii="Times New Roman" w:hAnsi="Times New Roman" w:cs="Times New Roman"/>
      <w:sz w:val="28"/>
      <w:szCs w:val="28"/>
      <w:lang w:eastAsia="ru-RU"/>
    </w:rPr>
  </w:style>
  <w:style w:type="paragraph" w:styleId="affffd">
    <w:name w:val="Subtitle"/>
    <w:basedOn w:val="a0"/>
    <w:next w:val="a0"/>
    <w:link w:val="affffe"/>
    <w:uiPriority w:val="99"/>
    <w:qFormat/>
    <w:rsid w:val="00074028"/>
    <w:pPr>
      <w:numPr>
        <w:ilvl w:val="1"/>
      </w:numPr>
      <w:overflowPunct w:val="0"/>
      <w:autoSpaceDE w:val="0"/>
      <w:autoSpaceDN w:val="0"/>
      <w:adjustRightInd w:val="0"/>
      <w:spacing w:after="0" w:line="360" w:lineRule="auto"/>
      <w:ind w:left="284" w:right="-284" w:firstLine="709"/>
      <w:jc w:val="both"/>
    </w:pPr>
    <w:rPr>
      <w:rFonts w:ascii="Calibri" w:eastAsia="Calibri" w:hAnsi="Calibri" w:cs="Times New Roman"/>
      <w:sz w:val="28"/>
      <w:szCs w:val="20"/>
      <w:u w:val="single"/>
      <w:lang w:eastAsia="ru-RU"/>
    </w:rPr>
  </w:style>
  <w:style w:type="character" w:customStyle="1" w:styleId="affffe">
    <w:name w:val="Подзаголовок Знак"/>
    <w:basedOn w:val="a1"/>
    <w:link w:val="affffd"/>
    <w:uiPriority w:val="99"/>
    <w:rsid w:val="00074028"/>
    <w:rPr>
      <w:rFonts w:ascii="Calibri" w:eastAsia="Calibri" w:hAnsi="Calibri" w:cs="Times New Roman"/>
      <w:sz w:val="28"/>
      <w:szCs w:val="20"/>
      <w:u w:val="single"/>
      <w:lang w:eastAsia="ru-RU"/>
    </w:rPr>
  </w:style>
  <w:style w:type="character" w:customStyle="1" w:styleId="1fe">
    <w:name w:val="Подзаголовок Знак1"/>
    <w:uiPriority w:val="99"/>
    <w:locked/>
    <w:rsid w:val="00074028"/>
    <w:rPr>
      <w:rFonts w:ascii="Cambria" w:hAnsi="Cambria" w:cs="Times New Roman"/>
      <w:i/>
      <w:iCs/>
      <w:color w:val="4F81BD"/>
      <w:spacing w:val="15"/>
      <w:sz w:val="24"/>
      <w:szCs w:val="24"/>
      <w:lang w:eastAsia="ru-RU"/>
    </w:rPr>
  </w:style>
  <w:style w:type="character" w:customStyle="1" w:styleId="216">
    <w:name w:val="Основной текст 2 Знак1"/>
    <w:uiPriority w:val="99"/>
    <w:semiHidden/>
    <w:locked/>
    <w:rsid w:val="00074028"/>
    <w:rPr>
      <w:rFonts w:ascii="Times New Roman" w:hAnsi="Times New Roman" w:cs="Times New Roman"/>
      <w:sz w:val="28"/>
      <w:szCs w:val="28"/>
      <w:lang w:eastAsia="ru-RU"/>
    </w:rPr>
  </w:style>
  <w:style w:type="character" w:customStyle="1" w:styleId="313">
    <w:name w:val="Основной текст 3 Знак1"/>
    <w:uiPriority w:val="99"/>
    <w:semiHidden/>
    <w:locked/>
    <w:rsid w:val="00074028"/>
    <w:rPr>
      <w:rFonts w:ascii="Times New Roman" w:hAnsi="Times New Roman" w:cs="Times New Roman"/>
      <w:sz w:val="16"/>
      <w:szCs w:val="16"/>
      <w:lang w:eastAsia="ru-RU"/>
    </w:rPr>
  </w:style>
  <w:style w:type="paragraph" w:styleId="afffff">
    <w:name w:val="endnote text"/>
    <w:basedOn w:val="a0"/>
    <w:link w:val="afffff0"/>
    <w:uiPriority w:val="99"/>
    <w:semiHidden/>
    <w:rsid w:val="00074028"/>
    <w:pPr>
      <w:overflowPunct w:val="0"/>
      <w:autoSpaceDE w:val="0"/>
      <w:autoSpaceDN w:val="0"/>
      <w:adjustRightInd w:val="0"/>
      <w:spacing w:after="0" w:line="240" w:lineRule="auto"/>
      <w:ind w:left="284" w:right="-284" w:firstLine="709"/>
      <w:jc w:val="both"/>
    </w:pPr>
    <w:rPr>
      <w:rFonts w:ascii="Calibri" w:eastAsia="Calibri" w:hAnsi="Calibri" w:cs="Times New Roman"/>
      <w:sz w:val="20"/>
      <w:szCs w:val="20"/>
      <w:lang w:eastAsia="ru-RU"/>
    </w:rPr>
  </w:style>
  <w:style w:type="character" w:customStyle="1" w:styleId="afffff0">
    <w:name w:val="Текст концевой сноски Знак"/>
    <w:basedOn w:val="a1"/>
    <w:link w:val="afffff"/>
    <w:uiPriority w:val="99"/>
    <w:semiHidden/>
    <w:rsid w:val="00074028"/>
    <w:rPr>
      <w:rFonts w:ascii="Calibri" w:eastAsia="Calibri" w:hAnsi="Calibri" w:cs="Times New Roman"/>
      <w:sz w:val="20"/>
      <w:szCs w:val="20"/>
      <w:lang w:eastAsia="ru-RU"/>
    </w:rPr>
  </w:style>
  <w:style w:type="character" w:customStyle="1" w:styleId="1ff">
    <w:name w:val="Текст концевой сноски Знак1"/>
    <w:uiPriority w:val="99"/>
    <w:semiHidden/>
    <w:locked/>
    <w:rsid w:val="00074028"/>
    <w:rPr>
      <w:rFonts w:ascii="Times New Roman" w:hAnsi="Times New Roman" w:cs="Times New Roman"/>
      <w:sz w:val="20"/>
      <w:szCs w:val="20"/>
      <w:lang w:eastAsia="ru-RU"/>
    </w:rPr>
  </w:style>
  <w:style w:type="character" w:customStyle="1" w:styleId="1ff0">
    <w:name w:val="Текст Знак1"/>
    <w:uiPriority w:val="99"/>
    <w:semiHidden/>
    <w:locked/>
    <w:rsid w:val="00074028"/>
    <w:rPr>
      <w:rFonts w:ascii="Consolas" w:hAnsi="Consolas" w:cs="Times New Roman"/>
      <w:sz w:val="21"/>
      <w:szCs w:val="21"/>
      <w:lang w:eastAsia="ru-RU"/>
    </w:rPr>
  </w:style>
  <w:style w:type="character" w:customStyle="1" w:styleId="12pt">
    <w:name w:val="Основной текст + 12 pt"/>
    <w:uiPriority w:val="99"/>
    <w:rsid w:val="00074028"/>
    <w:rPr>
      <w:rFonts w:ascii="Times New Roman" w:hAnsi="Times New Roman" w:cs="Times New Roman"/>
      <w:sz w:val="24"/>
      <w:szCs w:val="24"/>
      <w:shd w:val="clear" w:color="auto" w:fill="FFFFFF"/>
    </w:rPr>
  </w:style>
  <w:style w:type="paragraph" w:styleId="afffff1">
    <w:name w:val="Document Map"/>
    <w:basedOn w:val="a0"/>
    <w:link w:val="afffff2"/>
    <w:uiPriority w:val="99"/>
    <w:rsid w:val="00074028"/>
    <w:pPr>
      <w:overflowPunct w:val="0"/>
      <w:autoSpaceDE w:val="0"/>
      <w:autoSpaceDN w:val="0"/>
      <w:adjustRightInd w:val="0"/>
      <w:spacing w:after="0" w:line="240" w:lineRule="auto"/>
      <w:ind w:left="284" w:right="-284" w:firstLine="709"/>
      <w:jc w:val="both"/>
    </w:pPr>
    <w:rPr>
      <w:rFonts w:ascii="Tahoma" w:eastAsia="Calibri" w:hAnsi="Tahoma" w:cs="Times New Roman"/>
      <w:sz w:val="16"/>
      <w:szCs w:val="16"/>
      <w:lang w:eastAsia="ru-RU"/>
    </w:rPr>
  </w:style>
  <w:style w:type="character" w:customStyle="1" w:styleId="afffff2">
    <w:name w:val="Схема документа Знак"/>
    <w:basedOn w:val="a1"/>
    <w:link w:val="afffff1"/>
    <w:uiPriority w:val="99"/>
    <w:rsid w:val="00074028"/>
    <w:rPr>
      <w:rFonts w:ascii="Tahoma" w:eastAsia="Calibri" w:hAnsi="Tahoma" w:cs="Times New Roman"/>
      <w:sz w:val="16"/>
      <w:szCs w:val="16"/>
      <w:lang w:eastAsia="ru-RU"/>
    </w:rPr>
  </w:style>
  <w:style w:type="character" w:customStyle="1" w:styleId="1ff1">
    <w:name w:val="Схема документа Знак1"/>
    <w:uiPriority w:val="99"/>
    <w:semiHidden/>
    <w:locked/>
    <w:rsid w:val="00074028"/>
    <w:rPr>
      <w:rFonts w:ascii="Tahoma" w:hAnsi="Tahoma" w:cs="Tahoma"/>
      <w:sz w:val="16"/>
      <w:szCs w:val="16"/>
      <w:lang w:eastAsia="ru-RU"/>
    </w:rPr>
  </w:style>
  <w:style w:type="character" w:customStyle="1" w:styleId="223">
    <w:name w:val="Основной текст 2 Знак2"/>
    <w:uiPriority w:val="99"/>
    <w:rsid w:val="00074028"/>
    <w:rPr>
      <w:rFonts w:ascii="Times New Roman" w:hAnsi="Times New Roman" w:cs="Times New Roman"/>
      <w:sz w:val="28"/>
      <w:szCs w:val="28"/>
      <w:lang w:eastAsia="ru-RU"/>
    </w:rPr>
  </w:style>
  <w:style w:type="character" w:customStyle="1" w:styleId="SUBST">
    <w:name w:val="__SUBST"/>
    <w:uiPriority w:val="99"/>
    <w:rsid w:val="00074028"/>
    <w:rPr>
      <w:b/>
      <w:i/>
      <w:sz w:val="20"/>
    </w:rPr>
  </w:style>
  <w:style w:type="character" w:customStyle="1" w:styleId="afffff3">
    <w:name w:val="ИОбычный текст Знак"/>
    <w:uiPriority w:val="99"/>
    <w:rsid w:val="00074028"/>
    <w:rPr>
      <w:rFonts w:cs="Times New Roman"/>
      <w:sz w:val="24"/>
      <w:lang w:val="ru-RU" w:eastAsia="ru-RU" w:bidi="ar-SA"/>
    </w:rPr>
  </w:style>
  <w:style w:type="character" w:customStyle="1" w:styleId="afffff4">
    <w:name w:val="Обычный отступ Знак"/>
    <w:uiPriority w:val="99"/>
    <w:rsid w:val="00074028"/>
    <w:rPr>
      <w:rFonts w:cs="Times New Roman"/>
      <w:kern w:val="32"/>
      <w:sz w:val="24"/>
      <w:lang w:val="ru-RU" w:eastAsia="ru-RU" w:bidi="ar-SA"/>
    </w:rPr>
  </w:style>
  <w:style w:type="paragraph" w:styleId="2f3">
    <w:name w:val="Body Text First Indent 2"/>
    <w:basedOn w:val="a8"/>
    <w:link w:val="2f4"/>
    <w:uiPriority w:val="99"/>
    <w:semiHidden/>
    <w:rsid w:val="00074028"/>
    <w:pPr>
      <w:overflowPunct w:val="0"/>
      <w:autoSpaceDE w:val="0"/>
      <w:autoSpaceDN w:val="0"/>
      <w:adjustRightInd w:val="0"/>
      <w:spacing w:after="0" w:line="360" w:lineRule="auto"/>
      <w:ind w:left="360" w:right="-284" w:firstLine="360"/>
      <w:jc w:val="both"/>
    </w:pPr>
    <w:rPr>
      <w:rFonts w:ascii="Times New Roman" w:eastAsia="Calibri" w:hAnsi="Times New Roman" w:cs="Times New Roman"/>
      <w:sz w:val="24"/>
      <w:szCs w:val="24"/>
      <w:lang w:eastAsia="ru-RU"/>
    </w:rPr>
  </w:style>
  <w:style w:type="character" w:customStyle="1" w:styleId="2f4">
    <w:name w:val="Красная строка 2 Знак"/>
    <w:basedOn w:val="a9"/>
    <w:link w:val="2f3"/>
    <w:uiPriority w:val="99"/>
    <w:semiHidden/>
    <w:rsid w:val="00074028"/>
    <w:rPr>
      <w:rFonts w:ascii="Times New Roman" w:eastAsia="Calibri" w:hAnsi="Times New Roman" w:cs="Times New Roman"/>
      <w:sz w:val="24"/>
      <w:szCs w:val="24"/>
      <w:lang w:eastAsia="ru-RU"/>
    </w:rPr>
  </w:style>
  <w:style w:type="character" w:customStyle="1" w:styleId="217">
    <w:name w:val="Красная строка 2 Знак1"/>
    <w:basedOn w:val="17"/>
    <w:uiPriority w:val="99"/>
    <w:semiHidden/>
    <w:locked/>
    <w:rsid w:val="00074028"/>
    <w:rPr>
      <w:rFonts w:ascii="Times New Roman" w:hAnsi="Times New Roman" w:cs="Times New Roman"/>
      <w:sz w:val="28"/>
      <w:szCs w:val="28"/>
      <w:lang w:eastAsia="ru-RU"/>
    </w:rPr>
  </w:style>
  <w:style w:type="paragraph" w:styleId="afffff5">
    <w:name w:val="annotation subject"/>
    <w:basedOn w:val="aff9"/>
    <w:next w:val="aff9"/>
    <w:link w:val="afffff6"/>
    <w:uiPriority w:val="99"/>
    <w:rsid w:val="00074028"/>
    <w:rPr>
      <w:b/>
      <w:bCs/>
    </w:rPr>
  </w:style>
  <w:style w:type="character" w:customStyle="1" w:styleId="afffff6">
    <w:name w:val="Тема примечания Знак"/>
    <w:basedOn w:val="affa"/>
    <w:link w:val="afffff5"/>
    <w:uiPriority w:val="99"/>
    <w:rsid w:val="00074028"/>
    <w:rPr>
      <w:rFonts w:ascii="Calibri" w:eastAsia="Calibri" w:hAnsi="Calibri" w:cs="Times New Roman"/>
      <w:b/>
      <w:bCs/>
      <w:sz w:val="20"/>
      <w:szCs w:val="20"/>
      <w:lang w:eastAsia="ru-RU"/>
    </w:rPr>
  </w:style>
  <w:style w:type="character" w:customStyle="1" w:styleId="1ff2">
    <w:name w:val="Тема примечания Знак1"/>
    <w:uiPriority w:val="99"/>
    <w:semiHidden/>
    <w:locked/>
    <w:rsid w:val="00074028"/>
    <w:rPr>
      <w:rFonts w:ascii="Times New Roman" w:hAnsi="Times New Roman" w:cs="Times New Roman"/>
      <w:b/>
      <w:bCs/>
      <w:sz w:val="20"/>
      <w:szCs w:val="20"/>
      <w:lang w:eastAsia="ru-RU"/>
    </w:rPr>
  </w:style>
  <w:style w:type="paragraph" w:styleId="afffff7">
    <w:name w:val="Body Text First Indent"/>
    <w:basedOn w:val="a6"/>
    <w:link w:val="afffff8"/>
    <w:uiPriority w:val="99"/>
    <w:semiHidden/>
    <w:rsid w:val="00074028"/>
    <w:pPr>
      <w:overflowPunct w:val="0"/>
      <w:autoSpaceDE w:val="0"/>
      <w:autoSpaceDN w:val="0"/>
      <w:adjustRightInd w:val="0"/>
      <w:spacing w:line="360" w:lineRule="auto"/>
      <w:ind w:left="284" w:right="-284" w:firstLine="360"/>
      <w:jc w:val="both"/>
    </w:pPr>
    <w:rPr>
      <w:rFonts w:eastAsia="Calibri"/>
      <w:szCs w:val="28"/>
    </w:rPr>
  </w:style>
  <w:style w:type="character" w:customStyle="1" w:styleId="afffff8">
    <w:name w:val="Красная строка Знак"/>
    <w:basedOn w:val="11"/>
    <w:link w:val="afffff7"/>
    <w:uiPriority w:val="99"/>
    <w:semiHidden/>
    <w:rsid w:val="00074028"/>
    <w:rPr>
      <w:rFonts w:ascii="Times New Roman" w:eastAsia="Calibri" w:hAnsi="Times New Roman" w:cs="Times New Roman"/>
      <w:sz w:val="28"/>
      <w:szCs w:val="28"/>
      <w:lang w:eastAsia="ru-RU"/>
    </w:rPr>
  </w:style>
  <w:style w:type="character" w:customStyle="1" w:styleId="1ff3">
    <w:name w:val="Красная строка Знак1"/>
    <w:basedOn w:val="a7"/>
    <w:uiPriority w:val="99"/>
    <w:semiHidden/>
    <w:locked/>
    <w:rsid w:val="00074028"/>
    <w:rPr>
      <w:rFonts w:ascii="Times New Roman" w:eastAsia="Times New Roman" w:hAnsi="Times New Roman" w:cs="Times New Roman"/>
      <w:sz w:val="28"/>
      <w:szCs w:val="28"/>
      <w:lang w:eastAsia="ru-RU"/>
    </w:rPr>
  </w:style>
  <w:style w:type="character" w:customStyle="1" w:styleId="BodyText-120">
    <w:name w:val="Body Text-12 Знак"/>
    <w:uiPriority w:val="99"/>
    <w:rsid w:val="00074028"/>
    <w:rPr>
      <w:rFonts w:cs="Times New Roman"/>
      <w:sz w:val="24"/>
      <w:szCs w:val="24"/>
      <w:lang w:val="ru-RU" w:eastAsia="ru-RU" w:bidi="ar-SA"/>
    </w:rPr>
  </w:style>
  <w:style w:type="character" w:customStyle="1" w:styleId="afffff9">
    <w:name w:val="Документ Знак Знак"/>
    <w:uiPriority w:val="99"/>
    <w:rsid w:val="00074028"/>
    <w:rPr>
      <w:rFonts w:cs="Times New Roman"/>
      <w:sz w:val="28"/>
      <w:lang w:val="ru-RU" w:eastAsia="ru-RU" w:bidi="ar-SA"/>
    </w:rPr>
  </w:style>
  <w:style w:type="character" w:customStyle="1" w:styleId="text21">
    <w:name w:val="text21"/>
    <w:uiPriority w:val="99"/>
    <w:rsid w:val="00074028"/>
    <w:rPr>
      <w:rFonts w:ascii="Verdana" w:hAnsi="Verdana" w:cs="Times New Roman"/>
      <w:color w:val="000000"/>
      <w:sz w:val="17"/>
      <w:szCs w:val="17"/>
    </w:rPr>
  </w:style>
  <w:style w:type="character" w:customStyle="1" w:styleId="53">
    <w:name w:val="Знак Знак5"/>
    <w:uiPriority w:val="99"/>
    <w:rsid w:val="00074028"/>
    <w:rPr>
      <w:rFonts w:ascii="Times New Roman" w:hAnsi="Times New Roman" w:cs="Times New Roman"/>
      <w:sz w:val="28"/>
      <w:szCs w:val="28"/>
      <w:lang w:eastAsia="ru-RU"/>
    </w:rPr>
  </w:style>
  <w:style w:type="character" w:customStyle="1" w:styleId="2f5">
    <w:name w:val="Знак Знак2"/>
    <w:uiPriority w:val="99"/>
    <w:rsid w:val="00074028"/>
    <w:rPr>
      <w:rFonts w:ascii="Times New Roman" w:hAnsi="Times New Roman" w:cs="Times New Roman"/>
      <w:b/>
      <w:sz w:val="20"/>
      <w:szCs w:val="20"/>
      <w:lang w:eastAsia="ru-RU"/>
    </w:rPr>
  </w:style>
  <w:style w:type="character" w:customStyle="1" w:styleId="FontStyle20">
    <w:name w:val="Font Style20"/>
    <w:uiPriority w:val="99"/>
    <w:rsid w:val="00074028"/>
    <w:rPr>
      <w:rFonts w:ascii="Times New Roman" w:hAnsi="Times New Roman" w:cs="Times New Roman"/>
      <w:sz w:val="26"/>
      <w:szCs w:val="26"/>
    </w:rPr>
  </w:style>
  <w:style w:type="character" w:customStyle="1" w:styleId="3d">
    <w:name w:val="Знак Знак3"/>
    <w:uiPriority w:val="99"/>
    <w:rsid w:val="00074028"/>
    <w:rPr>
      <w:rFonts w:ascii="Times New Roman" w:hAnsi="Times New Roman" w:cs="Times New Roman"/>
      <w:b/>
      <w:sz w:val="20"/>
      <w:szCs w:val="20"/>
      <w:lang w:eastAsia="ru-RU"/>
    </w:rPr>
  </w:style>
  <w:style w:type="character" w:customStyle="1" w:styleId="46">
    <w:name w:val="Знак Знак4"/>
    <w:uiPriority w:val="99"/>
    <w:locked/>
    <w:rsid w:val="00074028"/>
    <w:rPr>
      <w:rFonts w:cs="Times New Roman"/>
      <w:sz w:val="24"/>
      <w:szCs w:val="24"/>
    </w:rPr>
  </w:style>
  <w:style w:type="character" w:customStyle="1" w:styleId="65">
    <w:name w:val="Знак Знак6"/>
    <w:uiPriority w:val="99"/>
    <w:rsid w:val="00074028"/>
    <w:rPr>
      <w:rFonts w:cs="Times New Roman"/>
      <w:lang w:val="ru-RU" w:eastAsia="ru-RU" w:bidi="ar-SA"/>
    </w:rPr>
  </w:style>
  <w:style w:type="character" w:customStyle="1" w:styleId="FontStyle13">
    <w:name w:val="Font Style13"/>
    <w:uiPriority w:val="99"/>
    <w:rsid w:val="00074028"/>
    <w:rPr>
      <w:rFonts w:ascii="Times New Roman" w:hAnsi="Times New Roman" w:cs="Times New Roman"/>
      <w:sz w:val="28"/>
      <w:szCs w:val="28"/>
    </w:rPr>
  </w:style>
  <w:style w:type="character" w:customStyle="1" w:styleId="310pt">
    <w:name w:val="Основной текст (3) + 10 pt"/>
    <w:aliases w:val="Полужирный,Основной текст (3) + 11 pt1"/>
    <w:uiPriority w:val="99"/>
    <w:rsid w:val="00074028"/>
    <w:rPr>
      <w:rFonts w:ascii="Times New Roman" w:hAnsi="Times New Roman" w:cs="Times New Roman"/>
      <w:b/>
      <w:bCs/>
      <w:sz w:val="20"/>
      <w:szCs w:val="20"/>
      <w:lang w:bidi="ar-SA"/>
    </w:rPr>
  </w:style>
  <w:style w:type="character" w:customStyle="1" w:styleId="311pt">
    <w:name w:val="Основной текст (3) + 11 pt"/>
    <w:uiPriority w:val="99"/>
    <w:rsid w:val="00074028"/>
    <w:rPr>
      <w:rFonts w:ascii="Times New Roman" w:hAnsi="Times New Roman" w:cs="Times New Roman"/>
      <w:spacing w:val="0"/>
      <w:sz w:val="22"/>
      <w:szCs w:val="22"/>
      <w:lang w:bidi="ar-SA"/>
    </w:rPr>
  </w:style>
  <w:style w:type="character" w:customStyle="1" w:styleId="afffffa">
    <w:name w:val="Основной текст + Полужирный"/>
    <w:uiPriority w:val="99"/>
    <w:rsid w:val="00074028"/>
    <w:rPr>
      <w:rFonts w:ascii="Times New Roman" w:hAnsi="Times New Roman" w:cs="Times New Roman"/>
      <w:b/>
      <w:bCs/>
      <w:spacing w:val="0"/>
      <w:sz w:val="22"/>
      <w:szCs w:val="22"/>
      <w:lang w:eastAsia="ru-RU"/>
    </w:rPr>
  </w:style>
  <w:style w:type="character" w:customStyle="1" w:styleId="314">
    <w:name w:val="Знак Знак31"/>
    <w:uiPriority w:val="99"/>
    <w:rsid w:val="00074028"/>
    <w:rPr>
      <w:rFonts w:cs="Times New Roman"/>
      <w:b/>
      <w:sz w:val="24"/>
      <w:lang w:val="ru-RU" w:eastAsia="ru-RU" w:bidi="ar-SA"/>
    </w:rPr>
  </w:style>
  <w:style w:type="character" w:customStyle="1" w:styleId="117">
    <w:name w:val="Знак Знак11"/>
    <w:uiPriority w:val="99"/>
    <w:rsid w:val="00074028"/>
    <w:rPr>
      <w:rFonts w:cs="Times New Roman"/>
      <w:b/>
      <w:sz w:val="24"/>
      <w:lang w:val="ru-RU" w:eastAsia="ru-RU" w:bidi="ar-SA"/>
    </w:rPr>
  </w:style>
  <w:style w:type="character" w:customStyle="1" w:styleId="FontStyle12">
    <w:name w:val="Font Style12"/>
    <w:uiPriority w:val="99"/>
    <w:rsid w:val="00074028"/>
    <w:rPr>
      <w:rFonts w:ascii="Times New Roman" w:hAnsi="Times New Roman" w:cs="Times New Roman"/>
      <w:sz w:val="26"/>
      <w:szCs w:val="26"/>
    </w:rPr>
  </w:style>
  <w:style w:type="character" w:customStyle="1" w:styleId="FontStyle26">
    <w:name w:val="Font Style26"/>
    <w:uiPriority w:val="99"/>
    <w:rsid w:val="00074028"/>
    <w:rPr>
      <w:rFonts w:ascii="Times New Roman" w:hAnsi="Times New Roman"/>
      <w:color w:val="000000"/>
      <w:sz w:val="26"/>
    </w:rPr>
  </w:style>
  <w:style w:type="character" w:customStyle="1" w:styleId="T8">
    <w:name w:val="T8"/>
    <w:uiPriority w:val="99"/>
    <w:rsid w:val="00074028"/>
    <w:rPr>
      <w:color w:val="auto"/>
    </w:rPr>
  </w:style>
  <w:style w:type="character" w:customStyle="1" w:styleId="BodytextBold">
    <w:name w:val="Body text + Bold"/>
    <w:uiPriority w:val="99"/>
    <w:rsid w:val="00074028"/>
    <w:rPr>
      <w:rFonts w:ascii="Times New Roman" w:hAnsi="Times New Roman" w:cs="Times New Roman"/>
      <w:b/>
      <w:bCs/>
      <w:spacing w:val="0"/>
      <w:sz w:val="26"/>
      <w:szCs w:val="26"/>
      <w:lang w:bidi="ar-SA"/>
    </w:rPr>
  </w:style>
  <w:style w:type="character" w:customStyle="1" w:styleId="Bodytext46">
    <w:name w:val="Body text (4) + 6"/>
    <w:aliases w:val="5 pt1,Bold,Body text + 8,5 pt,Spacing 0 pt,Body text + 81,Bold1,Spacing 0 pt1,Body text (7) + 4,Body text + 11,Header or footer + 11,Body text (3) + 8,Body text + 9,Body text (11) + 11 pt,Not Italic,Основной текст (2) + 7"/>
    <w:rsid w:val="00074028"/>
    <w:rPr>
      <w:rFonts w:ascii="Times New Roman" w:hAnsi="Times New Roman" w:cs="Times New Roman"/>
      <w:b/>
      <w:bCs/>
      <w:spacing w:val="0"/>
      <w:sz w:val="13"/>
      <w:szCs w:val="13"/>
      <w:lang w:bidi="ar-SA"/>
    </w:rPr>
  </w:style>
  <w:style w:type="character" w:customStyle="1" w:styleId="280">
    <w:name w:val="Знак Знак28"/>
    <w:uiPriority w:val="99"/>
    <w:rsid w:val="00074028"/>
    <w:rPr>
      <w:rFonts w:ascii="Cambria" w:hAnsi="Cambria" w:cs="Times New Roman"/>
      <w:b/>
      <w:bCs/>
      <w:kern w:val="32"/>
      <w:sz w:val="32"/>
      <w:szCs w:val="32"/>
      <w:lang w:eastAsia="ru-RU"/>
    </w:rPr>
  </w:style>
  <w:style w:type="character" w:customStyle="1" w:styleId="270">
    <w:name w:val="Знак Знак27"/>
    <w:uiPriority w:val="99"/>
    <w:rsid w:val="00074028"/>
    <w:rPr>
      <w:rFonts w:ascii="Times New Roman" w:hAnsi="Times New Roman" w:cs="Arial"/>
      <w:b/>
      <w:bCs/>
      <w:iCs/>
      <w:caps/>
      <w:sz w:val="28"/>
      <w:szCs w:val="28"/>
      <w:lang w:eastAsia="ru-RU"/>
    </w:rPr>
  </w:style>
  <w:style w:type="character" w:customStyle="1" w:styleId="FontStyle15">
    <w:name w:val="Font Style15"/>
    <w:uiPriority w:val="99"/>
    <w:rsid w:val="00074028"/>
    <w:rPr>
      <w:rFonts w:ascii="Times New Roman" w:hAnsi="Times New Roman" w:cs="Times New Roman"/>
      <w:sz w:val="26"/>
      <w:szCs w:val="26"/>
    </w:rPr>
  </w:style>
  <w:style w:type="table" w:customStyle="1" w:styleId="218">
    <w:name w:val="Сетка таблицы21"/>
    <w:basedOn w:val="a2"/>
    <w:next w:val="aff4"/>
    <w:locked/>
    <w:rsid w:val="0007402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fb">
    <w:name w:val="Надин стиль Знак"/>
    <w:aliases w:val="Основной текст 1 Знак,Нумерованный список !! Знак,Iniiaiie oaeno 1 Знак,Ioia?iaaiiue nienie !! Знак,Iaaei noeeu Знак,Основной текст без отступа Знак Знак"/>
    <w:uiPriority w:val="99"/>
    <w:locked/>
    <w:rsid w:val="00074028"/>
    <w:rPr>
      <w:rFonts w:eastAsia="Times New Roman" w:cs="Times New Roman"/>
      <w:sz w:val="28"/>
      <w:szCs w:val="28"/>
      <w:lang w:val="ru-RU" w:eastAsia="ru-RU" w:bidi="ar-SA"/>
    </w:rPr>
  </w:style>
  <w:style w:type="paragraph" w:styleId="afffffc">
    <w:name w:val="No Spacing"/>
    <w:basedOn w:val="a0"/>
    <w:uiPriority w:val="1"/>
    <w:qFormat/>
    <w:rsid w:val="00074028"/>
    <w:pPr>
      <w:spacing w:after="0" w:line="240" w:lineRule="auto"/>
    </w:pPr>
    <w:rPr>
      <w:rFonts w:ascii="Calibri" w:eastAsia="Calibri" w:hAnsi="Calibri" w:cs="Times New Roman"/>
      <w:lang w:eastAsia="ru-RU"/>
    </w:rPr>
  </w:style>
  <w:style w:type="character" w:customStyle="1" w:styleId="232">
    <w:name w:val="Знак Знак23"/>
    <w:uiPriority w:val="99"/>
    <w:rsid w:val="00074028"/>
    <w:rPr>
      <w:rFonts w:eastAsia="Times New Roman" w:cs="Arial"/>
      <w:b/>
      <w:bCs/>
      <w:caps/>
      <w:spacing w:val="60"/>
      <w:sz w:val="28"/>
      <w:szCs w:val="28"/>
      <w:lang w:eastAsia="ru-RU"/>
    </w:rPr>
  </w:style>
  <w:style w:type="character" w:customStyle="1" w:styleId="224">
    <w:name w:val="Знак Знак22"/>
    <w:uiPriority w:val="99"/>
    <w:rsid w:val="00074028"/>
    <w:rPr>
      <w:rFonts w:eastAsia="Times New Roman" w:cs="Arial"/>
      <w:b/>
      <w:bCs/>
      <w:iCs/>
      <w:caps/>
      <w:sz w:val="28"/>
      <w:szCs w:val="28"/>
      <w:lang w:eastAsia="ru-RU"/>
    </w:rPr>
  </w:style>
  <w:style w:type="character" w:customStyle="1" w:styleId="219">
    <w:name w:val="Знак Знак21"/>
    <w:uiPriority w:val="99"/>
    <w:rsid w:val="00074028"/>
    <w:rPr>
      <w:rFonts w:eastAsia="Times New Roman" w:cs="Arial"/>
      <w:b/>
      <w:bCs/>
      <w:sz w:val="28"/>
      <w:szCs w:val="28"/>
      <w:lang w:eastAsia="ru-RU"/>
    </w:rPr>
  </w:style>
  <w:style w:type="character" w:customStyle="1" w:styleId="200">
    <w:name w:val="Знак Знак20"/>
    <w:uiPriority w:val="99"/>
    <w:rsid w:val="00074028"/>
    <w:rPr>
      <w:rFonts w:eastAsia="Times New Roman" w:cs="Times New Roman"/>
      <w:bCs/>
      <w:sz w:val="24"/>
      <w:szCs w:val="24"/>
      <w:lang w:eastAsia="ru-RU"/>
    </w:rPr>
  </w:style>
  <w:style w:type="character" w:customStyle="1" w:styleId="190">
    <w:name w:val="Знак Знак19"/>
    <w:uiPriority w:val="99"/>
    <w:rsid w:val="00074028"/>
    <w:rPr>
      <w:rFonts w:eastAsia="Times New Roman" w:cs="Times New Roman"/>
      <w:sz w:val="24"/>
      <w:szCs w:val="24"/>
      <w:lang w:eastAsia="ru-RU"/>
    </w:rPr>
  </w:style>
  <w:style w:type="character" w:customStyle="1" w:styleId="afffffd">
    <w:name w:val="Нумерация Знак Знак"/>
    <w:uiPriority w:val="99"/>
    <w:rsid w:val="00074028"/>
    <w:rPr>
      <w:rFonts w:eastAsia="Arial Unicode MS" w:cs="Times New Roman"/>
      <w:sz w:val="20"/>
      <w:szCs w:val="20"/>
      <w:lang w:eastAsia="ru-RU"/>
    </w:rPr>
  </w:style>
  <w:style w:type="character" w:customStyle="1" w:styleId="180">
    <w:name w:val="Знак Знак18"/>
    <w:uiPriority w:val="99"/>
    <w:rsid w:val="00074028"/>
    <w:rPr>
      <w:rFonts w:eastAsia="Times New Roman" w:cs="Times New Roman"/>
      <w:b/>
      <w:sz w:val="20"/>
      <w:szCs w:val="20"/>
      <w:lang w:eastAsia="ru-RU"/>
    </w:rPr>
  </w:style>
  <w:style w:type="character" w:customStyle="1" w:styleId="170">
    <w:name w:val="Знак Знак17"/>
    <w:uiPriority w:val="99"/>
    <w:rsid w:val="00074028"/>
    <w:rPr>
      <w:rFonts w:eastAsia="Times New Roman" w:cs="Times New Roman"/>
      <w:b/>
      <w:sz w:val="20"/>
      <w:szCs w:val="20"/>
      <w:lang w:eastAsia="ru-RU"/>
    </w:rPr>
  </w:style>
  <w:style w:type="character" w:customStyle="1" w:styleId="160">
    <w:name w:val="Знак Знак16"/>
    <w:uiPriority w:val="99"/>
    <w:rsid w:val="00074028"/>
    <w:rPr>
      <w:rFonts w:eastAsia="Times New Roman" w:cs="Times New Roman"/>
      <w:sz w:val="20"/>
      <w:szCs w:val="20"/>
      <w:lang w:eastAsia="ru-RU"/>
    </w:rPr>
  </w:style>
  <w:style w:type="character" w:customStyle="1" w:styleId="151">
    <w:name w:val="Знак Знак15"/>
    <w:uiPriority w:val="99"/>
    <w:rsid w:val="00074028"/>
    <w:rPr>
      <w:rFonts w:eastAsia="Times New Roman" w:cs="Times New Roman"/>
      <w:sz w:val="16"/>
      <w:szCs w:val="16"/>
      <w:lang w:eastAsia="ru-RU"/>
    </w:rPr>
  </w:style>
  <w:style w:type="character" w:customStyle="1" w:styleId="142">
    <w:name w:val="Знак Знак14"/>
    <w:uiPriority w:val="99"/>
    <w:rsid w:val="00074028"/>
    <w:rPr>
      <w:rFonts w:eastAsia="Times New Roman" w:cs="Times New Roman"/>
      <w:sz w:val="28"/>
      <w:szCs w:val="28"/>
      <w:lang w:eastAsia="ru-RU"/>
    </w:rPr>
  </w:style>
  <w:style w:type="character" w:customStyle="1" w:styleId="131">
    <w:name w:val="Знак Знак13"/>
    <w:uiPriority w:val="99"/>
    <w:rsid w:val="00074028"/>
    <w:rPr>
      <w:rFonts w:eastAsia="Times New Roman" w:cs="Times New Roman"/>
      <w:sz w:val="28"/>
      <w:szCs w:val="28"/>
      <w:lang w:eastAsia="ru-RU"/>
    </w:rPr>
  </w:style>
  <w:style w:type="character" w:customStyle="1" w:styleId="122">
    <w:name w:val="Знак Знак12"/>
    <w:uiPriority w:val="99"/>
    <w:semiHidden/>
    <w:rsid w:val="00074028"/>
    <w:rPr>
      <w:rFonts w:ascii="Tahoma" w:hAnsi="Tahoma" w:cs="Tahoma"/>
      <w:sz w:val="16"/>
      <w:szCs w:val="16"/>
      <w:lang w:eastAsia="ru-RU"/>
    </w:rPr>
  </w:style>
  <w:style w:type="character" w:customStyle="1" w:styleId="1110">
    <w:name w:val="Знак Знак111"/>
    <w:uiPriority w:val="99"/>
    <w:rsid w:val="00074028"/>
    <w:rPr>
      <w:rFonts w:eastAsia="Times New Roman" w:cs="Times New Roman"/>
      <w:sz w:val="28"/>
      <w:szCs w:val="28"/>
      <w:lang w:eastAsia="ru-RU"/>
    </w:rPr>
  </w:style>
  <w:style w:type="character" w:customStyle="1" w:styleId="101">
    <w:name w:val="Знак Знак10"/>
    <w:uiPriority w:val="99"/>
    <w:rsid w:val="00074028"/>
    <w:rPr>
      <w:rFonts w:eastAsia="Times New Roman" w:cs="Times New Roman"/>
      <w:sz w:val="20"/>
      <w:szCs w:val="20"/>
      <w:u w:val="single"/>
      <w:lang w:eastAsia="ru-RU"/>
    </w:rPr>
  </w:style>
  <w:style w:type="character" w:customStyle="1" w:styleId="92">
    <w:name w:val="Знак Знак9"/>
    <w:uiPriority w:val="99"/>
    <w:rsid w:val="00074028"/>
    <w:rPr>
      <w:rFonts w:eastAsia="Times New Roman" w:cs="Times New Roman"/>
      <w:sz w:val="28"/>
      <w:szCs w:val="28"/>
      <w:lang w:eastAsia="ru-RU"/>
    </w:rPr>
  </w:style>
  <w:style w:type="character" w:customStyle="1" w:styleId="82">
    <w:name w:val="Знак Знак8"/>
    <w:uiPriority w:val="99"/>
    <w:rsid w:val="00074028"/>
    <w:rPr>
      <w:rFonts w:eastAsia="Times New Roman" w:cs="Times New Roman"/>
      <w:sz w:val="16"/>
      <w:szCs w:val="16"/>
      <w:lang w:eastAsia="ru-RU"/>
    </w:rPr>
  </w:style>
  <w:style w:type="character" w:customStyle="1" w:styleId="TableFootnotelast">
    <w:name w:val="Table_Footnote_last Знак"/>
    <w:aliases w:val="Текст сноски-FN Знак,Oaeno niinee-FN Знак,Oaeno niinee Ciae Знак,Текст сноски Знак Знак Знак1,Текст сноски Знак Знак Знак Знак,F1 Знак,Footnote Text Char Знак Знак Знак,Footnote Text Char Знак Знак1,Текст сноски1 Знак"/>
    <w:uiPriority w:val="99"/>
    <w:rsid w:val="00074028"/>
    <w:rPr>
      <w:rFonts w:eastAsia="Times New Roman" w:cs="Times New Roman"/>
      <w:sz w:val="20"/>
      <w:szCs w:val="20"/>
      <w:lang w:eastAsia="ru-RU"/>
    </w:rPr>
  </w:style>
  <w:style w:type="character" w:customStyle="1" w:styleId="72">
    <w:name w:val="Знак Знак7"/>
    <w:uiPriority w:val="99"/>
    <w:rsid w:val="00074028"/>
    <w:rPr>
      <w:rFonts w:ascii="a_FuturaOrto" w:hAnsi="a_FuturaOrto" w:cs="Times New Roman"/>
      <w:snapToGrid w:val="0"/>
      <w:color w:val="000000"/>
      <w:sz w:val="20"/>
      <w:szCs w:val="20"/>
      <w:lang w:eastAsia="ru-RU"/>
    </w:rPr>
  </w:style>
  <w:style w:type="character" w:customStyle="1" w:styleId="611">
    <w:name w:val="Знак Знак61"/>
    <w:uiPriority w:val="99"/>
    <w:rsid w:val="00074028"/>
    <w:rPr>
      <w:rFonts w:eastAsia="Times New Roman" w:cs="Times New Roman"/>
      <w:sz w:val="20"/>
      <w:szCs w:val="20"/>
      <w:lang w:eastAsia="ru-RU"/>
    </w:rPr>
  </w:style>
  <w:style w:type="character" w:customStyle="1" w:styleId="510">
    <w:name w:val="Знак Знак51"/>
    <w:uiPriority w:val="99"/>
    <w:rsid w:val="00074028"/>
    <w:rPr>
      <w:rFonts w:ascii="Courier New" w:hAnsi="Courier New" w:cs="Times New Roman"/>
      <w:sz w:val="20"/>
      <w:szCs w:val="20"/>
      <w:lang w:eastAsia="ru-RU"/>
    </w:rPr>
  </w:style>
  <w:style w:type="character" w:customStyle="1" w:styleId="410">
    <w:name w:val="Знак Знак41"/>
    <w:uiPriority w:val="99"/>
    <w:rsid w:val="00074028"/>
    <w:rPr>
      <w:rFonts w:ascii="Tahoma" w:hAnsi="Tahoma" w:cs="Tahoma"/>
      <w:sz w:val="16"/>
      <w:szCs w:val="16"/>
      <w:lang w:eastAsia="ru-RU"/>
    </w:rPr>
  </w:style>
  <w:style w:type="paragraph" w:customStyle="1" w:styleId="1ff4">
    <w:name w:val="Без интервала1"/>
    <w:uiPriority w:val="99"/>
    <w:qFormat/>
    <w:rsid w:val="00074028"/>
    <w:pPr>
      <w:spacing w:after="0" w:line="240" w:lineRule="auto"/>
    </w:pPr>
    <w:rPr>
      <w:rFonts w:ascii="Calibri" w:eastAsia="Times New Roman" w:hAnsi="Calibri" w:cs="Times New Roman"/>
    </w:rPr>
  </w:style>
  <w:style w:type="character" w:customStyle="1" w:styleId="321">
    <w:name w:val="Знак Знак32"/>
    <w:uiPriority w:val="99"/>
    <w:rsid w:val="00074028"/>
    <w:rPr>
      <w:rFonts w:eastAsia="Times New Roman" w:cs="Times New Roman"/>
      <w:sz w:val="24"/>
      <w:szCs w:val="24"/>
      <w:lang w:val="ru-RU" w:eastAsia="ru-RU" w:bidi="ar-SA"/>
    </w:rPr>
  </w:style>
  <w:style w:type="character" w:customStyle="1" w:styleId="250">
    <w:name w:val="Знак Знак25"/>
    <w:uiPriority w:val="99"/>
    <w:rsid w:val="00074028"/>
    <w:rPr>
      <w:rFonts w:eastAsia="Times New Roman" w:cs="Times New Roman"/>
      <w:sz w:val="20"/>
      <w:szCs w:val="20"/>
      <w:lang w:eastAsia="ru-RU"/>
    </w:rPr>
  </w:style>
  <w:style w:type="character" w:customStyle="1" w:styleId="1100">
    <w:name w:val="Знак Знак110"/>
    <w:uiPriority w:val="99"/>
    <w:rsid w:val="00074028"/>
    <w:rPr>
      <w:rFonts w:eastAsia="Times New Roman" w:cs="Times New Roman"/>
      <w:b/>
      <w:bCs/>
      <w:sz w:val="20"/>
      <w:szCs w:val="20"/>
      <w:lang w:eastAsia="ru-RU"/>
    </w:rPr>
  </w:style>
  <w:style w:type="character" w:customStyle="1" w:styleId="241">
    <w:name w:val="Знак Знак24"/>
    <w:uiPriority w:val="99"/>
    <w:rsid w:val="00074028"/>
    <w:rPr>
      <w:rFonts w:ascii="Times New Roman" w:hAnsi="Times New Roman" w:cs="Times New Roman"/>
      <w:sz w:val="20"/>
      <w:szCs w:val="20"/>
      <w:lang w:eastAsia="ru-RU"/>
    </w:rPr>
  </w:style>
  <w:style w:type="paragraph" w:styleId="a">
    <w:name w:val="List Bullet"/>
    <w:basedOn w:val="a0"/>
    <w:autoRedefine/>
    <w:uiPriority w:val="99"/>
    <w:rsid w:val="00074028"/>
    <w:pPr>
      <w:numPr>
        <w:numId w:val="3"/>
      </w:numPr>
      <w:tabs>
        <w:tab w:val="clear" w:pos="360"/>
      </w:tabs>
      <w:spacing w:after="0" w:line="240" w:lineRule="auto"/>
    </w:pPr>
    <w:rPr>
      <w:rFonts w:ascii="Times New Roman" w:eastAsia="Times New Roman" w:hAnsi="Times New Roman" w:cs="Times New Roman"/>
      <w:sz w:val="28"/>
      <w:szCs w:val="24"/>
      <w:lang w:eastAsia="ru-RU"/>
    </w:rPr>
  </w:style>
  <w:style w:type="character" w:styleId="afffffe">
    <w:name w:val="Emphasis"/>
    <w:uiPriority w:val="99"/>
    <w:qFormat/>
    <w:rsid w:val="00074028"/>
    <w:rPr>
      <w:rFonts w:cs="Times New Roman"/>
      <w:i/>
      <w:iCs/>
    </w:rPr>
  </w:style>
  <w:style w:type="paragraph" w:styleId="affffff">
    <w:name w:val="caption"/>
    <w:basedOn w:val="a0"/>
    <w:next w:val="a0"/>
    <w:uiPriority w:val="35"/>
    <w:qFormat/>
    <w:rsid w:val="00074028"/>
    <w:pPr>
      <w:spacing w:after="0" w:line="240" w:lineRule="auto"/>
    </w:pPr>
    <w:rPr>
      <w:rFonts w:ascii="Times New Roman" w:eastAsia="Times New Roman" w:hAnsi="Times New Roman" w:cs="Times New Roman"/>
      <w:b/>
      <w:bCs/>
      <w:sz w:val="20"/>
      <w:szCs w:val="20"/>
      <w:lang w:eastAsia="ru-RU"/>
    </w:rPr>
  </w:style>
  <w:style w:type="paragraph" w:customStyle="1" w:styleId="251">
    <w:name w:val="Основной текст 25"/>
    <w:basedOn w:val="a0"/>
    <w:uiPriority w:val="99"/>
    <w:qFormat/>
    <w:rsid w:val="00074028"/>
    <w:pPr>
      <w:widowControl w:val="0"/>
      <w:spacing w:after="0" w:line="240" w:lineRule="auto"/>
      <w:ind w:firstLine="720"/>
      <w:jc w:val="both"/>
    </w:pPr>
    <w:rPr>
      <w:rFonts w:ascii="Times New Roman" w:eastAsia="Times New Roman" w:hAnsi="Times New Roman" w:cs="Times New Roman"/>
      <w:sz w:val="28"/>
      <w:szCs w:val="20"/>
      <w:lang w:eastAsia="ru-RU"/>
    </w:rPr>
  </w:style>
  <w:style w:type="paragraph" w:customStyle="1" w:styleId="Body1">
    <w:name w:val="Body 1"/>
    <w:uiPriority w:val="99"/>
    <w:qFormat/>
    <w:rsid w:val="00074028"/>
    <w:pPr>
      <w:spacing w:after="0" w:line="240" w:lineRule="auto"/>
    </w:pPr>
    <w:rPr>
      <w:rFonts w:ascii="Helvetica" w:eastAsia="Arial Unicode MS" w:hAnsi="Helvetica" w:cs="Times New Roman"/>
      <w:color w:val="000000"/>
      <w:sz w:val="24"/>
      <w:szCs w:val="20"/>
      <w:lang w:eastAsia="ru-RU"/>
    </w:rPr>
  </w:style>
  <w:style w:type="paragraph" w:customStyle="1" w:styleId="3e">
    <w:name w:val="Абзац списка3"/>
    <w:basedOn w:val="a0"/>
    <w:uiPriority w:val="99"/>
    <w:qFormat/>
    <w:rsid w:val="00074028"/>
    <w:pPr>
      <w:ind w:left="720"/>
      <w:contextualSpacing/>
    </w:pPr>
    <w:rPr>
      <w:rFonts w:ascii="Calibri" w:eastAsia="Times New Roman" w:hAnsi="Calibri" w:cs="Times New Roman"/>
    </w:rPr>
  </w:style>
  <w:style w:type="character" w:customStyle="1" w:styleId="1120">
    <w:name w:val="Знак Знак112"/>
    <w:uiPriority w:val="99"/>
    <w:rsid w:val="00074028"/>
    <w:rPr>
      <w:rFonts w:ascii="a_FuturaOrto" w:hAnsi="a_FuturaOrto" w:cs="Times New Roman"/>
      <w:snapToGrid w:val="0"/>
      <w:color w:val="000000"/>
      <w:sz w:val="28"/>
      <w:lang w:val="ru-RU" w:eastAsia="ru-RU" w:bidi="ar-SA"/>
    </w:rPr>
  </w:style>
  <w:style w:type="paragraph" w:customStyle="1" w:styleId="47">
    <w:name w:val="Абзац списка4"/>
    <w:basedOn w:val="a0"/>
    <w:uiPriority w:val="99"/>
    <w:qFormat/>
    <w:rsid w:val="00074028"/>
    <w:pPr>
      <w:ind w:left="720"/>
      <w:contextualSpacing/>
    </w:pPr>
    <w:rPr>
      <w:rFonts w:ascii="Times New Roman" w:eastAsia="Times New Roman" w:hAnsi="Times New Roman" w:cs="Times New Roman"/>
      <w:sz w:val="28"/>
    </w:rPr>
  </w:style>
  <w:style w:type="numbering" w:customStyle="1" w:styleId="21a">
    <w:name w:val="Нет списка21"/>
    <w:next w:val="a3"/>
    <w:uiPriority w:val="99"/>
    <w:semiHidden/>
    <w:unhideWhenUsed/>
    <w:rsid w:val="00074028"/>
  </w:style>
  <w:style w:type="numbering" w:customStyle="1" w:styleId="1111">
    <w:name w:val="Нет списка111"/>
    <w:next w:val="a3"/>
    <w:semiHidden/>
    <w:unhideWhenUsed/>
    <w:rsid w:val="00074028"/>
  </w:style>
  <w:style w:type="table" w:customStyle="1" w:styleId="315">
    <w:name w:val="Сетка таблицы31"/>
    <w:basedOn w:val="a2"/>
    <w:next w:val="aff4"/>
    <w:uiPriority w:val="99"/>
    <w:rsid w:val="0007402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f">
    <w:name w:val="Нет списка3"/>
    <w:next w:val="a3"/>
    <w:uiPriority w:val="99"/>
    <w:semiHidden/>
    <w:unhideWhenUsed/>
    <w:rsid w:val="00074028"/>
  </w:style>
  <w:style w:type="character" w:customStyle="1" w:styleId="48">
    <w:name w:val="Основной текст (4)_"/>
    <w:link w:val="49"/>
    <w:rsid w:val="00074028"/>
    <w:rPr>
      <w:sz w:val="15"/>
      <w:szCs w:val="15"/>
      <w:shd w:val="clear" w:color="auto" w:fill="FFFFFF"/>
    </w:rPr>
  </w:style>
  <w:style w:type="paragraph" w:customStyle="1" w:styleId="49">
    <w:name w:val="Основной текст (4)"/>
    <w:basedOn w:val="a0"/>
    <w:link w:val="48"/>
    <w:qFormat/>
    <w:rsid w:val="00074028"/>
    <w:pPr>
      <w:widowControl w:val="0"/>
      <w:shd w:val="clear" w:color="auto" w:fill="FFFFFF"/>
      <w:spacing w:after="0" w:line="182" w:lineRule="exact"/>
    </w:pPr>
    <w:rPr>
      <w:sz w:val="15"/>
      <w:szCs w:val="15"/>
    </w:rPr>
  </w:style>
  <w:style w:type="table" w:customStyle="1" w:styleId="4a">
    <w:name w:val="Сетка таблицы4"/>
    <w:basedOn w:val="a2"/>
    <w:next w:val="aff4"/>
    <w:uiPriority w:val="99"/>
    <w:rsid w:val="0007402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60">
    <w:name w:val="Основной текст 26"/>
    <w:basedOn w:val="a0"/>
    <w:qFormat/>
    <w:rsid w:val="00074028"/>
    <w:pPr>
      <w:widowControl w:val="0"/>
      <w:spacing w:after="0" w:line="240" w:lineRule="auto"/>
      <w:ind w:firstLine="720"/>
      <w:jc w:val="both"/>
    </w:pPr>
    <w:rPr>
      <w:rFonts w:ascii="Times New Roman" w:eastAsia="Times New Roman" w:hAnsi="Times New Roman" w:cs="Times New Roman"/>
      <w:sz w:val="28"/>
      <w:szCs w:val="20"/>
      <w:lang w:eastAsia="ru-RU"/>
    </w:rPr>
  </w:style>
  <w:style w:type="character" w:customStyle="1" w:styleId="9TimesNewRoman10pt">
    <w:name w:val="Основной текст (9) + Times New Roman;10 pt"/>
    <w:basedOn w:val="a1"/>
    <w:rsid w:val="00074028"/>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93">
    <w:name w:val="Основной текст (9)_"/>
    <w:basedOn w:val="a1"/>
    <w:link w:val="94"/>
    <w:rsid w:val="00074028"/>
    <w:rPr>
      <w:rFonts w:ascii="Palatino Linotype" w:eastAsia="Palatino Linotype" w:hAnsi="Palatino Linotype" w:cs="Palatino Linotype"/>
      <w:sz w:val="24"/>
      <w:szCs w:val="24"/>
      <w:shd w:val="clear" w:color="auto" w:fill="FFFFFF"/>
    </w:rPr>
  </w:style>
  <w:style w:type="paragraph" w:customStyle="1" w:styleId="94">
    <w:name w:val="Основной текст (9)"/>
    <w:basedOn w:val="a0"/>
    <w:link w:val="93"/>
    <w:qFormat/>
    <w:rsid w:val="00074028"/>
    <w:pPr>
      <w:widowControl w:val="0"/>
      <w:shd w:val="clear" w:color="auto" w:fill="FFFFFF"/>
      <w:spacing w:before="900" w:after="540" w:line="0" w:lineRule="atLeast"/>
      <w:jc w:val="center"/>
    </w:pPr>
    <w:rPr>
      <w:rFonts w:ascii="Palatino Linotype" w:eastAsia="Palatino Linotype" w:hAnsi="Palatino Linotype" w:cs="Palatino Linotype"/>
      <w:sz w:val="24"/>
      <w:szCs w:val="24"/>
    </w:rPr>
  </w:style>
  <w:style w:type="numbering" w:customStyle="1" w:styleId="4b">
    <w:name w:val="Нет списка4"/>
    <w:next w:val="a3"/>
    <w:uiPriority w:val="99"/>
    <w:semiHidden/>
    <w:unhideWhenUsed/>
    <w:rsid w:val="00074028"/>
  </w:style>
  <w:style w:type="table" w:customStyle="1" w:styleId="54">
    <w:name w:val="Сетка таблицы5"/>
    <w:basedOn w:val="a2"/>
    <w:next w:val="aff4"/>
    <w:uiPriority w:val="99"/>
    <w:locked/>
    <w:rsid w:val="0007402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5">
    <w:name w:val="Сетка таблицы22"/>
    <w:basedOn w:val="a2"/>
    <w:next w:val="aff4"/>
    <w:rsid w:val="00EC1BE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6">
    <w:name w:val="Сетка таблицы6"/>
    <w:basedOn w:val="a2"/>
    <w:next w:val="aff4"/>
    <w:uiPriority w:val="59"/>
    <w:rsid w:val="00287C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
    <w:name w:val="Сетка таблицы7"/>
    <w:basedOn w:val="a2"/>
    <w:next w:val="aff4"/>
    <w:uiPriority w:val="59"/>
    <w:rsid w:val="00ED22CA"/>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
    <w:name w:val="Сетка таблицы8"/>
    <w:basedOn w:val="a2"/>
    <w:next w:val="aff4"/>
    <w:uiPriority w:val="59"/>
    <w:rsid w:val="003843FE"/>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5">
    <w:name w:val="Нет списка5"/>
    <w:next w:val="a3"/>
    <w:uiPriority w:val="99"/>
    <w:semiHidden/>
    <w:unhideWhenUsed/>
    <w:rsid w:val="007F20F3"/>
  </w:style>
  <w:style w:type="table" w:customStyle="1" w:styleId="123">
    <w:name w:val="Сетка таблицы12"/>
    <w:basedOn w:val="a2"/>
    <w:uiPriority w:val="59"/>
    <w:rsid w:val="007F20F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5">
    <w:name w:val="Сетка таблицы9"/>
    <w:basedOn w:val="a2"/>
    <w:next w:val="aff4"/>
    <w:uiPriority w:val="59"/>
    <w:rsid w:val="007F20F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date2">
    <w:name w:val="date2"/>
    <w:basedOn w:val="a1"/>
    <w:rsid w:val="007F20F3"/>
  </w:style>
  <w:style w:type="table" w:customStyle="1" w:styleId="132">
    <w:name w:val="Сетка таблицы13"/>
    <w:basedOn w:val="a2"/>
    <w:next w:val="aff4"/>
    <w:uiPriority w:val="59"/>
    <w:rsid w:val="006A5F74"/>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2">
    <w:name w:val="Сетка таблицы10"/>
    <w:basedOn w:val="a2"/>
    <w:next w:val="aff4"/>
    <w:uiPriority w:val="59"/>
    <w:rsid w:val="006A5F7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3">
    <w:name w:val="Сетка таблицы23"/>
    <w:basedOn w:val="a2"/>
    <w:next w:val="aff4"/>
    <w:uiPriority w:val="99"/>
    <w:locked/>
    <w:rsid w:val="006A5F7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
    <w:name w:val="Сетка таблицы32"/>
    <w:basedOn w:val="a2"/>
    <w:next w:val="aff4"/>
    <w:uiPriority w:val="99"/>
    <w:rsid w:val="006A5F7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7">
    <w:name w:val="Нет списка6"/>
    <w:next w:val="a3"/>
    <w:uiPriority w:val="99"/>
    <w:semiHidden/>
    <w:unhideWhenUsed/>
    <w:rsid w:val="005965F9"/>
  </w:style>
  <w:style w:type="table" w:customStyle="1" w:styleId="143">
    <w:name w:val="Сетка таблицы14"/>
    <w:basedOn w:val="a2"/>
    <w:next w:val="aff4"/>
    <w:uiPriority w:val="59"/>
    <w:rsid w:val="005965F9"/>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
    <w:name w:val="Сетка таблицы15"/>
    <w:basedOn w:val="a2"/>
    <w:next w:val="aff4"/>
    <w:uiPriority w:val="59"/>
    <w:rsid w:val="005965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4">
    <w:name w:val="Нет списка12"/>
    <w:next w:val="a3"/>
    <w:uiPriority w:val="99"/>
    <w:semiHidden/>
    <w:unhideWhenUsed/>
    <w:rsid w:val="005965F9"/>
  </w:style>
  <w:style w:type="table" w:customStyle="1" w:styleId="242">
    <w:name w:val="Сетка таблицы24"/>
    <w:basedOn w:val="a2"/>
    <w:next w:val="aff4"/>
    <w:uiPriority w:val="99"/>
    <w:locked/>
    <w:rsid w:val="005965F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6">
    <w:name w:val="Нет списка22"/>
    <w:next w:val="a3"/>
    <w:uiPriority w:val="99"/>
    <w:semiHidden/>
    <w:unhideWhenUsed/>
    <w:rsid w:val="005965F9"/>
  </w:style>
  <w:style w:type="numbering" w:customStyle="1" w:styleId="1121">
    <w:name w:val="Нет списка112"/>
    <w:next w:val="a3"/>
    <w:uiPriority w:val="99"/>
    <w:semiHidden/>
    <w:unhideWhenUsed/>
    <w:rsid w:val="005965F9"/>
  </w:style>
  <w:style w:type="table" w:customStyle="1" w:styleId="331">
    <w:name w:val="Сетка таблицы33"/>
    <w:basedOn w:val="a2"/>
    <w:next w:val="aff4"/>
    <w:uiPriority w:val="99"/>
    <w:rsid w:val="005965F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6">
    <w:name w:val="Нет списка31"/>
    <w:next w:val="a3"/>
    <w:uiPriority w:val="99"/>
    <w:semiHidden/>
    <w:unhideWhenUsed/>
    <w:rsid w:val="005965F9"/>
  </w:style>
  <w:style w:type="numbering" w:customStyle="1" w:styleId="411">
    <w:name w:val="Нет списка41"/>
    <w:next w:val="a3"/>
    <w:uiPriority w:val="99"/>
    <w:semiHidden/>
    <w:unhideWhenUsed/>
    <w:rsid w:val="005965F9"/>
  </w:style>
  <w:style w:type="character" w:customStyle="1" w:styleId="275pt">
    <w:name w:val="Основной текст (2) + 7;5 pt"/>
    <w:rsid w:val="005965F9"/>
    <w:rPr>
      <w:rFonts w:ascii="Times New Roman" w:eastAsia="Times New Roman" w:hAnsi="Times New Roman" w:cs="Times New Roman"/>
      <w:b w:val="0"/>
      <w:bCs w:val="0"/>
      <w:i w:val="0"/>
      <w:iCs w:val="0"/>
      <w:smallCaps w:val="0"/>
      <w:strike w:val="0"/>
      <w:color w:val="000000"/>
      <w:spacing w:val="0"/>
      <w:w w:val="100"/>
      <w:position w:val="0"/>
      <w:sz w:val="15"/>
      <w:szCs w:val="15"/>
      <w:u w:val="none"/>
      <w:lang w:val="ru-RU" w:eastAsia="ru-RU" w:bidi="ru-RU"/>
    </w:rPr>
  </w:style>
  <w:style w:type="character" w:customStyle="1" w:styleId="affffff0">
    <w:name w:val="Сноска_"/>
    <w:link w:val="affffff1"/>
    <w:rsid w:val="005965F9"/>
    <w:rPr>
      <w:shd w:val="clear" w:color="auto" w:fill="FFFFFF"/>
    </w:rPr>
  </w:style>
  <w:style w:type="paragraph" w:customStyle="1" w:styleId="affffff1">
    <w:name w:val="Сноска"/>
    <w:basedOn w:val="a0"/>
    <w:link w:val="affffff0"/>
    <w:qFormat/>
    <w:rsid w:val="005965F9"/>
    <w:pPr>
      <w:widowControl w:val="0"/>
      <w:shd w:val="clear" w:color="auto" w:fill="FFFFFF"/>
      <w:spacing w:after="0" w:line="226" w:lineRule="exact"/>
      <w:jc w:val="both"/>
    </w:pPr>
  </w:style>
  <w:style w:type="character" w:customStyle="1" w:styleId="affffff2">
    <w:name w:val="Основной текст_"/>
    <w:link w:val="4c"/>
    <w:rsid w:val="005965F9"/>
    <w:rPr>
      <w:rFonts w:ascii="Times New Roman" w:eastAsia="Times New Roman" w:hAnsi="Times New Roman"/>
      <w:sz w:val="25"/>
      <w:szCs w:val="25"/>
      <w:shd w:val="clear" w:color="auto" w:fill="FFFFFF"/>
    </w:rPr>
  </w:style>
  <w:style w:type="paragraph" w:customStyle="1" w:styleId="4c">
    <w:name w:val="Основной текст4"/>
    <w:basedOn w:val="a0"/>
    <w:link w:val="affffff2"/>
    <w:qFormat/>
    <w:rsid w:val="005965F9"/>
    <w:pPr>
      <w:widowControl w:val="0"/>
      <w:shd w:val="clear" w:color="auto" w:fill="FFFFFF"/>
      <w:spacing w:after="0" w:line="274" w:lineRule="exact"/>
      <w:ind w:hanging="340"/>
      <w:jc w:val="both"/>
    </w:pPr>
    <w:rPr>
      <w:rFonts w:ascii="Times New Roman" w:eastAsia="Times New Roman" w:hAnsi="Times New Roman"/>
      <w:sz w:val="25"/>
      <w:szCs w:val="25"/>
    </w:rPr>
  </w:style>
  <w:style w:type="character" w:customStyle="1" w:styleId="3f0">
    <w:name w:val="Основной текст3"/>
    <w:rsid w:val="005965F9"/>
    <w:rPr>
      <w:rFonts w:ascii="Times New Roman" w:eastAsia="Times New Roman" w:hAnsi="Times New Roman" w:cs="Times New Roman"/>
      <w:b w:val="0"/>
      <w:bCs w:val="0"/>
      <w:i w:val="0"/>
      <w:iCs w:val="0"/>
      <w:smallCaps w:val="0"/>
      <w:strike w:val="0"/>
      <w:color w:val="000000"/>
      <w:spacing w:val="0"/>
      <w:w w:val="100"/>
      <w:position w:val="0"/>
      <w:sz w:val="25"/>
      <w:szCs w:val="25"/>
      <w:u w:val="none"/>
      <w:shd w:val="clear" w:color="auto" w:fill="FFFFFF"/>
      <w:lang w:val="ru-RU"/>
    </w:rPr>
  </w:style>
  <w:style w:type="paragraph" w:customStyle="1" w:styleId="paragraphjustifyindent">
    <w:name w:val="paragraph_justify_indent"/>
    <w:basedOn w:val="a0"/>
    <w:qFormat/>
    <w:rsid w:val="005965F9"/>
    <w:pPr>
      <w:spacing w:after="360" w:line="360" w:lineRule="atLeast"/>
      <w:jc w:val="both"/>
    </w:pPr>
    <w:rPr>
      <w:rFonts w:ascii="Times New Roman" w:eastAsia="Times New Roman" w:hAnsi="Times New Roman" w:cs="Times New Roman"/>
      <w:color w:val="000000"/>
      <w:sz w:val="24"/>
      <w:szCs w:val="24"/>
      <w:lang w:eastAsia="ru-RU"/>
    </w:rPr>
  </w:style>
  <w:style w:type="character" w:customStyle="1" w:styleId="75pt">
    <w:name w:val="Основной текст + 7;5 pt"/>
    <w:rsid w:val="005965F9"/>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FFFFFF"/>
      <w:lang w:val="ru-RU"/>
    </w:rPr>
  </w:style>
  <w:style w:type="numbering" w:customStyle="1" w:styleId="74">
    <w:name w:val="Нет списка7"/>
    <w:next w:val="a3"/>
    <w:uiPriority w:val="99"/>
    <w:semiHidden/>
    <w:unhideWhenUsed/>
    <w:rsid w:val="00F941A3"/>
  </w:style>
  <w:style w:type="table" w:customStyle="1" w:styleId="161">
    <w:name w:val="Сетка таблицы16"/>
    <w:basedOn w:val="a2"/>
    <w:next w:val="aff4"/>
    <w:uiPriority w:val="59"/>
    <w:rsid w:val="00F941A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71">
    <w:name w:val="Сетка таблицы17"/>
    <w:basedOn w:val="a2"/>
    <w:next w:val="aff4"/>
    <w:uiPriority w:val="59"/>
    <w:rsid w:val="00F941A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3">
    <w:name w:val="Нет списка13"/>
    <w:next w:val="a3"/>
    <w:uiPriority w:val="99"/>
    <w:semiHidden/>
    <w:unhideWhenUsed/>
    <w:rsid w:val="00F941A3"/>
  </w:style>
  <w:style w:type="table" w:customStyle="1" w:styleId="252">
    <w:name w:val="Сетка таблицы25"/>
    <w:basedOn w:val="a2"/>
    <w:next w:val="aff4"/>
    <w:uiPriority w:val="99"/>
    <w:locked/>
    <w:rsid w:val="00F941A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4">
    <w:name w:val="Нет списка23"/>
    <w:next w:val="a3"/>
    <w:uiPriority w:val="99"/>
    <w:semiHidden/>
    <w:unhideWhenUsed/>
    <w:rsid w:val="00F941A3"/>
  </w:style>
  <w:style w:type="numbering" w:customStyle="1" w:styleId="1130">
    <w:name w:val="Нет списка113"/>
    <w:next w:val="a3"/>
    <w:uiPriority w:val="99"/>
    <w:semiHidden/>
    <w:unhideWhenUsed/>
    <w:rsid w:val="00F941A3"/>
  </w:style>
  <w:style w:type="table" w:customStyle="1" w:styleId="340">
    <w:name w:val="Сетка таблицы34"/>
    <w:basedOn w:val="a2"/>
    <w:next w:val="aff4"/>
    <w:uiPriority w:val="99"/>
    <w:rsid w:val="00F941A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3">
    <w:name w:val="Нет списка32"/>
    <w:next w:val="a3"/>
    <w:uiPriority w:val="99"/>
    <w:semiHidden/>
    <w:unhideWhenUsed/>
    <w:rsid w:val="00F941A3"/>
  </w:style>
  <w:style w:type="numbering" w:customStyle="1" w:styleId="420">
    <w:name w:val="Нет списка42"/>
    <w:next w:val="a3"/>
    <w:uiPriority w:val="99"/>
    <w:semiHidden/>
    <w:unhideWhenUsed/>
    <w:rsid w:val="00F941A3"/>
  </w:style>
  <w:style w:type="character" w:customStyle="1" w:styleId="56">
    <w:name w:val="Основной текст (5)_"/>
    <w:basedOn w:val="a1"/>
    <w:link w:val="57"/>
    <w:rsid w:val="00F941A3"/>
    <w:rPr>
      <w:rFonts w:ascii="Times New Roman" w:eastAsia="Times New Roman" w:hAnsi="Times New Roman" w:cs="Times New Roman"/>
      <w:b/>
      <w:bCs/>
      <w:shd w:val="clear" w:color="auto" w:fill="FFFFFF"/>
    </w:rPr>
  </w:style>
  <w:style w:type="paragraph" w:customStyle="1" w:styleId="57">
    <w:name w:val="Основной текст (5)"/>
    <w:basedOn w:val="a0"/>
    <w:link w:val="56"/>
    <w:qFormat/>
    <w:rsid w:val="00F941A3"/>
    <w:pPr>
      <w:widowControl w:val="0"/>
      <w:shd w:val="clear" w:color="auto" w:fill="FFFFFF"/>
      <w:spacing w:before="5940" w:after="0" w:line="274" w:lineRule="exact"/>
      <w:jc w:val="center"/>
    </w:pPr>
    <w:rPr>
      <w:rFonts w:ascii="Times New Roman" w:eastAsia="Times New Roman" w:hAnsi="Times New Roman" w:cs="Times New Roman"/>
      <w:b/>
      <w:bCs/>
    </w:rPr>
  </w:style>
  <w:style w:type="paragraph" w:customStyle="1" w:styleId="BodyText25">
    <w:name w:val="Body Text 25"/>
    <w:basedOn w:val="a0"/>
    <w:qFormat/>
    <w:rsid w:val="005248D0"/>
    <w:pPr>
      <w:widowControl w:val="0"/>
      <w:spacing w:after="0" w:line="240" w:lineRule="auto"/>
      <w:jc w:val="both"/>
    </w:pPr>
    <w:rPr>
      <w:rFonts w:ascii="Times New Roman" w:eastAsia="Times New Roman" w:hAnsi="Times New Roman" w:cs="Times New Roman"/>
      <w:sz w:val="28"/>
      <w:szCs w:val="20"/>
      <w:lang w:eastAsia="ru-RU"/>
    </w:rPr>
  </w:style>
  <w:style w:type="table" w:customStyle="1" w:styleId="181">
    <w:name w:val="Сетка таблицы18"/>
    <w:basedOn w:val="a2"/>
    <w:next w:val="aff4"/>
    <w:uiPriority w:val="59"/>
    <w:rsid w:val="005248D0"/>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
    <w:name w:val="Сетка таблицы19"/>
    <w:basedOn w:val="a2"/>
    <w:next w:val="aff4"/>
    <w:uiPriority w:val="59"/>
    <w:rsid w:val="005248D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
    <w:name w:val="Сетка таблицы111"/>
    <w:basedOn w:val="a2"/>
    <w:next w:val="aff4"/>
    <w:uiPriority w:val="59"/>
    <w:rsid w:val="005248D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
    <w:name w:val="Сетка таблицы26"/>
    <w:basedOn w:val="a2"/>
    <w:next w:val="aff4"/>
    <w:uiPriority w:val="59"/>
    <w:rsid w:val="005248D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
    <w:name w:val="Сетка таблицы35"/>
    <w:basedOn w:val="a2"/>
    <w:next w:val="aff4"/>
    <w:uiPriority w:val="59"/>
    <w:rsid w:val="005248D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
    <w:name w:val="Сетка таблицы41"/>
    <w:basedOn w:val="a2"/>
    <w:next w:val="aff4"/>
    <w:uiPriority w:val="59"/>
    <w:rsid w:val="005248D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0">
    <w:name w:val="Нет списка1111"/>
    <w:next w:val="a3"/>
    <w:uiPriority w:val="99"/>
    <w:semiHidden/>
    <w:rsid w:val="005248D0"/>
  </w:style>
  <w:style w:type="table" w:customStyle="1" w:styleId="511">
    <w:name w:val="Сетка таблицы51"/>
    <w:basedOn w:val="a2"/>
    <w:next w:val="aff4"/>
    <w:rsid w:val="005248D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0">
    <w:name w:val="Сетка таблицы211"/>
    <w:basedOn w:val="a2"/>
    <w:next w:val="aff4"/>
    <w:uiPriority w:val="59"/>
    <w:rsid w:val="005248D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0">
    <w:name w:val="Сетка таблицы311"/>
    <w:basedOn w:val="a2"/>
    <w:next w:val="aff4"/>
    <w:uiPriority w:val="59"/>
    <w:rsid w:val="005248D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4">
    <w:name w:val="Нет списка8"/>
    <w:next w:val="a3"/>
    <w:uiPriority w:val="99"/>
    <w:semiHidden/>
    <w:unhideWhenUsed/>
    <w:rsid w:val="00467BAF"/>
  </w:style>
  <w:style w:type="table" w:customStyle="1" w:styleId="1101">
    <w:name w:val="Сетка таблицы110"/>
    <w:basedOn w:val="a2"/>
    <w:next w:val="aff4"/>
    <w:uiPriority w:val="59"/>
    <w:rsid w:val="00467BAF"/>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1">
    <w:name w:val="Сетка таблицы20"/>
    <w:basedOn w:val="a2"/>
    <w:next w:val="aff4"/>
    <w:uiPriority w:val="59"/>
    <w:rsid w:val="00467BA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4">
    <w:name w:val="Нет списка14"/>
    <w:next w:val="a3"/>
    <w:uiPriority w:val="99"/>
    <w:semiHidden/>
    <w:unhideWhenUsed/>
    <w:rsid w:val="00467BAF"/>
  </w:style>
  <w:style w:type="table" w:customStyle="1" w:styleId="271">
    <w:name w:val="Сетка таблицы27"/>
    <w:basedOn w:val="a2"/>
    <w:next w:val="aff4"/>
    <w:uiPriority w:val="99"/>
    <w:locked/>
    <w:rsid w:val="00467BA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3">
    <w:name w:val="Нет списка24"/>
    <w:next w:val="a3"/>
    <w:uiPriority w:val="99"/>
    <w:semiHidden/>
    <w:unhideWhenUsed/>
    <w:rsid w:val="00467BAF"/>
  </w:style>
  <w:style w:type="numbering" w:customStyle="1" w:styleId="1140">
    <w:name w:val="Нет списка114"/>
    <w:next w:val="a3"/>
    <w:uiPriority w:val="99"/>
    <w:semiHidden/>
    <w:unhideWhenUsed/>
    <w:rsid w:val="00467BAF"/>
  </w:style>
  <w:style w:type="table" w:customStyle="1" w:styleId="360">
    <w:name w:val="Сетка таблицы36"/>
    <w:basedOn w:val="a2"/>
    <w:next w:val="aff4"/>
    <w:uiPriority w:val="99"/>
    <w:rsid w:val="00467BA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2">
    <w:name w:val="Нет списка33"/>
    <w:next w:val="a3"/>
    <w:uiPriority w:val="99"/>
    <w:semiHidden/>
    <w:unhideWhenUsed/>
    <w:rsid w:val="00467BAF"/>
  </w:style>
  <w:style w:type="numbering" w:customStyle="1" w:styleId="430">
    <w:name w:val="Нет списка43"/>
    <w:next w:val="a3"/>
    <w:uiPriority w:val="99"/>
    <w:semiHidden/>
    <w:unhideWhenUsed/>
    <w:rsid w:val="00467BAF"/>
  </w:style>
  <w:style w:type="character" w:customStyle="1" w:styleId="2f6">
    <w:name w:val="Основной текст (2)_"/>
    <w:basedOn w:val="a1"/>
    <w:link w:val="2f7"/>
    <w:rsid w:val="00467BAF"/>
    <w:rPr>
      <w:rFonts w:ascii="Times New Roman" w:eastAsia="Times New Roman" w:hAnsi="Times New Roman" w:cs="Times New Roman"/>
      <w:shd w:val="clear" w:color="auto" w:fill="FFFFFF"/>
    </w:rPr>
  </w:style>
  <w:style w:type="paragraph" w:customStyle="1" w:styleId="2f7">
    <w:name w:val="Основной текст (2)"/>
    <w:basedOn w:val="a0"/>
    <w:link w:val="2f6"/>
    <w:qFormat/>
    <w:rsid w:val="00467BAF"/>
    <w:pPr>
      <w:widowControl w:val="0"/>
      <w:shd w:val="clear" w:color="auto" w:fill="FFFFFF"/>
      <w:spacing w:after="0" w:line="317" w:lineRule="exact"/>
      <w:ind w:hanging="600"/>
      <w:jc w:val="both"/>
    </w:pPr>
    <w:rPr>
      <w:rFonts w:ascii="Times New Roman" w:eastAsia="Times New Roman" w:hAnsi="Times New Roman" w:cs="Times New Roman"/>
    </w:rPr>
  </w:style>
  <w:style w:type="character" w:customStyle="1" w:styleId="29pt">
    <w:name w:val="Основной текст (2) + 9 pt"/>
    <w:basedOn w:val="2f6"/>
    <w:rsid w:val="00467BAF"/>
    <w:rPr>
      <w:rFonts w:ascii="Times New Roman" w:eastAsia="Times New Roman" w:hAnsi="Times New Roman" w:cs="Times New Roman"/>
      <w:color w:val="000000"/>
      <w:spacing w:val="0"/>
      <w:w w:val="100"/>
      <w:position w:val="0"/>
      <w:sz w:val="18"/>
      <w:szCs w:val="18"/>
      <w:shd w:val="clear" w:color="auto" w:fill="FFFFFF"/>
      <w:lang w:val="ru-RU" w:eastAsia="ru-RU" w:bidi="ru-RU"/>
    </w:rPr>
  </w:style>
  <w:style w:type="character" w:customStyle="1" w:styleId="275pt0">
    <w:name w:val="Основной текст (2) + 7;5 pt;Полужирный"/>
    <w:basedOn w:val="2f6"/>
    <w:rsid w:val="00467BAF"/>
    <w:rPr>
      <w:rFonts w:ascii="Times New Roman" w:eastAsia="Times New Roman" w:hAnsi="Times New Roman" w:cs="Times New Roman"/>
      <w:b/>
      <w:bCs/>
      <w:color w:val="000000"/>
      <w:spacing w:val="0"/>
      <w:w w:val="100"/>
      <w:position w:val="0"/>
      <w:sz w:val="15"/>
      <w:szCs w:val="15"/>
      <w:shd w:val="clear" w:color="auto" w:fill="FFFFFF"/>
      <w:lang w:val="ru-RU" w:eastAsia="ru-RU" w:bidi="ru-RU"/>
    </w:rPr>
  </w:style>
  <w:style w:type="paragraph" w:customStyle="1" w:styleId="BodyText23">
    <w:name w:val="Body Text 23"/>
    <w:basedOn w:val="a0"/>
    <w:qFormat/>
    <w:rsid w:val="00467BAF"/>
    <w:pPr>
      <w:widowControl w:val="0"/>
      <w:spacing w:after="0" w:line="-380" w:lineRule="auto"/>
      <w:ind w:firstLine="709"/>
      <w:jc w:val="both"/>
    </w:pPr>
    <w:rPr>
      <w:rFonts w:ascii="Times New Roman" w:eastAsia="Calibri" w:hAnsi="Times New Roman" w:cs="Times New Roman"/>
      <w:sz w:val="28"/>
      <w:szCs w:val="20"/>
      <w:lang w:eastAsia="ru-RU"/>
    </w:rPr>
  </w:style>
  <w:style w:type="numbering" w:customStyle="1" w:styleId="96">
    <w:name w:val="Нет списка9"/>
    <w:next w:val="a3"/>
    <w:uiPriority w:val="99"/>
    <w:semiHidden/>
    <w:unhideWhenUsed/>
    <w:rsid w:val="007361B0"/>
  </w:style>
  <w:style w:type="table" w:customStyle="1" w:styleId="1122">
    <w:name w:val="Сетка таблицы112"/>
    <w:basedOn w:val="a2"/>
    <w:next w:val="aff4"/>
    <w:uiPriority w:val="59"/>
    <w:rsid w:val="007361B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81">
    <w:name w:val="Сетка таблицы28"/>
    <w:basedOn w:val="a2"/>
    <w:next w:val="aff4"/>
    <w:uiPriority w:val="59"/>
    <w:rsid w:val="007361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3">
    <w:name w:val="Нет списка15"/>
    <w:next w:val="a3"/>
    <w:uiPriority w:val="99"/>
    <w:semiHidden/>
    <w:unhideWhenUsed/>
    <w:rsid w:val="007361B0"/>
  </w:style>
  <w:style w:type="table" w:customStyle="1" w:styleId="290">
    <w:name w:val="Сетка таблицы29"/>
    <w:basedOn w:val="a2"/>
    <w:next w:val="aff4"/>
    <w:uiPriority w:val="99"/>
    <w:locked/>
    <w:rsid w:val="007361B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3">
    <w:name w:val="Нет списка25"/>
    <w:next w:val="a3"/>
    <w:uiPriority w:val="99"/>
    <w:semiHidden/>
    <w:unhideWhenUsed/>
    <w:rsid w:val="007361B0"/>
  </w:style>
  <w:style w:type="numbering" w:customStyle="1" w:styleId="1150">
    <w:name w:val="Нет списка115"/>
    <w:next w:val="a3"/>
    <w:uiPriority w:val="99"/>
    <w:semiHidden/>
    <w:unhideWhenUsed/>
    <w:rsid w:val="007361B0"/>
  </w:style>
  <w:style w:type="table" w:customStyle="1" w:styleId="370">
    <w:name w:val="Сетка таблицы37"/>
    <w:basedOn w:val="a2"/>
    <w:next w:val="aff4"/>
    <w:uiPriority w:val="99"/>
    <w:rsid w:val="007361B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1">
    <w:name w:val="Нет списка34"/>
    <w:next w:val="a3"/>
    <w:uiPriority w:val="99"/>
    <w:semiHidden/>
    <w:unhideWhenUsed/>
    <w:rsid w:val="007361B0"/>
  </w:style>
  <w:style w:type="numbering" w:customStyle="1" w:styleId="440">
    <w:name w:val="Нет списка44"/>
    <w:next w:val="a3"/>
    <w:uiPriority w:val="99"/>
    <w:semiHidden/>
    <w:unhideWhenUsed/>
    <w:rsid w:val="007361B0"/>
  </w:style>
  <w:style w:type="character" w:customStyle="1" w:styleId="3f1">
    <w:name w:val="Подпись к таблице (3)"/>
    <w:basedOn w:val="a1"/>
    <w:rsid w:val="00045BC8"/>
    <w:rPr>
      <w:rFonts w:ascii="Times New Roman" w:eastAsia="Times New Roman" w:hAnsi="Times New Roman" w:cs="Times New Roman"/>
      <w:b w:val="0"/>
      <w:bCs w:val="0"/>
      <w:i w:val="0"/>
      <w:iCs w:val="0"/>
      <w:smallCaps w:val="0"/>
      <w:strike w:val="0"/>
      <w:color w:val="000000"/>
      <w:spacing w:val="0"/>
      <w:w w:val="100"/>
      <w:position w:val="0"/>
      <w:sz w:val="18"/>
      <w:szCs w:val="18"/>
      <w:u w:val="single"/>
      <w:lang w:val="ru-RU" w:eastAsia="ru-RU" w:bidi="ru-RU"/>
    </w:rPr>
  </w:style>
  <w:style w:type="numbering" w:customStyle="1" w:styleId="103">
    <w:name w:val="Нет списка10"/>
    <w:next w:val="a3"/>
    <w:uiPriority w:val="99"/>
    <w:semiHidden/>
    <w:unhideWhenUsed/>
    <w:rsid w:val="003A7A1E"/>
  </w:style>
  <w:style w:type="paragraph" w:customStyle="1" w:styleId="125">
    <w:name w:val="Обычный12"/>
    <w:qFormat/>
    <w:rsid w:val="003A7A1E"/>
    <w:pPr>
      <w:spacing w:after="0" w:line="240" w:lineRule="auto"/>
    </w:pPr>
    <w:rPr>
      <w:rFonts w:ascii="Times New Roman" w:eastAsia="Calibri" w:hAnsi="Times New Roman" w:cs="Times New Roman"/>
      <w:sz w:val="20"/>
      <w:szCs w:val="20"/>
      <w:lang w:eastAsia="ru-RU"/>
    </w:rPr>
  </w:style>
  <w:style w:type="table" w:customStyle="1" w:styleId="1131">
    <w:name w:val="Сетка таблицы113"/>
    <w:basedOn w:val="a2"/>
    <w:next w:val="aff4"/>
    <w:uiPriority w:val="59"/>
    <w:rsid w:val="008C1CEE"/>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Pa41">
    <w:name w:val="Pa4+1"/>
    <w:basedOn w:val="a0"/>
    <w:next w:val="a0"/>
    <w:uiPriority w:val="99"/>
    <w:qFormat/>
    <w:rsid w:val="00A4214D"/>
    <w:pPr>
      <w:autoSpaceDE w:val="0"/>
      <w:autoSpaceDN w:val="0"/>
      <w:adjustRightInd w:val="0"/>
      <w:spacing w:after="0" w:line="241" w:lineRule="atLeast"/>
    </w:pPr>
    <w:rPr>
      <w:rFonts w:ascii="NewtonC" w:hAnsi="NewtonC"/>
      <w:sz w:val="24"/>
      <w:szCs w:val="24"/>
    </w:rPr>
  </w:style>
  <w:style w:type="table" w:customStyle="1" w:styleId="612">
    <w:name w:val="Сетка таблицы61"/>
    <w:basedOn w:val="a2"/>
    <w:next w:val="aff4"/>
    <w:uiPriority w:val="59"/>
    <w:rsid w:val="003228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0">
    <w:name w:val="Сетка таблицы30"/>
    <w:basedOn w:val="a2"/>
    <w:next w:val="aff4"/>
    <w:uiPriority w:val="59"/>
    <w:rsid w:val="00F60F97"/>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
    <w:name w:val="Сетка таблицы114"/>
    <w:basedOn w:val="a2"/>
    <w:next w:val="aff4"/>
    <w:uiPriority w:val="59"/>
    <w:rsid w:val="00432E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0">
    <w:name w:val="Сетка таблицы1131"/>
    <w:basedOn w:val="a2"/>
    <w:next w:val="aff4"/>
    <w:uiPriority w:val="59"/>
    <w:rsid w:val="009A51DF"/>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151">
    <w:name w:val="Сетка таблицы115"/>
    <w:basedOn w:val="a2"/>
    <w:next w:val="aff4"/>
    <w:uiPriority w:val="59"/>
    <w:rsid w:val="00F974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2">
    <w:name w:val="Нет списка16"/>
    <w:next w:val="a3"/>
    <w:uiPriority w:val="99"/>
    <w:semiHidden/>
    <w:unhideWhenUsed/>
    <w:rsid w:val="00846E82"/>
  </w:style>
  <w:style w:type="numbering" w:customStyle="1" w:styleId="172">
    <w:name w:val="Нет списка17"/>
    <w:next w:val="a3"/>
    <w:uiPriority w:val="99"/>
    <w:semiHidden/>
    <w:unhideWhenUsed/>
    <w:rsid w:val="00002997"/>
  </w:style>
  <w:style w:type="table" w:customStyle="1" w:styleId="1160">
    <w:name w:val="Сетка таблицы116"/>
    <w:basedOn w:val="a2"/>
    <w:next w:val="aff4"/>
    <w:uiPriority w:val="59"/>
    <w:rsid w:val="00002997"/>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380">
    <w:name w:val="Сетка таблицы38"/>
    <w:basedOn w:val="a2"/>
    <w:next w:val="aff4"/>
    <w:uiPriority w:val="59"/>
    <w:rsid w:val="0000299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2">
    <w:name w:val="Нет списка18"/>
    <w:next w:val="a3"/>
    <w:uiPriority w:val="99"/>
    <w:semiHidden/>
    <w:unhideWhenUsed/>
    <w:rsid w:val="00002997"/>
  </w:style>
  <w:style w:type="table" w:customStyle="1" w:styleId="2100">
    <w:name w:val="Сетка таблицы210"/>
    <w:basedOn w:val="a2"/>
    <w:next w:val="aff4"/>
    <w:locked/>
    <w:rsid w:val="0000299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2">
    <w:name w:val="Нет списка26"/>
    <w:next w:val="a3"/>
    <w:uiPriority w:val="99"/>
    <w:semiHidden/>
    <w:unhideWhenUsed/>
    <w:rsid w:val="00002997"/>
  </w:style>
  <w:style w:type="numbering" w:customStyle="1" w:styleId="1161">
    <w:name w:val="Нет списка116"/>
    <w:next w:val="a3"/>
    <w:semiHidden/>
    <w:unhideWhenUsed/>
    <w:rsid w:val="00002997"/>
  </w:style>
  <w:style w:type="table" w:customStyle="1" w:styleId="390">
    <w:name w:val="Сетка таблицы39"/>
    <w:basedOn w:val="a2"/>
    <w:next w:val="aff4"/>
    <w:uiPriority w:val="59"/>
    <w:rsid w:val="0000299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52">
    <w:name w:val="Нет списка35"/>
    <w:next w:val="a3"/>
    <w:uiPriority w:val="99"/>
    <w:semiHidden/>
    <w:unhideWhenUsed/>
    <w:rsid w:val="00002997"/>
  </w:style>
  <w:style w:type="numbering" w:customStyle="1" w:styleId="450">
    <w:name w:val="Нет списка45"/>
    <w:next w:val="a3"/>
    <w:uiPriority w:val="99"/>
    <w:semiHidden/>
    <w:unhideWhenUsed/>
    <w:rsid w:val="00002997"/>
  </w:style>
  <w:style w:type="character" w:styleId="affffff3">
    <w:name w:val="Intense Emphasis"/>
    <w:basedOn w:val="a1"/>
    <w:uiPriority w:val="21"/>
    <w:qFormat/>
    <w:rsid w:val="003B408E"/>
    <w:rPr>
      <w:b/>
      <w:bCs/>
      <w:i/>
      <w:iCs/>
      <w:color w:val="4F81BD" w:themeColor="accent1"/>
    </w:rPr>
  </w:style>
  <w:style w:type="character" w:customStyle="1" w:styleId="2f8">
    <w:name w:val="Основной текст (2) + Курсив"/>
    <w:basedOn w:val="a1"/>
    <w:rsid w:val="002B56B1"/>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paragraph" w:customStyle="1" w:styleId="1ff5">
    <w:name w:val="1"/>
    <w:basedOn w:val="a0"/>
    <w:qFormat/>
    <w:rsid w:val="007B2FA7"/>
    <w:pPr>
      <w:spacing w:after="0" w:line="240" w:lineRule="auto"/>
    </w:pPr>
    <w:rPr>
      <w:rFonts w:ascii="Times New Roman" w:eastAsia="Calibri" w:hAnsi="Times New Roman" w:cs="Times New Roman"/>
      <w:sz w:val="20"/>
      <w:szCs w:val="20"/>
      <w:lang w:eastAsia="ru-RU"/>
    </w:rPr>
  </w:style>
  <w:style w:type="character" w:customStyle="1" w:styleId="2105pt">
    <w:name w:val="Основной текст (2) + 10;5 pt"/>
    <w:rsid w:val="00586B37"/>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eastAsia="ru-RU" w:bidi="ru-RU"/>
    </w:rPr>
  </w:style>
  <w:style w:type="numbering" w:customStyle="1" w:styleId="192">
    <w:name w:val="Нет списка19"/>
    <w:next w:val="a3"/>
    <w:uiPriority w:val="99"/>
    <w:semiHidden/>
    <w:unhideWhenUsed/>
    <w:rsid w:val="00C42763"/>
  </w:style>
  <w:style w:type="table" w:customStyle="1" w:styleId="1170">
    <w:name w:val="Сетка таблицы117"/>
    <w:basedOn w:val="a2"/>
    <w:next w:val="aff4"/>
    <w:uiPriority w:val="59"/>
    <w:rsid w:val="00C4276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00">
    <w:name w:val="Сетка таблицы40"/>
    <w:basedOn w:val="a2"/>
    <w:next w:val="aff4"/>
    <w:uiPriority w:val="59"/>
    <w:rsid w:val="00C4276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2">
    <w:name w:val="Нет списка110"/>
    <w:next w:val="a3"/>
    <w:uiPriority w:val="99"/>
    <w:semiHidden/>
    <w:unhideWhenUsed/>
    <w:rsid w:val="00C42763"/>
  </w:style>
  <w:style w:type="table" w:customStyle="1" w:styleId="2120">
    <w:name w:val="Сетка таблицы212"/>
    <w:basedOn w:val="a2"/>
    <w:next w:val="aff4"/>
    <w:uiPriority w:val="59"/>
    <w:locked/>
    <w:rsid w:val="00C427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2">
    <w:name w:val="Нет списка27"/>
    <w:next w:val="a3"/>
    <w:uiPriority w:val="99"/>
    <w:semiHidden/>
    <w:unhideWhenUsed/>
    <w:rsid w:val="00C42763"/>
  </w:style>
  <w:style w:type="numbering" w:customStyle="1" w:styleId="1171">
    <w:name w:val="Нет списка117"/>
    <w:next w:val="a3"/>
    <w:semiHidden/>
    <w:unhideWhenUsed/>
    <w:rsid w:val="00C42763"/>
  </w:style>
  <w:style w:type="table" w:customStyle="1" w:styleId="3100">
    <w:name w:val="Сетка таблицы310"/>
    <w:basedOn w:val="a2"/>
    <w:next w:val="aff4"/>
    <w:uiPriority w:val="59"/>
    <w:rsid w:val="00C427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61">
    <w:name w:val="Нет списка36"/>
    <w:next w:val="a3"/>
    <w:uiPriority w:val="99"/>
    <w:semiHidden/>
    <w:unhideWhenUsed/>
    <w:rsid w:val="00C42763"/>
  </w:style>
  <w:style w:type="numbering" w:customStyle="1" w:styleId="460">
    <w:name w:val="Нет списка46"/>
    <w:next w:val="a3"/>
    <w:uiPriority w:val="99"/>
    <w:semiHidden/>
    <w:unhideWhenUsed/>
    <w:rsid w:val="00C42763"/>
  </w:style>
  <w:style w:type="paragraph" w:styleId="affffff4">
    <w:name w:val="Revision"/>
    <w:hidden/>
    <w:uiPriority w:val="99"/>
    <w:semiHidden/>
    <w:rsid w:val="00C42763"/>
    <w:pPr>
      <w:spacing w:after="0" w:line="240" w:lineRule="auto"/>
    </w:pPr>
    <w:rPr>
      <w:rFonts w:ascii="Times New Roman" w:eastAsia="Times New Roman" w:hAnsi="Times New Roman" w:cs="Times New Roman"/>
      <w:sz w:val="28"/>
      <w:szCs w:val="28"/>
      <w:lang w:eastAsia="ru-RU"/>
    </w:rPr>
  </w:style>
  <w:style w:type="numbering" w:customStyle="1" w:styleId="202">
    <w:name w:val="Нет списка20"/>
    <w:next w:val="a3"/>
    <w:uiPriority w:val="99"/>
    <w:semiHidden/>
    <w:unhideWhenUsed/>
    <w:rsid w:val="009D500C"/>
  </w:style>
  <w:style w:type="table" w:customStyle="1" w:styleId="118">
    <w:name w:val="Сетка таблицы118"/>
    <w:basedOn w:val="a2"/>
    <w:next w:val="aff4"/>
    <w:uiPriority w:val="59"/>
    <w:rsid w:val="009D500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1">
    <w:name w:val="Сетка таблицы42"/>
    <w:basedOn w:val="a2"/>
    <w:next w:val="aff4"/>
    <w:uiPriority w:val="59"/>
    <w:rsid w:val="009D50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80">
    <w:name w:val="Нет списка118"/>
    <w:next w:val="a3"/>
    <w:uiPriority w:val="99"/>
    <w:semiHidden/>
    <w:unhideWhenUsed/>
    <w:rsid w:val="009D500C"/>
  </w:style>
  <w:style w:type="table" w:customStyle="1" w:styleId="2130">
    <w:name w:val="Сетка таблицы213"/>
    <w:basedOn w:val="a2"/>
    <w:next w:val="aff4"/>
    <w:uiPriority w:val="59"/>
    <w:locked/>
    <w:rsid w:val="009D500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2">
    <w:name w:val="Нет списка28"/>
    <w:next w:val="a3"/>
    <w:uiPriority w:val="99"/>
    <w:semiHidden/>
    <w:unhideWhenUsed/>
    <w:rsid w:val="009D500C"/>
  </w:style>
  <w:style w:type="numbering" w:customStyle="1" w:styleId="119">
    <w:name w:val="Нет списка119"/>
    <w:next w:val="a3"/>
    <w:uiPriority w:val="99"/>
    <w:semiHidden/>
    <w:unhideWhenUsed/>
    <w:rsid w:val="009D500C"/>
  </w:style>
  <w:style w:type="table" w:customStyle="1" w:styleId="3120">
    <w:name w:val="Сетка таблицы312"/>
    <w:basedOn w:val="a2"/>
    <w:next w:val="aff4"/>
    <w:uiPriority w:val="59"/>
    <w:rsid w:val="009D500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71">
    <w:name w:val="Нет списка37"/>
    <w:next w:val="a3"/>
    <w:uiPriority w:val="99"/>
    <w:semiHidden/>
    <w:unhideWhenUsed/>
    <w:rsid w:val="009D500C"/>
  </w:style>
  <w:style w:type="numbering" w:customStyle="1" w:styleId="470">
    <w:name w:val="Нет списка47"/>
    <w:next w:val="a3"/>
    <w:uiPriority w:val="99"/>
    <w:semiHidden/>
    <w:unhideWhenUsed/>
    <w:rsid w:val="009D500C"/>
  </w:style>
  <w:style w:type="numbering" w:customStyle="1" w:styleId="291">
    <w:name w:val="Нет списка29"/>
    <w:next w:val="a3"/>
    <w:uiPriority w:val="99"/>
    <w:semiHidden/>
    <w:unhideWhenUsed/>
    <w:rsid w:val="00551E03"/>
  </w:style>
  <w:style w:type="table" w:customStyle="1" w:styleId="1190">
    <w:name w:val="Сетка таблицы119"/>
    <w:basedOn w:val="a2"/>
    <w:next w:val="aff4"/>
    <w:uiPriority w:val="59"/>
    <w:rsid w:val="00551E0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1">
    <w:name w:val="Сетка таблицы43"/>
    <w:basedOn w:val="a2"/>
    <w:next w:val="aff4"/>
    <w:uiPriority w:val="59"/>
    <w:rsid w:val="00551E0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00">
    <w:name w:val="Нет списка120"/>
    <w:next w:val="a3"/>
    <w:uiPriority w:val="99"/>
    <w:semiHidden/>
    <w:unhideWhenUsed/>
    <w:rsid w:val="00551E03"/>
  </w:style>
  <w:style w:type="table" w:customStyle="1" w:styleId="2140">
    <w:name w:val="Сетка таблицы214"/>
    <w:basedOn w:val="a2"/>
    <w:next w:val="aff4"/>
    <w:locked/>
    <w:rsid w:val="00551E0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01">
    <w:name w:val="Нет списка210"/>
    <w:next w:val="a3"/>
    <w:uiPriority w:val="99"/>
    <w:semiHidden/>
    <w:unhideWhenUsed/>
    <w:rsid w:val="00551E03"/>
  </w:style>
  <w:style w:type="numbering" w:customStyle="1" w:styleId="11100">
    <w:name w:val="Нет списка1110"/>
    <w:next w:val="a3"/>
    <w:uiPriority w:val="99"/>
    <w:semiHidden/>
    <w:unhideWhenUsed/>
    <w:rsid w:val="00551E03"/>
  </w:style>
  <w:style w:type="table" w:customStyle="1" w:styleId="3130">
    <w:name w:val="Сетка таблицы313"/>
    <w:basedOn w:val="a2"/>
    <w:next w:val="aff4"/>
    <w:uiPriority w:val="99"/>
    <w:rsid w:val="00551E0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81">
    <w:name w:val="Нет списка38"/>
    <w:next w:val="a3"/>
    <w:uiPriority w:val="99"/>
    <w:semiHidden/>
    <w:unhideWhenUsed/>
    <w:rsid w:val="00551E03"/>
  </w:style>
  <w:style w:type="numbering" w:customStyle="1" w:styleId="480">
    <w:name w:val="Нет списка48"/>
    <w:next w:val="a3"/>
    <w:uiPriority w:val="99"/>
    <w:semiHidden/>
    <w:unhideWhenUsed/>
    <w:rsid w:val="00551E03"/>
  </w:style>
  <w:style w:type="character" w:customStyle="1" w:styleId="Exact">
    <w:name w:val="Подпись к картинке Exact"/>
    <w:basedOn w:val="a1"/>
    <w:link w:val="affffff5"/>
    <w:locked/>
    <w:rsid w:val="00EE0687"/>
    <w:rPr>
      <w:rFonts w:ascii="Times New Roman" w:eastAsia="Times New Roman" w:hAnsi="Times New Roman" w:cs="Times New Roman"/>
      <w:shd w:val="clear" w:color="auto" w:fill="FFFFFF"/>
    </w:rPr>
  </w:style>
  <w:style w:type="paragraph" w:customStyle="1" w:styleId="affffff5">
    <w:name w:val="Подпись к картинке"/>
    <w:basedOn w:val="a0"/>
    <w:link w:val="Exact"/>
    <w:qFormat/>
    <w:rsid w:val="00EE0687"/>
    <w:pPr>
      <w:widowControl w:val="0"/>
      <w:shd w:val="clear" w:color="auto" w:fill="FFFFFF"/>
      <w:spacing w:after="0" w:line="0" w:lineRule="atLeast"/>
    </w:pPr>
    <w:rPr>
      <w:rFonts w:ascii="Times New Roman" w:eastAsia="Times New Roman" w:hAnsi="Times New Roman" w:cs="Times New Roman"/>
    </w:rPr>
  </w:style>
  <w:style w:type="paragraph" w:customStyle="1" w:styleId="Pa3">
    <w:name w:val="Pa3"/>
    <w:basedOn w:val="Default"/>
    <w:next w:val="Default"/>
    <w:autoRedefine/>
    <w:uiPriority w:val="99"/>
    <w:qFormat/>
    <w:rsid w:val="00A322EF"/>
    <w:pPr>
      <w:spacing w:line="241" w:lineRule="atLeast"/>
      <w:contextualSpacing/>
    </w:pPr>
    <w:rPr>
      <w:rFonts w:ascii="NewtonC" w:eastAsiaTheme="minorHAnsi" w:hAnsi="NewtonC" w:cstheme="minorBidi"/>
      <w:color w:val="auto"/>
      <w:lang w:eastAsia="en-US"/>
    </w:rPr>
  </w:style>
  <w:style w:type="character" w:customStyle="1" w:styleId="2f9">
    <w:name w:val="Подпись к картинке (2)_"/>
    <w:basedOn w:val="a1"/>
    <w:link w:val="2fa"/>
    <w:locked/>
    <w:rsid w:val="00A322EF"/>
    <w:rPr>
      <w:rFonts w:ascii="Times New Roman" w:eastAsia="Times New Roman" w:hAnsi="Times New Roman" w:cs="Times New Roman"/>
      <w:b/>
      <w:bCs/>
      <w:sz w:val="26"/>
      <w:szCs w:val="26"/>
      <w:shd w:val="clear" w:color="auto" w:fill="FFFFFF"/>
    </w:rPr>
  </w:style>
  <w:style w:type="paragraph" w:customStyle="1" w:styleId="2fa">
    <w:name w:val="Подпись к картинке (2)"/>
    <w:basedOn w:val="a0"/>
    <w:link w:val="2f9"/>
    <w:autoRedefine/>
    <w:qFormat/>
    <w:rsid w:val="00A322EF"/>
    <w:pPr>
      <w:widowControl w:val="0"/>
      <w:shd w:val="clear" w:color="auto" w:fill="FFFFFF"/>
      <w:spacing w:after="0" w:line="0" w:lineRule="atLeast"/>
      <w:contextualSpacing/>
    </w:pPr>
    <w:rPr>
      <w:rFonts w:ascii="Times New Roman" w:eastAsia="Times New Roman" w:hAnsi="Times New Roman" w:cs="Times New Roman"/>
      <w:b/>
      <w:bCs/>
      <w:sz w:val="26"/>
      <w:szCs w:val="26"/>
    </w:rPr>
  </w:style>
  <w:style w:type="paragraph" w:customStyle="1" w:styleId="CM9">
    <w:name w:val="CM9"/>
    <w:basedOn w:val="Default"/>
    <w:next w:val="Default"/>
    <w:autoRedefine/>
    <w:uiPriority w:val="99"/>
    <w:qFormat/>
    <w:rsid w:val="00A322EF"/>
    <w:pPr>
      <w:contextualSpacing/>
    </w:pPr>
    <w:rPr>
      <w:rFonts w:ascii="HiddenHorzOCl" w:eastAsiaTheme="minorHAnsi" w:hAnsi="HiddenHorzOCl" w:cstheme="minorBidi"/>
      <w:color w:val="auto"/>
      <w:lang w:eastAsia="en-US"/>
    </w:rPr>
  </w:style>
  <w:style w:type="character" w:customStyle="1" w:styleId="1ff6">
    <w:name w:val="Заголовок №1_"/>
    <w:basedOn w:val="a1"/>
    <w:link w:val="1ff7"/>
    <w:locked/>
    <w:rsid w:val="00A322EF"/>
    <w:rPr>
      <w:rFonts w:ascii="Times New Roman" w:eastAsia="Times New Roman" w:hAnsi="Times New Roman" w:cs="Times New Roman"/>
      <w:spacing w:val="40"/>
      <w:sz w:val="32"/>
      <w:szCs w:val="32"/>
      <w:shd w:val="clear" w:color="auto" w:fill="FFFFFF"/>
    </w:rPr>
  </w:style>
  <w:style w:type="paragraph" w:customStyle="1" w:styleId="1ff7">
    <w:name w:val="Заголовок №1"/>
    <w:basedOn w:val="a0"/>
    <w:link w:val="1ff6"/>
    <w:autoRedefine/>
    <w:qFormat/>
    <w:rsid w:val="00A322EF"/>
    <w:pPr>
      <w:widowControl w:val="0"/>
      <w:shd w:val="clear" w:color="auto" w:fill="FFFFFF"/>
      <w:spacing w:after="300" w:line="0" w:lineRule="atLeast"/>
      <w:contextualSpacing/>
      <w:jc w:val="both"/>
      <w:outlineLvl w:val="0"/>
    </w:pPr>
    <w:rPr>
      <w:rFonts w:ascii="Times New Roman" w:eastAsia="Times New Roman" w:hAnsi="Times New Roman" w:cs="Times New Roman"/>
      <w:spacing w:val="40"/>
      <w:sz w:val="32"/>
      <w:szCs w:val="32"/>
    </w:rPr>
  </w:style>
  <w:style w:type="character" w:customStyle="1" w:styleId="2fb">
    <w:name w:val="Заголовок №2_"/>
    <w:basedOn w:val="a1"/>
    <w:link w:val="2fc"/>
    <w:locked/>
    <w:rsid w:val="00A322EF"/>
    <w:rPr>
      <w:rFonts w:ascii="Times New Roman" w:eastAsia="Times New Roman" w:hAnsi="Times New Roman" w:cs="Times New Roman"/>
      <w:b/>
      <w:bCs/>
      <w:sz w:val="28"/>
      <w:szCs w:val="28"/>
      <w:shd w:val="clear" w:color="auto" w:fill="FFFFFF"/>
    </w:rPr>
  </w:style>
  <w:style w:type="paragraph" w:customStyle="1" w:styleId="2fc">
    <w:name w:val="Заголовок №2"/>
    <w:basedOn w:val="a0"/>
    <w:link w:val="2fb"/>
    <w:autoRedefine/>
    <w:qFormat/>
    <w:rsid w:val="00A322EF"/>
    <w:pPr>
      <w:widowControl w:val="0"/>
      <w:shd w:val="clear" w:color="auto" w:fill="FFFFFF"/>
      <w:spacing w:before="300" w:after="300" w:line="0" w:lineRule="atLeast"/>
      <w:contextualSpacing/>
      <w:jc w:val="center"/>
      <w:outlineLvl w:val="1"/>
    </w:pPr>
    <w:rPr>
      <w:rFonts w:ascii="Times New Roman" w:eastAsia="Times New Roman" w:hAnsi="Times New Roman" w:cs="Times New Roman"/>
      <w:b/>
      <w:bCs/>
      <w:sz w:val="28"/>
      <w:szCs w:val="28"/>
    </w:rPr>
  </w:style>
  <w:style w:type="paragraph" w:customStyle="1" w:styleId="CM2">
    <w:name w:val="CM2"/>
    <w:basedOn w:val="Default"/>
    <w:next w:val="Default"/>
    <w:autoRedefine/>
    <w:uiPriority w:val="99"/>
    <w:qFormat/>
    <w:rsid w:val="00A322EF"/>
    <w:pPr>
      <w:spacing w:line="486" w:lineRule="atLeast"/>
      <w:contextualSpacing/>
    </w:pPr>
    <w:rPr>
      <w:rFonts w:ascii="HiddenHorzOCl" w:eastAsiaTheme="minorHAnsi" w:hAnsi="HiddenHorzOCl" w:cstheme="minorBidi"/>
      <w:color w:val="auto"/>
      <w:lang w:eastAsia="en-US"/>
    </w:rPr>
  </w:style>
  <w:style w:type="paragraph" w:customStyle="1" w:styleId="CM3">
    <w:name w:val="CM3"/>
    <w:basedOn w:val="Default"/>
    <w:next w:val="Default"/>
    <w:autoRedefine/>
    <w:uiPriority w:val="99"/>
    <w:qFormat/>
    <w:rsid w:val="00A322EF"/>
    <w:pPr>
      <w:contextualSpacing/>
    </w:pPr>
    <w:rPr>
      <w:rFonts w:ascii="HiddenHorzOCl" w:eastAsiaTheme="minorHAnsi" w:hAnsi="HiddenHorzOCl" w:cstheme="minorBidi"/>
      <w:color w:val="auto"/>
      <w:lang w:eastAsia="en-US"/>
    </w:rPr>
  </w:style>
  <w:style w:type="paragraph" w:customStyle="1" w:styleId="CM11">
    <w:name w:val="CM11"/>
    <w:basedOn w:val="Default"/>
    <w:next w:val="Default"/>
    <w:autoRedefine/>
    <w:uiPriority w:val="99"/>
    <w:qFormat/>
    <w:rsid w:val="00A322EF"/>
    <w:pPr>
      <w:contextualSpacing/>
    </w:pPr>
    <w:rPr>
      <w:rFonts w:ascii="HiddenHorzOCl" w:eastAsiaTheme="minorHAnsi" w:hAnsi="HiddenHorzOCl" w:cstheme="minorBidi"/>
      <w:color w:val="auto"/>
      <w:lang w:eastAsia="en-US"/>
    </w:rPr>
  </w:style>
  <w:style w:type="character" w:customStyle="1" w:styleId="CharStyle17">
    <w:name w:val="Char Style 17"/>
    <w:basedOn w:val="a1"/>
    <w:link w:val="Style16"/>
    <w:locked/>
    <w:rsid w:val="00A322EF"/>
    <w:rPr>
      <w:spacing w:val="-2"/>
      <w:shd w:val="clear" w:color="auto" w:fill="FFFFFF"/>
    </w:rPr>
  </w:style>
  <w:style w:type="paragraph" w:customStyle="1" w:styleId="Style16">
    <w:name w:val="Style 16"/>
    <w:basedOn w:val="a0"/>
    <w:link w:val="CharStyle17"/>
    <w:autoRedefine/>
    <w:qFormat/>
    <w:rsid w:val="00A322EF"/>
    <w:pPr>
      <w:widowControl w:val="0"/>
      <w:shd w:val="clear" w:color="auto" w:fill="FFFFFF"/>
      <w:spacing w:after="0" w:line="274" w:lineRule="exact"/>
      <w:contextualSpacing/>
      <w:jc w:val="both"/>
    </w:pPr>
    <w:rPr>
      <w:spacing w:val="-2"/>
    </w:rPr>
  </w:style>
  <w:style w:type="character" w:customStyle="1" w:styleId="9TimesNewRoman">
    <w:name w:val="Основной текст (9) + Times New Roman"/>
    <w:aliases w:val="10 pt"/>
    <w:basedOn w:val="a1"/>
    <w:rsid w:val="00A322EF"/>
    <w:rPr>
      <w:rFonts w:ascii="Times New Roman" w:eastAsia="Times New Roman" w:hAnsi="Times New Roman" w:cs="Times New Roman" w:hint="default"/>
      <w:b w:val="0"/>
      <w:bCs w:val="0"/>
      <w:i w:val="0"/>
      <w:iCs w:val="0"/>
      <w:smallCaps w:val="0"/>
      <w:strike w:val="0"/>
      <w:dstrike w:val="0"/>
      <w:color w:val="000000"/>
      <w:spacing w:val="0"/>
      <w:w w:val="100"/>
      <w:position w:val="0"/>
      <w:sz w:val="20"/>
      <w:szCs w:val="20"/>
      <w:u w:val="none"/>
      <w:effect w:val="none"/>
      <w:lang w:val="ru-RU" w:eastAsia="ru-RU" w:bidi="ru-RU"/>
    </w:rPr>
  </w:style>
  <w:style w:type="character" w:customStyle="1" w:styleId="2fd">
    <w:name w:val="Сноска (2)_"/>
    <w:basedOn w:val="a1"/>
    <w:rsid w:val="00A322EF"/>
    <w:rPr>
      <w:rFonts w:ascii="Times New Roman" w:eastAsia="Times New Roman" w:hAnsi="Times New Roman" w:cs="Times New Roman" w:hint="default"/>
      <w:b w:val="0"/>
      <w:bCs w:val="0"/>
      <w:i w:val="0"/>
      <w:iCs w:val="0"/>
      <w:smallCaps w:val="0"/>
      <w:strike w:val="0"/>
      <w:dstrike w:val="0"/>
      <w:sz w:val="18"/>
      <w:szCs w:val="18"/>
      <w:u w:val="none"/>
      <w:effect w:val="none"/>
    </w:rPr>
  </w:style>
  <w:style w:type="character" w:customStyle="1" w:styleId="2fe">
    <w:name w:val="Сноска (2)"/>
    <w:basedOn w:val="2fd"/>
    <w:rsid w:val="00A322EF"/>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ru-RU" w:eastAsia="ru-RU" w:bidi="ru-RU"/>
    </w:rPr>
  </w:style>
  <w:style w:type="character" w:customStyle="1" w:styleId="affffff6">
    <w:name w:val="Колонтитул_"/>
    <w:basedOn w:val="a1"/>
    <w:rsid w:val="00A322EF"/>
    <w:rPr>
      <w:rFonts w:ascii="Times New Roman" w:eastAsia="Times New Roman" w:hAnsi="Times New Roman" w:cs="Times New Roman" w:hint="default"/>
      <w:b w:val="0"/>
      <w:bCs w:val="0"/>
      <w:i w:val="0"/>
      <w:iCs w:val="0"/>
      <w:smallCaps w:val="0"/>
      <w:strike w:val="0"/>
      <w:dstrike w:val="0"/>
      <w:sz w:val="19"/>
      <w:szCs w:val="19"/>
      <w:u w:val="none"/>
      <w:effect w:val="none"/>
    </w:rPr>
  </w:style>
  <w:style w:type="character" w:customStyle="1" w:styleId="affffff7">
    <w:name w:val="Колонтитул"/>
    <w:basedOn w:val="affffff6"/>
    <w:rsid w:val="00A322EF"/>
    <w:rPr>
      <w:rFonts w:ascii="Times New Roman" w:eastAsia="Times New Roman" w:hAnsi="Times New Roman" w:cs="Times New Roman" w:hint="default"/>
      <w:b w:val="0"/>
      <w:bCs w:val="0"/>
      <w:i w:val="0"/>
      <w:iCs w:val="0"/>
      <w:smallCaps w:val="0"/>
      <w:strike w:val="0"/>
      <w:dstrike w:val="0"/>
      <w:color w:val="000000"/>
      <w:spacing w:val="0"/>
      <w:w w:val="100"/>
      <w:position w:val="0"/>
      <w:sz w:val="19"/>
      <w:szCs w:val="19"/>
      <w:u w:val="none"/>
      <w:effect w:val="none"/>
      <w:lang w:val="ru-RU" w:eastAsia="ru-RU" w:bidi="ru-RU"/>
    </w:rPr>
  </w:style>
  <w:style w:type="character" w:customStyle="1" w:styleId="2ff">
    <w:name w:val="Основной текст (2) + Полужирный"/>
    <w:basedOn w:val="2f6"/>
    <w:rsid w:val="00A322EF"/>
    <w:rPr>
      <w:rFonts w:ascii="Times New Roman" w:eastAsia="Times New Roman" w:hAnsi="Times New Roman" w:cs="Times New Roman"/>
      <w:b/>
      <w:bCs/>
      <w:i w:val="0"/>
      <w:iCs w:val="0"/>
      <w:smallCaps w:val="0"/>
      <w:strike w:val="0"/>
      <w:dstrike w:val="0"/>
      <w:color w:val="000000"/>
      <w:spacing w:val="0"/>
      <w:w w:val="100"/>
      <w:position w:val="0"/>
      <w:sz w:val="28"/>
      <w:szCs w:val="28"/>
      <w:u w:val="none"/>
      <w:effect w:val="none"/>
      <w:shd w:val="clear" w:color="auto" w:fill="FFFFFF"/>
      <w:lang w:val="ru-RU" w:eastAsia="ru-RU" w:bidi="ru-RU"/>
    </w:rPr>
  </w:style>
  <w:style w:type="character" w:customStyle="1" w:styleId="2ff0">
    <w:name w:val="Заголовок №2 + Не полужирный"/>
    <w:basedOn w:val="2fb"/>
    <w:rsid w:val="00A322EF"/>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4d">
    <w:name w:val="Основной текст (4) + Не полужирный"/>
    <w:basedOn w:val="48"/>
    <w:rsid w:val="00A322EF"/>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shd w:val="clear" w:color="auto" w:fill="FFFFFF"/>
      <w:lang w:val="ru-RU" w:eastAsia="ru-RU" w:bidi="ru-RU"/>
    </w:rPr>
  </w:style>
  <w:style w:type="table" w:customStyle="1" w:styleId="810">
    <w:name w:val="Сетка таблицы81"/>
    <w:basedOn w:val="a2"/>
    <w:uiPriority w:val="59"/>
    <w:rsid w:val="00A322E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0">
    <w:name w:val="Сетка таблицы101"/>
    <w:basedOn w:val="a2"/>
    <w:uiPriority w:val="59"/>
    <w:rsid w:val="00A322E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0">
    <w:name w:val="Сетка таблицы151"/>
    <w:basedOn w:val="a2"/>
    <w:uiPriority w:val="59"/>
    <w:rsid w:val="00A322E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0">
    <w:name w:val="Сетка таблицы161"/>
    <w:basedOn w:val="a2"/>
    <w:uiPriority w:val="59"/>
    <w:rsid w:val="00A322EF"/>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0">
    <w:name w:val="Сетка таблицы171"/>
    <w:basedOn w:val="a2"/>
    <w:uiPriority w:val="59"/>
    <w:rsid w:val="00A322E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
    <w:name w:val="Сетка таблицы1111"/>
    <w:basedOn w:val="a2"/>
    <w:uiPriority w:val="59"/>
    <w:rsid w:val="00A322E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0">
    <w:name w:val="Сетка таблицы261"/>
    <w:basedOn w:val="a2"/>
    <w:uiPriority w:val="59"/>
    <w:rsid w:val="00A322E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0">
    <w:name w:val="Сетка таблицы351"/>
    <w:basedOn w:val="a2"/>
    <w:uiPriority w:val="59"/>
    <w:rsid w:val="00A322E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0">
    <w:name w:val="Сетка таблицы411"/>
    <w:basedOn w:val="a2"/>
    <w:uiPriority w:val="59"/>
    <w:rsid w:val="00A322E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
    <w:name w:val="Сетка таблицы2111"/>
    <w:basedOn w:val="a2"/>
    <w:uiPriority w:val="59"/>
    <w:rsid w:val="00A322E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
    <w:name w:val="Сетка таблицы3111"/>
    <w:basedOn w:val="a2"/>
    <w:uiPriority w:val="59"/>
    <w:rsid w:val="00A322E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0">
    <w:name w:val="Сетка таблицы201"/>
    <w:basedOn w:val="a2"/>
    <w:uiPriority w:val="59"/>
    <w:rsid w:val="00A322E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10">
    <w:name w:val="Сетка таблицы281"/>
    <w:basedOn w:val="a2"/>
    <w:uiPriority w:val="59"/>
    <w:rsid w:val="00A322E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1">
    <w:name w:val="Сетка таблицы301"/>
    <w:basedOn w:val="a2"/>
    <w:uiPriority w:val="59"/>
    <w:rsid w:val="00A322E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
    <w:name w:val="Сетка таблицы811"/>
    <w:basedOn w:val="a2"/>
    <w:uiPriority w:val="59"/>
    <w:rsid w:val="00A322E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10">
    <w:name w:val="Сетка таблицы381"/>
    <w:basedOn w:val="a2"/>
    <w:uiPriority w:val="59"/>
    <w:rsid w:val="00A322E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0">
    <w:name w:val="Сетка таблицы62"/>
    <w:basedOn w:val="a2"/>
    <w:uiPriority w:val="59"/>
    <w:rsid w:val="00A322E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0">
    <w:name w:val="Сетка таблицы102"/>
    <w:basedOn w:val="a2"/>
    <w:uiPriority w:val="59"/>
    <w:rsid w:val="00A322E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0">
    <w:name w:val="Сетка таблицы152"/>
    <w:basedOn w:val="a2"/>
    <w:uiPriority w:val="59"/>
    <w:rsid w:val="00A322E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0">
    <w:name w:val="Сетка таблицы162"/>
    <w:basedOn w:val="a2"/>
    <w:uiPriority w:val="59"/>
    <w:rsid w:val="00A322EF"/>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0">
    <w:name w:val="Сетка таблицы172"/>
    <w:basedOn w:val="a2"/>
    <w:uiPriority w:val="59"/>
    <w:rsid w:val="00A322E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0">
    <w:name w:val="Сетка таблицы1112"/>
    <w:basedOn w:val="a2"/>
    <w:uiPriority w:val="59"/>
    <w:rsid w:val="00A322E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20">
    <w:name w:val="Сетка таблицы262"/>
    <w:basedOn w:val="a2"/>
    <w:uiPriority w:val="59"/>
    <w:rsid w:val="00A322E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20">
    <w:name w:val="Сетка таблицы352"/>
    <w:basedOn w:val="a2"/>
    <w:uiPriority w:val="59"/>
    <w:rsid w:val="00A322E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0">
    <w:name w:val="Сетка таблицы412"/>
    <w:basedOn w:val="a2"/>
    <w:uiPriority w:val="59"/>
    <w:rsid w:val="00A322E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
    <w:name w:val="Сетка таблицы2112"/>
    <w:basedOn w:val="a2"/>
    <w:uiPriority w:val="59"/>
    <w:rsid w:val="00A322E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
    <w:name w:val="Сетка таблицы3112"/>
    <w:basedOn w:val="a2"/>
    <w:uiPriority w:val="59"/>
    <w:rsid w:val="00A322E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20">
    <w:name w:val="Сетка таблицы202"/>
    <w:basedOn w:val="a2"/>
    <w:uiPriority w:val="59"/>
    <w:rsid w:val="00A322E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20">
    <w:name w:val="Сетка таблицы282"/>
    <w:basedOn w:val="a2"/>
    <w:uiPriority w:val="59"/>
    <w:rsid w:val="00A322E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2">
    <w:name w:val="Сетка таблицы1132"/>
    <w:basedOn w:val="a2"/>
    <w:uiPriority w:val="59"/>
    <w:rsid w:val="00A322EF"/>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02">
    <w:name w:val="Сетка таблицы302"/>
    <w:basedOn w:val="a2"/>
    <w:uiPriority w:val="59"/>
    <w:rsid w:val="00A322E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
    <w:name w:val="Сетка таблицы812"/>
    <w:basedOn w:val="a2"/>
    <w:uiPriority w:val="59"/>
    <w:rsid w:val="00A322E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2">
    <w:name w:val="Сетка таблицы382"/>
    <w:basedOn w:val="a2"/>
    <w:uiPriority w:val="59"/>
    <w:rsid w:val="00A322E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1">
    <w:name w:val="Сетка таблицы391"/>
    <w:basedOn w:val="a2"/>
    <w:uiPriority w:val="59"/>
    <w:rsid w:val="00A322EF"/>
    <w:pPr>
      <w:overflowPunct w:val="0"/>
      <w:autoSpaceDE w:val="0"/>
      <w:autoSpaceDN w:val="0"/>
      <w:adjustRightInd w:val="0"/>
      <w:spacing w:after="0" w:line="360" w:lineRule="auto"/>
      <w:ind w:left="284" w:firstLine="709"/>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0pt">
    <w:name w:val="Основной текст (2) + 10 pt;Полужирный"/>
    <w:basedOn w:val="2f6"/>
    <w:rsid w:val="00DF0DF7"/>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ru-RU" w:eastAsia="ru-RU" w:bidi="ru-RU"/>
    </w:rPr>
  </w:style>
  <w:style w:type="numbering" w:customStyle="1" w:styleId="2113">
    <w:name w:val="Нет списка211"/>
    <w:next w:val="a3"/>
    <w:uiPriority w:val="99"/>
    <w:semiHidden/>
    <w:unhideWhenUsed/>
    <w:rsid w:val="00DF0DF7"/>
  </w:style>
  <w:style w:type="numbering" w:customStyle="1" w:styleId="11121">
    <w:name w:val="Нет списка1112"/>
    <w:next w:val="a3"/>
    <w:uiPriority w:val="99"/>
    <w:semiHidden/>
    <w:unhideWhenUsed/>
    <w:rsid w:val="00DF0DF7"/>
  </w:style>
  <w:style w:type="numbering" w:customStyle="1" w:styleId="512">
    <w:name w:val="Нет списка51"/>
    <w:next w:val="a3"/>
    <w:uiPriority w:val="99"/>
    <w:semiHidden/>
    <w:unhideWhenUsed/>
    <w:rsid w:val="00DF0DF7"/>
  </w:style>
  <w:style w:type="numbering" w:customStyle="1" w:styleId="613">
    <w:name w:val="Нет списка61"/>
    <w:next w:val="a3"/>
    <w:uiPriority w:val="99"/>
    <w:semiHidden/>
    <w:unhideWhenUsed/>
    <w:rsid w:val="00DF0DF7"/>
  </w:style>
  <w:style w:type="numbering" w:customStyle="1" w:styleId="1210">
    <w:name w:val="Нет списка121"/>
    <w:next w:val="a3"/>
    <w:uiPriority w:val="99"/>
    <w:semiHidden/>
    <w:unhideWhenUsed/>
    <w:rsid w:val="00DF0DF7"/>
  </w:style>
  <w:style w:type="numbering" w:customStyle="1" w:styleId="2211">
    <w:name w:val="Нет списка221"/>
    <w:next w:val="a3"/>
    <w:uiPriority w:val="99"/>
    <w:semiHidden/>
    <w:unhideWhenUsed/>
    <w:rsid w:val="00DF0DF7"/>
  </w:style>
  <w:style w:type="numbering" w:customStyle="1" w:styleId="11210">
    <w:name w:val="Нет списка1121"/>
    <w:next w:val="a3"/>
    <w:uiPriority w:val="99"/>
    <w:semiHidden/>
    <w:unhideWhenUsed/>
    <w:rsid w:val="00DF0DF7"/>
  </w:style>
  <w:style w:type="numbering" w:customStyle="1" w:styleId="3113">
    <w:name w:val="Нет списка311"/>
    <w:next w:val="a3"/>
    <w:uiPriority w:val="99"/>
    <w:semiHidden/>
    <w:unhideWhenUsed/>
    <w:rsid w:val="00DF0DF7"/>
  </w:style>
  <w:style w:type="numbering" w:customStyle="1" w:styleId="4111">
    <w:name w:val="Нет списка411"/>
    <w:next w:val="a3"/>
    <w:uiPriority w:val="99"/>
    <w:semiHidden/>
    <w:unhideWhenUsed/>
    <w:rsid w:val="00DF0DF7"/>
  </w:style>
  <w:style w:type="numbering" w:customStyle="1" w:styleId="710">
    <w:name w:val="Нет списка71"/>
    <w:next w:val="a3"/>
    <w:uiPriority w:val="99"/>
    <w:semiHidden/>
    <w:unhideWhenUsed/>
    <w:rsid w:val="00DF0DF7"/>
  </w:style>
  <w:style w:type="numbering" w:customStyle="1" w:styleId="1310">
    <w:name w:val="Нет списка131"/>
    <w:next w:val="a3"/>
    <w:uiPriority w:val="99"/>
    <w:semiHidden/>
    <w:unhideWhenUsed/>
    <w:rsid w:val="00DF0DF7"/>
  </w:style>
  <w:style w:type="numbering" w:customStyle="1" w:styleId="2310">
    <w:name w:val="Нет списка231"/>
    <w:next w:val="a3"/>
    <w:uiPriority w:val="99"/>
    <w:semiHidden/>
    <w:unhideWhenUsed/>
    <w:rsid w:val="00DF0DF7"/>
  </w:style>
  <w:style w:type="numbering" w:customStyle="1" w:styleId="11311">
    <w:name w:val="Нет списка1131"/>
    <w:next w:val="a3"/>
    <w:uiPriority w:val="99"/>
    <w:semiHidden/>
    <w:unhideWhenUsed/>
    <w:rsid w:val="00DF0DF7"/>
  </w:style>
  <w:style w:type="numbering" w:customStyle="1" w:styleId="3210">
    <w:name w:val="Нет списка321"/>
    <w:next w:val="a3"/>
    <w:uiPriority w:val="99"/>
    <w:semiHidden/>
    <w:unhideWhenUsed/>
    <w:rsid w:val="00DF0DF7"/>
  </w:style>
  <w:style w:type="numbering" w:customStyle="1" w:styleId="4210">
    <w:name w:val="Нет списка421"/>
    <w:next w:val="a3"/>
    <w:uiPriority w:val="99"/>
    <w:semiHidden/>
    <w:unhideWhenUsed/>
    <w:rsid w:val="00DF0DF7"/>
  </w:style>
  <w:style w:type="numbering" w:customStyle="1" w:styleId="111110">
    <w:name w:val="Нет списка11111"/>
    <w:next w:val="a3"/>
    <w:semiHidden/>
    <w:rsid w:val="00DF0DF7"/>
  </w:style>
  <w:style w:type="numbering" w:customStyle="1" w:styleId="813">
    <w:name w:val="Нет списка81"/>
    <w:next w:val="a3"/>
    <w:uiPriority w:val="99"/>
    <w:semiHidden/>
    <w:unhideWhenUsed/>
    <w:rsid w:val="00DF0DF7"/>
  </w:style>
  <w:style w:type="numbering" w:customStyle="1" w:styleId="1410">
    <w:name w:val="Нет списка141"/>
    <w:next w:val="a3"/>
    <w:uiPriority w:val="99"/>
    <w:semiHidden/>
    <w:unhideWhenUsed/>
    <w:rsid w:val="00DF0DF7"/>
  </w:style>
  <w:style w:type="numbering" w:customStyle="1" w:styleId="2410">
    <w:name w:val="Нет списка241"/>
    <w:next w:val="a3"/>
    <w:uiPriority w:val="99"/>
    <w:semiHidden/>
    <w:unhideWhenUsed/>
    <w:rsid w:val="00DF0DF7"/>
  </w:style>
  <w:style w:type="numbering" w:customStyle="1" w:styleId="11410">
    <w:name w:val="Нет списка1141"/>
    <w:next w:val="a3"/>
    <w:uiPriority w:val="99"/>
    <w:semiHidden/>
    <w:unhideWhenUsed/>
    <w:rsid w:val="00DF0DF7"/>
  </w:style>
  <w:style w:type="numbering" w:customStyle="1" w:styleId="3310">
    <w:name w:val="Нет списка331"/>
    <w:next w:val="a3"/>
    <w:uiPriority w:val="99"/>
    <w:semiHidden/>
    <w:unhideWhenUsed/>
    <w:rsid w:val="00DF0DF7"/>
  </w:style>
  <w:style w:type="numbering" w:customStyle="1" w:styleId="4310">
    <w:name w:val="Нет списка431"/>
    <w:next w:val="a3"/>
    <w:uiPriority w:val="99"/>
    <w:semiHidden/>
    <w:unhideWhenUsed/>
    <w:rsid w:val="00DF0DF7"/>
  </w:style>
  <w:style w:type="numbering" w:customStyle="1" w:styleId="910">
    <w:name w:val="Нет списка91"/>
    <w:next w:val="a3"/>
    <w:uiPriority w:val="99"/>
    <w:semiHidden/>
    <w:unhideWhenUsed/>
    <w:rsid w:val="00DF0DF7"/>
  </w:style>
  <w:style w:type="numbering" w:customStyle="1" w:styleId="1511">
    <w:name w:val="Нет списка151"/>
    <w:next w:val="a3"/>
    <w:uiPriority w:val="99"/>
    <w:semiHidden/>
    <w:unhideWhenUsed/>
    <w:rsid w:val="00DF0DF7"/>
  </w:style>
  <w:style w:type="numbering" w:customStyle="1" w:styleId="2510">
    <w:name w:val="Нет списка251"/>
    <w:next w:val="a3"/>
    <w:uiPriority w:val="99"/>
    <w:semiHidden/>
    <w:unhideWhenUsed/>
    <w:rsid w:val="00DF0DF7"/>
  </w:style>
  <w:style w:type="numbering" w:customStyle="1" w:styleId="11510">
    <w:name w:val="Нет списка1151"/>
    <w:next w:val="a3"/>
    <w:uiPriority w:val="99"/>
    <w:semiHidden/>
    <w:unhideWhenUsed/>
    <w:rsid w:val="00DF0DF7"/>
  </w:style>
  <w:style w:type="numbering" w:customStyle="1" w:styleId="3410">
    <w:name w:val="Нет списка341"/>
    <w:next w:val="a3"/>
    <w:uiPriority w:val="99"/>
    <w:semiHidden/>
    <w:unhideWhenUsed/>
    <w:rsid w:val="00DF0DF7"/>
  </w:style>
  <w:style w:type="numbering" w:customStyle="1" w:styleId="441">
    <w:name w:val="Нет списка441"/>
    <w:next w:val="a3"/>
    <w:uiPriority w:val="99"/>
    <w:semiHidden/>
    <w:unhideWhenUsed/>
    <w:rsid w:val="00DF0DF7"/>
  </w:style>
  <w:style w:type="numbering" w:customStyle="1" w:styleId="1011">
    <w:name w:val="Нет списка101"/>
    <w:next w:val="a3"/>
    <w:uiPriority w:val="99"/>
    <w:semiHidden/>
    <w:unhideWhenUsed/>
    <w:rsid w:val="00DF0DF7"/>
  </w:style>
  <w:style w:type="numbering" w:customStyle="1" w:styleId="2121">
    <w:name w:val="Нет списка212"/>
    <w:next w:val="a3"/>
    <w:uiPriority w:val="99"/>
    <w:semiHidden/>
    <w:unhideWhenUsed/>
    <w:rsid w:val="00DF0DF7"/>
  </w:style>
  <w:style w:type="numbering" w:customStyle="1" w:styleId="1113">
    <w:name w:val="Нет списка1113"/>
    <w:next w:val="a3"/>
    <w:uiPriority w:val="99"/>
    <w:semiHidden/>
    <w:unhideWhenUsed/>
    <w:rsid w:val="00DF0DF7"/>
  </w:style>
  <w:style w:type="numbering" w:customStyle="1" w:styleId="520">
    <w:name w:val="Нет списка52"/>
    <w:next w:val="a3"/>
    <w:uiPriority w:val="99"/>
    <w:semiHidden/>
    <w:unhideWhenUsed/>
    <w:rsid w:val="00DF0DF7"/>
  </w:style>
  <w:style w:type="numbering" w:customStyle="1" w:styleId="621">
    <w:name w:val="Нет списка62"/>
    <w:next w:val="a3"/>
    <w:uiPriority w:val="99"/>
    <w:semiHidden/>
    <w:unhideWhenUsed/>
    <w:rsid w:val="00DF0DF7"/>
  </w:style>
  <w:style w:type="numbering" w:customStyle="1" w:styleId="1220">
    <w:name w:val="Нет списка122"/>
    <w:next w:val="a3"/>
    <w:uiPriority w:val="99"/>
    <w:semiHidden/>
    <w:unhideWhenUsed/>
    <w:rsid w:val="00DF0DF7"/>
  </w:style>
  <w:style w:type="numbering" w:customStyle="1" w:styleId="2220">
    <w:name w:val="Нет списка222"/>
    <w:next w:val="a3"/>
    <w:uiPriority w:val="99"/>
    <w:semiHidden/>
    <w:unhideWhenUsed/>
    <w:rsid w:val="00DF0DF7"/>
  </w:style>
  <w:style w:type="numbering" w:customStyle="1" w:styleId="11220">
    <w:name w:val="Нет списка1122"/>
    <w:next w:val="a3"/>
    <w:uiPriority w:val="99"/>
    <w:semiHidden/>
    <w:unhideWhenUsed/>
    <w:rsid w:val="00DF0DF7"/>
  </w:style>
  <w:style w:type="numbering" w:customStyle="1" w:styleId="3121">
    <w:name w:val="Нет списка312"/>
    <w:next w:val="a3"/>
    <w:uiPriority w:val="99"/>
    <w:semiHidden/>
    <w:unhideWhenUsed/>
    <w:rsid w:val="00DF0DF7"/>
  </w:style>
  <w:style w:type="numbering" w:customStyle="1" w:styleId="4121">
    <w:name w:val="Нет списка412"/>
    <w:next w:val="a3"/>
    <w:uiPriority w:val="99"/>
    <w:semiHidden/>
    <w:unhideWhenUsed/>
    <w:rsid w:val="00DF0DF7"/>
  </w:style>
  <w:style w:type="numbering" w:customStyle="1" w:styleId="720">
    <w:name w:val="Нет списка72"/>
    <w:next w:val="a3"/>
    <w:uiPriority w:val="99"/>
    <w:semiHidden/>
    <w:unhideWhenUsed/>
    <w:rsid w:val="00DF0DF7"/>
  </w:style>
  <w:style w:type="numbering" w:customStyle="1" w:styleId="1320">
    <w:name w:val="Нет списка132"/>
    <w:next w:val="a3"/>
    <w:uiPriority w:val="99"/>
    <w:semiHidden/>
    <w:unhideWhenUsed/>
    <w:rsid w:val="00DF0DF7"/>
  </w:style>
  <w:style w:type="numbering" w:customStyle="1" w:styleId="2320">
    <w:name w:val="Нет списка232"/>
    <w:next w:val="a3"/>
    <w:uiPriority w:val="99"/>
    <w:semiHidden/>
    <w:unhideWhenUsed/>
    <w:rsid w:val="00DF0DF7"/>
  </w:style>
  <w:style w:type="numbering" w:customStyle="1" w:styleId="11320">
    <w:name w:val="Нет списка1132"/>
    <w:next w:val="a3"/>
    <w:uiPriority w:val="99"/>
    <w:semiHidden/>
    <w:unhideWhenUsed/>
    <w:rsid w:val="00DF0DF7"/>
  </w:style>
  <w:style w:type="numbering" w:customStyle="1" w:styleId="3220">
    <w:name w:val="Нет списка322"/>
    <w:next w:val="a3"/>
    <w:uiPriority w:val="99"/>
    <w:semiHidden/>
    <w:unhideWhenUsed/>
    <w:rsid w:val="00DF0DF7"/>
  </w:style>
  <w:style w:type="numbering" w:customStyle="1" w:styleId="422">
    <w:name w:val="Нет списка422"/>
    <w:next w:val="a3"/>
    <w:uiPriority w:val="99"/>
    <w:semiHidden/>
    <w:unhideWhenUsed/>
    <w:rsid w:val="00DF0DF7"/>
  </w:style>
  <w:style w:type="numbering" w:customStyle="1" w:styleId="11112">
    <w:name w:val="Нет списка11112"/>
    <w:next w:val="a3"/>
    <w:semiHidden/>
    <w:rsid w:val="00DF0DF7"/>
  </w:style>
  <w:style w:type="numbering" w:customStyle="1" w:styleId="820">
    <w:name w:val="Нет списка82"/>
    <w:next w:val="a3"/>
    <w:uiPriority w:val="99"/>
    <w:semiHidden/>
    <w:unhideWhenUsed/>
    <w:rsid w:val="00DF0DF7"/>
  </w:style>
  <w:style w:type="numbering" w:customStyle="1" w:styleId="1420">
    <w:name w:val="Нет списка142"/>
    <w:next w:val="a3"/>
    <w:uiPriority w:val="99"/>
    <w:semiHidden/>
    <w:unhideWhenUsed/>
    <w:rsid w:val="00DF0DF7"/>
  </w:style>
  <w:style w:type="numbering" w:customStyle="1" w:styleId="2420">
    <w:name w:val="Нет списка242"/>
    <w:next w:val="a3"/>
    <w:uiPriority w:val="99"/>
    <w:semiHidden/>
    <w:unhideWhenUsed/>
    <w:rsid w:val="00DF0DF7"/>
  </w:style>
  <w:style w:type="numbering" w:customStyle="1" w:styleId="1142">
    <w:name w:val="Нет списка1142"/>
    <w:next w:val="a3"/>
    <w:uiPriority w:val="99"/>
    <w:semiHidden/>
    <w:unhideWhenUsed/>
    <w:rsid w:val="00DF0DF7"/>
  </w:style>
  <w:style w:type="numbering" w:customStyle="1" w:styleId="3320">
    <w:name w:val="Нет списка332"/>
    <w:next w:val="a3"/>
    <w:uiPriority w:val="99"/>
    <w:semiHidden/>
    <w:unhideWhenUsed/>
    <w:rsid w:val="00DF0DF7"/>
  </w:style>
  <w:style w:type="numbering" w:customStyle="1" w:styleId="432">
    <w:name w:val="Нет списка432"/>
    <w:next w:val="a3"/>
    <w:uiPriority w:val="99"/>
    <w:semiHidden/>
    <w:unhideWhenUsed/>
    <w:rsid w:val="00DF0DF7"/>
  </w:style>
  <w:style w:type="numbering" w:customStyle="1" w:styleId="920">
    <w:name w:val="Нет списка92"/>
    <w:next w:val="a3"/>
    <w:uiPriority w:val="99"/>
    <w:semiHidden/>
    <w:unhideWhenUsed/>
    <w:rsid w:val="00DF0DF7"/>
  </w:style>
  <w:style w:type="numbering" w:customStyle="1" w:styleId="1521">
    <w:name w:val="Нет списка152"/>
    <w:next w:val="a3"/>
    <w:uiPriority w:val="99"/>
    <w:semiHidden/>
    <w:unhideWhenUsed/>
    <w:rsid w:val="00DF0DF7"/>
  </w:style>
  <w:style w:type="numbering" w:customStyle="1" w:styleId="2520">
    <w:name w:val="Нет списка252"/>
    <w:next w:val="a3"/>
    <w:uiPriority w:val="99"/>
    <w:semiHidden/>
    <w:unhideWhenUsed/>
    <w:rsid w:val="00DF0DF7"/>
  </w:style>
  <w:style w:type="numbering" w:customStyle="1" w:styleId="1152">
    <w:name w:val="Нет списка1152"/>
    <w:next w:val="a3"/>
    <w:uiPriority w:val="99"/>
    <w:semiHidden/>
    <w:unhideWhenUsed/>
    <w:rsid w:val="00DF0DF7"/>
  </w:style>
  <w:style w:type="numbering" w:customStyle="1" w:styleId="342">
    <w:name w:val="Нет списка342"/>
    <w:next w:val="a3"/>
    <w:uiPriority w:val="99"/>
    <w:semiHidden/>
    <w:unhideWhenUsed/>
    <w:rsid w:val="00DF0DF7"/>
  </w:style>
  <w:style w:type="numbering" w:customStyle="1" w:styleId="442">
    <w:name w:val="Нет списка442"/>
    <w:next w:val="a3"/>
    <w:uiPriority w:val="99"/>
    <w:semiHidden/>
    <w:unhideWhenUsed/>
    <w:rsid w:val="00DF0DF7"/>
  </w:style>
  <w:style w:type="numbering" w:customStyle="1" w:styleId="1021">
    <w:name w:val="Нет списка102"/>
    <w:next w:val="a3"/>
    <w:uiPriority w:val="99"/>
    <w:semiHidden/>
    <w:unhideWhenUsed/>
    <w:rsid w:val="00DF0DF7"/>
  </w:style>
  <w:style w:type="character" w:customStyle="1" w:styleId="2115pt">
    <w:name w:val="Основной текст (2) + 11;5 pt"/>
    <w:rsid w:val="00DF0DF7"/>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style>
  <w:style w:type="numbering" w:customStyle="1" w:styleId="111111">
    <w:name w:val="Нет списка111111"/>
    <w:next w:val="a3"/>
    <w:semiHidden/>
    <w:rsid w:val="00204E52"/>
  </w:style>
  <w:style w:type="character" w:customStyle="1" w:styleId="27pt">
    <w:name w:val="Основной текст (2) + 7 pt"/>
    <w:basedOn w:val="2f6"/>
    <w:rsid w:val="000943A0"/>
    <w:rPr>
      <w:rFonts w:ascii="Times New Roman" w:eastAsia="Times New Roman" w:hAnsi="Times New Roman" w:cs="Times New Roman"/>
      <w:b w:val="0"/>
      <w:bCs w:val="0"/>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aff1">
    <w:name w:val="Абзац списка Знак"/>
    <w:aliases w:val="A_маркированный_список Знак,текст документа Знак"/>
    <w:link w:val="aff0"/>
    <w:uiPriority w:val="34"/>
    <w:locked/>
    <w:rsid w:val="00F74DC6"/>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Title" w:semiHidden="0" w:unhideWhenUsed="0" w:qFormat="1"/>
    <w:lsdException w:name="Default Paragraph Font" w:uiPriority="1"/>
    <w:lsdException w:name="Body Text" w:uiPriority="0" w:qFormat="1"/>
    <w:lsdException w:name="Body Text Indent" w:uiPriority="0" w:qFormat="1"/>
    <w:lsdException w:name="Subtitle" w:semiHidden="0" w:unhideWhenUsed="0" w:qFormat="1"/>
    <w:lsdException w:name="Block Text" w:uiPriority="0"/>
    <w:lsdException w:name="Hyperlink" w:uiPriority="0"/>
    <w:lsdException w:name="Strong" w:semiHidden="0" w:unhideWhenUsed="0" w:qFormat="1"/>
    <w:lsdException w:name="Emphasis" w:semiHidden="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A0F47"/>
  </w:style>
  <w:style w:type="paragraph" w:styleId="1">
    <w:name w:val="heading 1"/>
    <w:basedOn w:val="a0"/>
    <w:next w:val="a0"/>
    <w:link w:val="10"/>
    <w:uiPriority w:val="99"/>
    <w:qFormat/>
    <w:rsid w:val="0052086C"/>
    <w:pPr>
      <w:keepNext/>
      <w:spacing w:after="0" w:line="360" w:lineRule="auto"/>
      <w:ind w:firstLine="720"/>
      <w:jc w:val="both"/>
      <w:outlineLvl w:val="0"/>
    </w:pPr>
    <w:rPr>
      <w:rFonts w:ascii="Times New Roman" w:eastAsia="Times New Roman" w:hAnsi="Times New Roman" w:cs="Times New Roman"/>
      <w:snapToGrid w:val="0"/>
      <w:color w:val="000000"/>
      <w:sz w:val="28"/>
      <w:szCs w:val="20"/>
      <w:lang w:eastAsia="ru-RU"/>
    </w:rPr>
  </w:style>
  <w:style w:type="paragraph" w:styleId="2">
    <w:name w:val="heading 2"/>
    <w:basedOn w:val="a0"/>
    <w:next w:val="a0"/>
    <w:link w:val="20"/>
    <w:uiPriority w:val="99"/>
    <w:qFormat/>
    <w:rsid w:val="0052086C"/>
    <w:pPr>
      <w:numPr>
        <w:ilvl w:val="1"/>
        <w:numId w:val="1"/>
      </w:numPr>
      <w:spacing w:before="60" w:after="60" w:line="240" w:lineRule="auto"/>
      <w:jc w:val="both"/>
      <w:outlineLvl w:val="1"/>
    </w:pPr>
    <w:rPr>
      <w:rFonts w:ascii="Times New Roman" w:eastAsia="Times New Roman" w:hAnsi="Times New Roman" w:cs="Times New Roman"/>
      <w:sz w:val="24"/>
      <w:szCs w:val="20"/>
      <w:lang w:eastAsia="ru-RU"/>
    </w:rPr>
  </w:style>
  <w:style w:type="paragraph" w:styleId="3">
    <w:name w:val="heading 3"/>
    <w:basedOn w:val="a0"/>
    <w:next w:val="a0"/>
    <w:link w:val="30"/>
    <w:uiPriority w:val="99"/>
    <w:qFormat/>
    <w:rsid w:val="0052086C"/>
    <w:pPr>
      <w:numPr>
        <w:ilvl w:val="2"/>
        <w:numId w:val="1"/>
      </w:numPr>
      <w:spacing w:before="60" w:after="60" w:line="240" w:lineRule="auto"/>
      <w:jc w:val="both"/>
      <w:outlineLvl w:val="2"/>
    </w:pPr>
    <w:rPr>
      <w:rFonts w:ascii="Times New Roman" w:eastAsia="Times New Roman" w:hAnsi="Times New Roman" w:cs="Times New Roman"/>
      <w:sz w:val="24"/>
      <w:szCs w:val="20"/>
      <w:lang w:eastAsia="ru-RU"/>
    </w:rPr>
  </w:style>
  <w:style w:type="paragraph" w:styleId="4">
    <w:name w:val="heading 4"/>
    <w:basedOn w:val="a0"/>
    <w:next w:val="a0"/>
    <w:link w:val="40"/>
    <w:uiPriority w:val="99"/>
    <w:qFormat/>
    <w:rsid w:val="0052086C"/>
    <w:pPr>
      <w:numPr>
        <w:ilvl w:val="3"/>
        <w:numId w:val="1"/>
      </w:numPr>
      <w:spacing w:before="60" w:after="20" w:line="240" w:lineRule="auto"/>
      <w:jc w:val="both"/>
      <w:outlineLvl w:val="3"/>
    </w:pPr>
    <w:rPr>
      <w:rFonts w:ascii="Times New Roman" w:eastAsia="Times New Roman" w:hAnsi="Times New Roman" w:cs="Times New Roman"/>
      <w:sz w:val="24"/>
      <w:szCs w:val="20"/>
      <w:lang w:eastAsia="ru-RU"/>
    </w:rPr>
  </w:style>
  <w:style w:type="paragraph" w:styleId="5">
    <w:name w:val="heading 5"/>
    <w:basedOn w:val="a0"/>
    <w:next w:val="a0"/>
    <w:link w:val="50"/>
    <w:uiPriority w:val="99"/>
    <w:qFormat/>
    <w:rsid w:val="00520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aliases w:val="Нумерация"/>
    <w:basedOn w:val="a0"/>
    <w:next w:val="a0"/>
    <w:link w:val="60"/>
    <w:uiPriority w:val="99"/>
    <w:qFormat/>
    <w:rsid w:val="0052086C"/>
    <w:pPr>
      <w:keepNext/>
      <w:numPr>
        <w:ilvl w:val="5"/>
        <w:numId w:val="1"/>
      </w:numPr>
      <w:spacing w:after="60" w:line="240" w:lineRule="auto"/>
      <w:jc w:val="both"/>
      <w:outlineLvl w:val="5"/>
    </w:pPr>
    <w:rPr>
      <w:rFonts w:ascii="Times New Roman" w:eastAsia="Times New Roman" w:hAnsi="Times New Roman" w:cs="Times New Roman"/>
      <w:b/>
      <w:i/>
      <w:caps/>
      <w:sz w:val="24"/>
      <w:szCs w:val="20"/>
      <w:lang w:eastAsia="ru-RU"/>
    </w:rPr>
  </w:style>
  <w:style w:type="paragraph" w:styleId="7">
    <w:name w:val="heading 7"/>
    <w:basedOn w:val="a0"/>
    <w:next w:val="a0"/>
    <w:link w:val="70"/>
    <w:uiPriority w:val="99"/>
    <w:qFormat/>
    <w:rsid w:val="0052086C"/>
    <w:pPr>
      <w:keepNext/>
      <w:spacing w:after="0" w:line="240" w:lineRule="auto"/>
      <w:jc w:val="both"/>
      <w:outlineLvl w:val="6"/>
    </w:pPr>
    <w:rPr>
      <w:rFonts w:ascii="Times New Roman" w:eastAsia="Times New Roman" w:hAnsi="Times New Roman" w:cs="Times New Roman"/>
      <w:b/>
      <w:sz w:val="24"/>
      <w:szCs w:val="20"/>
      <w:lang w:eastAsia="ru-RU"/>
    </w:rPr>
  </w:style>
  <w:style w:type="paragraph" w:styleId="8">
    <w:name w:val="heading 8"/>
    <w:basedOn w:val="a0"/>
    <w:next w:val="a0"/>
    <w:link w:val="80"/>
    <w:uiPriority w:val="99"/>
    <w:qFormat/>
    <w:rsid w:val="0052086C"/>
    <w:pPr>
      <w:spacing w:before="240" w:after="60" w:line="240" w:lineRule="auto"/>
      <w:outlineLvl w:val="7"/>
    </w:pPr>
    <w:rPr>
      <w:rFonts w:ascii="Times New Roman" w:eastAsia="Times New Roman" w:hAnsi="Times New Roman" w:cs="Times New Roman"/>
      <w:i/>
      <w:iCs/>
      <w:sz w:val="24"/>
      <w:szCs w:val="24"/>
      <w:lang w:eastAsia="ru-RU"/>
    </w:rPr>
  </w:style>
  <w:style w:type="paragraph" w:styleId="9">
    <w:name w:val="heading 9"/>
    <w:basedOn w:val="a0"/>
    <w:next w:val="a0"/>
    <w:link w:val="90"/>
    <w:uiPriority w:val="99"/>
    <w:qFormat/>
    <w:rsid w:val="00074028"/>
    <w:pPr>
      <w:keepNext/>
      <w:keepLines/>
      <w:overflowPunct w:val="0"/>
      <w:autoSpaceDE w:val="0"/>
      <w:autoSpaceDN w:val="0"/>
      <w:adjustRightInd w:val="0"/>
      <w:spacing w:before="200" w:after="0" w:line="360" w:lineRule="auto"/>
      <w:ind w:left="284" w:right="-284" w:firstLine="709"/>
      <w:jc w:val="both"/>
      <w:outlineLvl w:val="8"/>
    </w:pPr>
    <w:rPr>
      <w:rFonts w:ascii="Cambria" w:eastAsia="Times New Roman" w:hAnsi="Cambria" w:cs="Times New Roman"/>
      <w:i/>
      <w:iCs/>
      <w:color w:val="404040"/>
      <w:sz w:val="20"/>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rsid w:val="0052086C"/>
    <w:rPr>
      <w:rFonts w:ascii="Times New Roman" w:eastAsia="Times New Roman" w:hAnsi="Times New Roman" w:cs="Times New Roman"/>
      <w:snapToGrid w:val="0"/>
      <w:color w:val="000000"/>
      <w:sz w:val="28"/>
      <w:szCs w:val="20"/>
      <w:lang w:eastAsia="ru-RU"/>
    </w:rPr>
  </w:style>
  <w:style w:type="character" w:customStyle="1" w:styleId="20">
    <w:name w:val="Заголовок 2 Знак"/>
    <w:basedOn w:val="a1"/>
    <w:link w:val="2"/>
    <w:uiPriority w:val="99"/>
    <w:rsid w:val="0052086C"/>
    <w:rPr>
      <w:rFonts w:ascii="Times New Roman" w:eastAsia="Times New Roman" w:hAnsi="Times New Roman" w:cs="Times New Roman"/>
      <w:sz w:val="24"/>
      <w:szCs w:val="20"/>
      <w:lang w:eastAsia="ru-RU"/>
    </w:rPr>
  </w:style>
  <w:style w:type="character" w:customStyle="1" w:styleId="30">
    <w:name w:val="Заголовок 3 Знак"/>
    <w:basedOn w:val="a1"/>
    <w:link w:val="3"/>
    <w:uiPriority w:val="99"/>
    <w:rsid w:val="0052086C"/>
    <w:rPr>
      <w:rFonts w:ascii="Times New Roman" w:eastAsia="Times New Roman" w:hAnsi="Times New Roman" w:cs="Times New Roman"/>
      <w:sz w:val="24"/>
      <w:szCs w:val="20"/>
      <w:lang w:eastAsia="ru-RU"/>
    </w:rPr>
  </w:style>
  <w:style w:type="character" w:customStyle="1" w:styleId="40">
    <w:name w:val="Заголовок 4 Знак"/>
    <w:basedOn w:val="a1"/>
    <w:link w:val="4"/>
    <w:uiPriority w:val="99"/>
    <w:rsid w:val="0052086C"/>
    <w:rPr>
      <w:rFonts w:ascii="Times New Roman" w:eastAsia="Times New Roman" w:hAnsi="Times New Roman" w:cs="Times New Roman"/>
      <w:sz w:val="24"/>
      <w:szCs w:val="20"/>
      <w:lang w:eastAsia="ru-RU"/>
    </w:rPr>
  </w:style>
  <w:style w:type="character" w:customStyle="1" w:styleId="50">
    <w:name w:val="Заголовок 5 Знак"/>
    <w:basedOn w:val="a1"/>
    <w:link w:val="5"/>
    <w:uiPriority w:val="99"/>
    <w:rsid w:val="0052086C"/>
    <w:rPr>
      <w:rFonts w:ascii="Times New Roman" w:eastAsia="Times New Roman" w:hAnsi="Times New Roman" w:cs="Times New Roman"/>
      <w:szCs w:val="20"/>
      <w:lang w:eastAsia="ru-RU"/>
    </w:rPr>
  </w:style>
  <w:style w:type="character" w:customStyle="1" w:styleId="60">
    <w:name w:val="Заголовок 6 Знак"/>
    <w:aliases w:val="Нумерация Знак"/>
    <w:basedOn w:val="a1"/>
    <w:link w:val="6"/>
    <w:uiPriority w:val="99"/>
    <w:rsid w:val="0052086C"/>
    <w:rPr>
      <w:rFonts w:ascii="Times New Roman" w:eastAsia="Times New Roman" w:hAnsi="Times New Roman" w:cs="Times New Roman"/>
      <w:b/>
      <w:i/>
      <w:caps/>
      <w:sz w:val="24"/>
      <w:szCs w:val="20"/>
      <w:lang w:eastAsia="ru-RU"/>
    </w:rPr>
  </w:style>
  <w:style w:type="character" w:customStyle="1" w:styleId="70">
    <w:name w:val="Заголовок 7 Знак"/>
    <w:basedOn w:val="a1"/>
    <w:link w:val="7"/>
    <w:uiPriority w:val="99"/>
    <w:rsid w:val="0052086C"/>
    <w:rPr>
      <w:rFonts w:ascii="Times New Roman" w:eastAsia="Times New Roman" w:hAnsi="Times New Roman" w:cs="Times New Roman"/>
      <w:b/>
      <w:sz w:val="24"/>
      <w:szCs w:val="20"/>
      <w:lang w:eastAsia="ru-RU"/>
    </w:rPr>
  </w:style>
  <w:style w:type="character" w:customStyle="1" w:styleId="80">
    <w:name w:val="Заголовок 8 Знак"/>
    <w:basedOn w:val="a1"/>
    <w:link w:val="8"/>
    <w:uiPriority w:val="99"/>
    <w:rsid w:val="0052086C"/>
    <w:rPr>
      <w:rFonts w:ascii="Times New Roman" w:eastAsia="Times New Roman" w:hAnsi="Times New Roman" w:cs="Times New Roman"/>
      <w:i/>
      <w:iCs/>
      <w:sz w:val="24"/>
      <w:szCs w:val="24"/>
      <w:lang w:eastAsia="ru-RU"/>
    </w:rPr>
  </w:style>
  <w:style w:type="paragraph" w:styleId="a4">
    <w:name w:val="Title"/>
    <w:basedOn w:val="a0"/>
    <w:link w:val="a5"/>
    <w:uiPriority w:val="99"/>
    <w:qFormat/>
    <w:rsid w:val="006722DF"/>
    <w:pPr>
      <w:widowControl w:val="0"/>
      <w:spacing w:after="0" w:line="240" w:lineRule="auto"/>
      <w:jc w:val="center"/>
    </w:pPr>
    <w:rPr>
      <w:rFonts w:ascii="a_FuturaOrto" w:eastAsia="Times New Roman" w:hAnsi="a_FuturaOrto" w:cs="Times New Roman"/>
      <w:snapToGrid w:val="0"/>
      <w:color w:val="000000"/>
      <w:sz w:val="28"/>
      <w:szCs w:val="20"/>
      <w:lang w:eastAsia="ru-RU"/>
    </w:rPr>
  </w:style>
  <w:style w:type="character" w:customStyle="1" w:styleId="a5">
    <w:name w:val="Название Знак"/>
    <w:basedOn w:val="a1"/>
    <w:link w:val="a4"/>
    <w:uiPriority w:val="99"/>
    <w:rsid w:val="006722DF"/>
    <w:rPr>
      <w:rFonts w:ascii="a_FuturaOrto" w:eastAsia="Times New Roman" w:hAnsi="a_FuturaOrto" w:cs="Times New Roman"/>
      <w:snapToGrid w:val="0"/>
      <w:color w:val="000000"/>
      <w:sz w:val="28"/>
      <w:szCs w:val="20"/>
      <w:lang w:eastAsia="ru-RU"/>
    </w:rPr>
  </w:style>
  <w:style w:type="paragraph" w:styleId="a6">
    <w:name w:val="Body Text"/>
    <w:aliases w:val="Основной текст1,Основной текст Знак Знак,bt,body text,contents,Òàáëè÷íûé,Oaaee?iue,Табличный,BODY TEXT,t"/>
    <w:basedOn w:val="a0"/>
    <w:link w:val="11"/>
    <w:qFormat/>
    <w:rsid w:val="006722DF"/>
    <w:pPr>
      <w:spacing w:after="0" w:line="240" w:lineRule="auto"/>
    </w:pPr>
    <w:rPr>
      <w:rFonts w:ascii="Times New Roman" w:eastAsia="Times New Roman" w:hAnsi="Times New Roman" w:cs="Times New Roman"/>
      <w:sz w:val="28"/>
      <w:szCs w:val="20"/>
      <w:lang w:eastAsia="ru-RU"/>
    </w:rPr>
  </w:style>
  <w:style w:type="character" w:customStyle="1" w:styleId="11">
    <w:name w:val="Основной текст Знак1"/>
    <w:aliases w:val="Основной текст1 Знак,Основной текст Знак Знак Знак,bt Знак,body text Знак,contents Знак,Òàáëè÷íûé Знак1,Oaaee?iue Знак1,Табличный Знак1,BODY TEXT Знак1,t Знак1"/>
    <w:link w:val="a6"/>
    <w:locked/>
    <w:rsid w:val="006722DF"/>
    <w:rPr>
      <w:rFonts w:ascii="Times New Roman" w:eastAsia="Times New Roman" w:hAnsi="Times New Roman" w:cs="Times New Roman"/>
      <w:sz w:val="28"/>
      <w:szCs w:val="20"/>
      <w:lang w:eastAsia="ru-RU"/>
    </w:rPr>
  </w:style>
  <w:style w:type="character" w:customStyle="1" w:styleId="a7">
    <w:name w:val="Основной текст Знак"/>
    <w:aliases w:val="Основной текст1 Знак1,Основной текст Знак Знак Знак1,bt Знак1,body text Знак1,contents Знак1,Основной текст Знак2,Основной текст Знак Знак2,Òàáëè÷íûé Знак,Oaaee?iue Знак,Табличный Знак,BODY TEXT Знак,t Знак"/>
    <w:basedOn w:val="a1"/>
    <w:uiPriority w:val="99"/>
    <w:rsid w:val="006722DF"/>
  </w:style>
  <w:style w:type="paragraph" w:styleId="21">
    <w:name w:val="Body Text Indent 2"/>
    <w:basedOn w:val="a0"/>
    <w:link w:val="22"/>
    <w:uiPriority w:val="99"/>
    <w:unhideWhenUsed/>
    <w:rsid w:val="0029315A"/>
    <w:pPr>
      <w:spacing w:after="120" w:line="480" w:lineRule="auto"/>
      <w:ind w:left="283"/>
    </w:pPr>
  </w:style>
  <w:style w:type="character" w:customStyle="1" w:styleId="22">
    <w:name w:val="Основной текст с отступом 2 Знак"/>
    <w:basedOn w:val="a1"/>
    <w:link w:val="21"/>
    <w:uiPriority w:val="99"/>
    <w:rsid w:val="0029315A"/>
  </w:style>
  <w:style w:type="paragraph" w:styleId="23">
    <w:name w:val="Body Text 2"/>
    <w:basedOn w:val="a0"/>
    <w:link w:val="24"/>
    <w:uiPriority w:val="99"/>
    <w:unhideWhenUsed/>
    <w:rsid w:val="009262EB"/>
    <w:pPr>
      <w:spacing w:after="120" w:line="480" w:lineRule="auto"/>
    </w:pPr>
  </w:style>
  <w:style w:type="character" w:customStyle="1" w:styleId="24">
    <w:name w:val="Основной текст 2 Знак"/>
    <w:basedOn w:val="a1"/>
    <w:link w:val="23"/>
    <w:uiPriority w:val="99"/>
    <w:rsid w:val="009262EB"/>
  </w:style>
  <w:style w:type="paragraph" w:styleId="a8">
    <w:name w:val="Body Text Indent"/>
    <w:aliases w:val="Надин стиль,Основной текст 1,Нумерованный список !!,Iniiaiie oaeno 1,Ioia?iaaiiue nienie !!,Iaaei noeeu,Основной текст без отступа,Body Text Indent"/>
    <w:basedOn w:val="a0"/>
    <w:link w:val="a9"/>
    <w:unhideWhenUsed/>
    <w:qFormat/>
    <w:rsid w:val="00AD66B5"/>
    <w:pPr>
      <w:spacing w:after="120"/>
      <w:ind w:left="283"/>
    </w:pPr>
  </w:style>
  <w:style w:type="character" w:customStyle="1" w:styleId="a9">
    <w:name w:val="Основной текст с отступом Знак"/>
    <w:aliases w:val="Надин стиль Знак2,Основной текст 1 Знак2,Нумерованный список !! Знак2,Iniiaiie oaeno 1 Знак2,Ioia?iaaiiue nienie !! Знак2,Iaaei noeeu Знак2,Основной текст без отступа Знак,Body Text Indent Знак"/>
    <w:basedOn w:val="a1"/>
    <w:link w:val="a8"/>
    <w:rsid w:val="00AD66B5"/>
  </w:style>
  <w:style w:type="character" w:styleId="aa">
    <w:name w:val="footnote reference"/>
    <w:aliases w:val="Знак сноски-FN,Ciae niinee-FN,Знак сноски 1,SUPERS,ftref,16 Point,Superscript 6 Point,Referencia nota al pie,fr,Used by Word for Help footnote symbols,Ciae niinee 1,Ссылка на сноску 45,Footnote Reference Number,анкета сноска"/>
    <w:uiPriority w:val="99"/>
    <w:rsid w:val="00AD66B5"/>
    <w:rPr>
      <w:vertAlign w:val="superscript"/>
    </w:rPr>
  </w:style>
  <w:style w:type="paragraph" w:customStyle="1" w:styleId="ab">
    <w:name w:val="Документ"/>
    <w:basedOn w:val="a0"/>
    <w:link w:val="ac"/>
    <w:qFormat/>
    <w:rsid w:val="00AD66B5"/>
    <w:pPr>
      <w:spacing w:after="0" w:line="360" w:lineRule="auto"/>
      <w:ind w:firstLine="720"/>
      <w:jc w:val="both"/>
    </w:pPr>
    <w:rPr>
      <w:rFonts w:ascii="Times New Roman" w:eastAsia="Times New Roman" w:hAnsi="Times New Roman" w:cs="Times New Roman"/>
      <w:sz w:val="28"/>
      <w:szCs w:val="20"/>
      <w:lang w:val="x-none" w:eastAsia="x-none"/>
    </w:rPr>
  </w:style>
  <w:style w:type="character" w:customStyle="1" w:styleId="ac">
    <w:name w:val="Документ Знак"/>
    <w:link w:val="ab"/>
    <w:rsid w:val="00AD66B5"/>
    <w:rPr>
      <w:rFonts w:ascii="Times New Roman" w:eastAsia="Times New Roman" w:hAnsi="Times New Roman" w:cs="Times New Roman"/>
      <w:sz w:val="28"/>
      <w:szCs w:val="20"/>
      <w:lang w:val="x-none" w:eastAsia="x-none"/>
    </w:rPr>
  </w:style>
  <w:style w:type="paragraph" w:styleId="31">
    <w:name w:val="Body Text Indent 3"/>
    <w:basedOn w:val="a0"/>
    <w:link w:val="32"/>
    <w:uiPriority w:val="99"/>
    <w:unhideWhenUsed/>
    <w:rsid w:val="0052086C"/>
    <w:pPr>
      <w:spacing w:after="120"/>
      <w:ind w:left="283"/>
    </w:pPr>
    <w:rPr>
      <w:sz w:val="16"/>
      <w:szCs w:val="16"/>
    </w:rPr>
  </w:style>
  <w:style w:type="character" w:customStyle="1" w:styleId="32">
    <w:name w:val="Основной текст с отступом 3 Знак"/>
    <w:basedOn w:val="a1"/>
    <w:link w:val="31"/>
    <w:uiPriority w:val="99"/>
    <w:rsid w:val="0052086C"/>
    <w:rPr>
      <w:sz w:val="16"/>
      <w:szCs w:val="16"/>
    </w:rPr>
  </w:style>
  <w:style w:type="paragraph" w:styleId="33">
    <w:name w:val="Body Text 3"/>
    <w:basedOn w:val="a0"/>
    <w:link w:val="34"/>
    <w:uiPriority w:val="99"/>
    <w:unhideWhenUsed/>
    <w:rsid w:val="0052086C"/>
    <w:pPr>
      <w:spacing w:after="120"/>
    </w:pPr>
    <w:rPr>
      <w:sz w:val="16"/>
      <w:szCs w:val="16"/>
    </w:rPr>
  </w:style>
  <w:style w:type="character" w:customStyle="1" w:styleId="34">
    <w:name w:val="Основной текст 3 Знак"/>
    <w:basedOn w:val="a1"/>
    <w:link w:val="33"/>
    <w:uiPriority w:val="99"/>
    <w:rsid w:val="0052086C"/>
    <w:rPr>
      <w:sz w:val="16"/>
      <w:szCs w:val="16"/>
    </w:rPr>
  </w:style>
  <w:style w:type="paragraph" w:styleId="ad">
    <w:name w:val="Block Text"/>
    <w:basedOn w:val="a0"/>
    <w:rsid w:val="0052086C"/>
    <w:pPr>
      <w:widowControl w:val="0"/>
      <w:spacing w:after="0"/>
      <w:ind w:left="-284" w:right="-567" w:firstLine="720"/>
      <w:jc w:val="both"/>
    </w:pPr>
    <w:rPr>
      <w:rFonts w:ascii="Times New Roman" w:eastAsia="Times New Roman" w:hAnsi="Times New Roman" w:cs="Times New Roman"/>
      <w:snapToGrid w:val="0"/>
      <w:sz w:val="24"/>
      <w:szCs w:val="20"/>
      <w:lang w:eastAsia="ru-RU"/>
    </w:rPr>
  </w:style>
  <w:style w:type="paragraph" w:styleId="ae">
    <w:name w:val="Plain Text"/>
    <w:basedOn w:val="a0"/>
    <w:link w:val="af"/>
    <w:uiPriority w:val="99"/>
    <w:rsid w:val="0052086C"/>
    <w:pPr>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1"/>
    <w:link w:val="ae"/>
    <w:uiPriority w:val="99"/>
    <w:rsid w:val="0052086C"/>
    <w:rPr>
      <w:rFonts w:ascii="Courier New" w:eastAsia="Times New Roman" w:hAnsi="Courier New" w:cs="Times New Roman"/>
      <w:sz w:val="20"/>
      <w:szCs w:val="20"/>
      <w:lang w:eastAsia="ru-RU"/>
    </w:rPr>
  </w:style>
  <w:style w:type="paragraph" w:customStyle="1" w:styleId="41">
    <w:name w:val="заголовок 4"/>
    <w:basedOn w:val="a0"/>
    <w:next w:val="a0"/>
    <w:autoRedefine/>
    <w:uiPriority w:val="99"/>
    <w:qFormat/>
    <w:rsid w:val="0052086C"/>
    <w:pPr>
      <w:tabs>
        <w:tab w:val="left" w:pos="6447"/>
      </w:tabs>
      <w:spacing w:after="0" w:line="240" w:lineRule="auto"/>
      <w:jc w:val="both"/>
      <w:outlineLvl w:val="3"/>
    </w:pPr>
    <w:rPr>
      <w:rFonts w:ascii="Times New Roman" w:eastAsia="Times New Roman" w:hAnsi="Times New Roman" w:cs="Times New Roman"/>
      <w:szCs w:val="20"/>
      <w:lang w:eastAsia="ru-RU"/>
    </w:rPr>
  </w:style>
  <w:style w:type="character" w:styleId="af0">
    <w:name w:val="page number"/>
    <w:basedOn w:val="a1"/>
    <w:rsid w:val="0052086C"/>
  </w:style>
  <w:style w:type="paragraph" w:styleId="af1">
    <w:name w:val="header"/>
    <w:basedOn w:val="a0"/>
    <w:link w:val="af2"/>
    <w:uiPriority w:val="99"/>
    <w:rsid w:val="0052086C"/>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f2">
    <w:name w:val="Верхний колонтитул Знак"/>
    <w:basedOn w:val="a1"/>
    <w:link w:val="af1"/>
    <w:uiPriority w:val="99"/>
    <w:rsid w:val="0052086C"/>
    <w:rPr>
      <w:rFonts w:ascii="Times New Roman" w:eastAsia="Times New Roman" w:hAnsi="Times New Roman" w:cs="Times New Roman"/>
      <w:sz w:val="20"/>
      <w:szCs w:val="20"/>
      <w:lang w:eastAsia="ru-RU"/>
    </w:rPr>
  </w:style>
  <w:style w:type="paragraph" w:styleId="af3">
    <w:name w:val="footer"/>
    <w:basedOn w:val="a0"/>
    <w:link w:val="af4"/>
    <w:uiPriority w:val="99"/>
    <w:rsid w:val="0052086C"/>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f4">
    <w:name w:val="Нижний колонтитул Знак"/>
    <w:basedOn w:val="a1"/>
    <w:link w:val="af3"/>
    <w:uiPriority w:val="99"/>
    <w:rsid w:val="0052086C"/>
    <w:rPr>
      <w:rFonts w:ascii="Times New Roman" w:eastAsia="Times New Roman" w:hAnsi="Times New Roman" w:cs="Times New Roman"/>
      <w:sz w:val="20"/>
      <w:szCs w:val="20"/>
      <w:lang w:eastAsia="ru-RU"/>
    </w:rPr>
  </w:style>
  <w:style w:type="paragraph" w:customStyle="1" w:styleId="12">
    <w:name w:val="Текст абзаца 1"/>
    <w:basedOn w:val="a0"/>
    <w:uiPriority w:val="99"/>
    <w:qFormat/>
    <w:rsid w:val="0052086C"/>
    <w:pPr>
      <w:spacing w:after="0" w:line="240" w:lineRule="auto"/>
      <w:ind w:firstLine="720"/>
      <w:jc w:val="both"/>
    </w:pPr>
    <w:rPr>
      <w:rFonts w:ascii="Times New Roman" w:eastAsia="Times New Roman" w:hAnsi="Times New Roman" w:cs="Times New Roman"/>
      <w:sz w:val="24"/>
      <w:szCs w:val="20"/>
      <w:lang w:eastAsia="ru-RU"/>
    </w:rPr>
  </w:style>
  <w:style w:type="paragraph" w:styleId="af5">
    <w:name w:val="footnote text"/>
    <w:aliases w:val="Table_Footnote_last,Текст сноски-FN,Oaeno niinee-FN,Oaeno niinee Ciae,Текст сноски Знак Знак,Текст сноски Знак Знак Знак,F1,Footnote Text Char Знак Знак,Footnote Text Char Знак,Текст сноски1,Текст сноски-FN1,Текст сноски Знак2,Style 7,ft,f"/>
    <w:basedOn w:val="a0"/>
    <w:link w:val="af6"/>
    <w:uiPriority w:val="99"/>
    <w:qFormat/>
    <w:rsid w:val="0052086C"/>
    <w:pPr>
      <w:spacing w:after="0" w:line="240" w:lineRule="auto"/>
    </w:pPr>
    <w:rPr>
      <w:rFonts w:ascii="Times New Roman" w:eastAsia="Times New Roman" w:hAnsi="Times New Roman" w:cs="Times New Roman"/>
      <w:sz w:val="20"/>
      <w:szCs w:val="20"/>
      <w:lang w:eastAsia="ru-RU"/>
    </w:rPr>
  </w:style>
  <w:style w:type="character" w:customStyle="1" w:styleId="af6">
    <w:name w:val="Текст сноски Знак"/>
    <w:aliases w:val="Table_Footnote_last Знак2,Текст сноски-FN Знак2,Oaeno niinee-FN Знак2,Oaeno niinee Ciae Знак2,Текст сноски Знак Знак Знак3,Текст сноски Знак Знак Знак Знак2,F1 Знак2,Footnote Text Char Знак Знак Знак2,Footnote Text Char Знак Знак3"/>
    <w:basedOn w:val="a1"/>
    <w:link w:val="af5"/>
    <w:uiPriority w:val="99"/>
    <w:rsid w:val="0052086C"/>
    <w:rPr>
      <w:rFonts w:ascii="Times New Roman" w:eastAsia="Times New Roman" w:hAnsi="Times New Roman" w:cs="Times New Roman"/>
      <w:sz w:val="20"/>
      <w:szCs w:val="20"/>
      <w:lang w:eastAsia="ru-RU"/>
    </w:rPr>
  </w:style>
  <w:style w:type="paragraph" w:customStyle="1" w:styleId="25">
    <w:name w:val="Текст абзаца 2"/>
    <w:basedOn w:val="a0"/>
    <w:uiPriority w:val="99"/>
    <w:qFormat/>
    <w:rsid w:val="0052086C"/>
    <w:pPr>
      <w:spacing w:after="0" w:line="360" w:lineRule="auto"/>
      <w:ind w:firstLine="709"/>
      <w:jc w:val="both"/>
    </w:pPr>
    <w:rPr>
      <w:rFonts w:ascii="Times New Roman" w:eastAsia="Times New Roman" w:hAnsi="Times New Roman" w:cs="Times New Roman"/>
      <w:sz w:val="28"/>
      <w:szCs w:val="20"/>
      <w:lang w:eastAsia="ru-RU"/>
    </w:rPr>
  </w:style>
  <w:style w:type="paragraph" w:styleId="af7">
    <w:name w:val="Balloon Text"/>
    <w:basedOn w:val="a0"/>
    <w:link w:val="af8"/>
    <w:uiPriority w:val="99"/>
    <w:rsid w:val="0052086C"/>
    <w:pPr>
      <w:spacing w:after="0" w:line="240" w:lineRule="auto"/>
    </w:pPr>
    <w:rPr>
      <w:rFonts w:ascii="Tahoma" w:eastAsia="Times New Roman" w:hAnsi="Tahoma" w:cs="Tahoma"/>
      <w:sz w:val="16"/>
      <w:szCs w:val="16"/>
      <w:lang w:eastAsia="ru-RU"/>
    </w:rPr>
  </w:style>
  <w:style w:type="character" w:customStyle="1" w:styleId="af8">
    <w:name w:val="Текст выноски Знак"/>
    <w:basedOn w:val="a1"/>
    <w:link w:val="af7"/>
    <w:uiPriority w:val="99"/>
    <w:rsid w:val="0052086C"/>
    <w:rPr>
      <w:rFonts w:ascii="Tahoma" w:eastAsia="Times New Roman" w:hAnsi="Tahoma" w:cs="Tahoma"/>
      <w:sz w:val="16"/>
      <w:szCs w:val="16"/>
      <w:lang w:eastAsia="ru-RU"/>
    </w:rPr>
  </w:style>
  <w:style w:type="paragraph" w:customStyle="1" w:styleId="CharChar">
    <w:name w:val="Char Знак Знак Char Знак Знак Знак Знак Знак Знак Знак Знак Знак Знак Знак Знак Знак Знак Знак Знак"/>
    <w:basedOn w:val="a0"/>
    <w:uiPriority w:val="99"/>
    <w:qFormat/>
    <w:rsid w:val="0052086C"/>
    <w:pPr>
      <w:spacing w:after="0" w:line="240" w:lineRule="auto"/>
    </w:pPr>
    <w:rPr>
      <w:rFonts w:ascii="Verdana" w:eastAsia="Times New Roman" w:hAnsi="Verdana" w:cs="Verdana"/>
      <w:sz w:val="20"/>
      <w:szCs w:val="20"/>
      <w:lang w:val="en-US"/>
    </w:rPr>
  </w:style>
  <w:style w:type="paragraph" w:customStyle="1" w:styleId="af9">
    <w:name w:val="Знак"/>
    <w:basedOn w:val="a0"/>
    <w:link w:val="afa"/>
    <w:uiPriority w:val="99"/>
    <w:qFormat/>
    <w:rsid w:val="0052086C"/>
    <w:pPr>
      <w:spacing w:after="0" w:line="240" w:lineRule="auto"/>
    </w:pPr>
    <w:rPr>
      <w:rFonts w:ascii="Verdana" w:eastAsia="Times New Roman" w:hAnsi="Verdana" w:cs="Verdana"/>
      <w:sz w:val="20"/>
      <w:szCs w:val="20"/>
      <w:lang w:val="en-US"/>
    </w:rPr>
  </w:style>
  <w:style w:type="paragraph" w:customStyle="1" w:styleId="afb">
    <w:name w:val="Таблицы (моноширинный)"/>
    <w:basedOn w:val="a0"/>
    <w:next w:val="a0"/>
    <w:uiPriority w:val="99"/>
    <w:qFormat/>
    <w:rsid w:val="0052086C"/>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afc">
    <w:name w:val="Письмо"/>
    <w:basedOn w:val="a0"/>
    <w:uiPriority w:val="99"/>
    <w:qFormat/>
    <w:rsid w:val="0052086C"/>
    <w:pPr>
      <w:spacing w:after="0" w:line="360" w:lineRule="auto"/>
      <w:ind w:firstLine="720"/>
      <w:jc w:val="both"/>
    </w:pPr>
    <w:rPr>
      <w:rFonts w:ascii="Times New Roman" w:eastAsia="Times New Roman" w:hAnsi="Times New Roman" w:cs="Times New Roman"/>
      <w:sz w:val="28"/>
      <w:szCs w:val="20"/>
      <w:lang w:eastAsia="ru-RU"/>
    </w:rPr>
  </w:style>
  <w:style w:type="paragraph" w:customStyle="1" w:styleId="ConsPlusNonformat">
    <w:name w:val="ConsPlusNonformat"/>
    <w:uiPriority w:val="99"/>
    <w:qFormat/>
    <w:rsid w:val="0052086C"/>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qFormat/>
    <w:rsid w:val="0052086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afd">
    <w:name w:val="адрес"/>
    <w:basedOn w:val="a0"/>
    <w:uiPriority w:val="99"/>
    <w:qFormat/>
    <w:rsid w:val="0052086C"/>
    <w:pPr>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8"/>
      <w:szCs w:val="28"/>
      <w:lang w:eastAsia="ru-RU"/>
    </w:rPr>
  </w:style>
  <w:style w:type="paragraph" w:customStyle="1" w:styleId="afe">
    <w:name w:val="Прижатый влево"/>
    <w:basedOn w:val="a0"/>
    <w:next w:val="a0"/>
    <w:uiPriority w:val="99"/>
    <w:qFormat/>
    <w:rsid w:val="0052086C"/>
    <w:pPr>
      <w:autoSpaceDE w:val="0"/>
      <w:autoSpaceDN w:val="0"/>
      <w:adjustRightInd w:val="0"/>
      <w:spacing w:after="0" w:line="240" w:lineRule="auto"/>
    </w:pPr>
    <w:rPr>
      <w:rFonts w:ascii="Arial" w:eastAsia="Calibri" w:hAnsi="Arial" w:cs="Arial"/>
      <w:sz w:val="24"/>
      <w:szCs w:val="24"/>
    </w:rPr>
  </w:style>
  <w:style w:type="character" w:customStyle="1" w:styleId="aff">
    <w:name w:val="Гипертекстовая ссылка"/>
    <w:uiPriority w:val="99"/>
    <w:rsid w:val="0052086C"/>
    <w:rPr>
      <w:color w:val="008000"/>
    </w:rPr>
  </w:style>
  <w:style w:type="paragraph" w:styleId="aff0">
    <w:name w:val="List Paragraph"/>
    <w:aliases w:val="A_маркированный_список,текст документа"/>
    <w:basedOn w:val="a0"/>
    <w:link w:val="aff1"/>
    <w:uiPriority w:val="34"/>
    <w:qFormat/>
    <w:rsid w:val="0052086C"/>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13">
    <w:name w:val="Абзац списка1"/>
    <w:basedOn w:val="a0"/>
    <w:uiPriority w:val="99"/>
    <w:qFormat/>
    <w:rsid w:val="0052086C"/>
    <w:pPr>
      <w:spacing w:after="0" w:line="240" w:lineRule="auto"/>
      <w:ind w:left="720"/>
      <w:contextualSpacing/>
    </w:pPr>
    <w:rPr>
      <w:rFonts w:ascii="Times New Roman" w:eastAsia="Calibri" w:hAnsi="Times New Roman" w:cs="Times New Roman"/>
      <w:sz w:val="20"/>
      <w:szCs w:val="20"/>
      <w:lang w:eastAsia="ru-RU"/>
    </w:rPr>
  </w:style>
  <w:style w:type="paragraph" w:customStyle="1" w:styleId="aff2">
    <w:name w:val="отметка ЭЦП"/>
    <w:basedOn w:val="a0"/>
    <w:uiPriority w:val="99"/>
    <w:qFormat/>
    <w:rsid w:val="0052086C"/>
    <w:pPr>
      <w:overflowPunct w:val="0"/>
      <w:autoSpaceDE w:val="0"/>
      <w:autoSpaceDN w:val="0"/>
      <w:adjustRightInd w:val="0"/>
      <w:spacing w:after="0" w:line="240" w:lineRule="auto"/>
      <w:jc w:val="center"/>
      <w:textAlignment w:val="baseline"/>
    </w:pPr>
    <w:rPr>
      <w:rFonts w:ascii="Times New Roman" w:eastAsia="Times New Roman" w:hAnsi="Times New Roman" w:cs="Times New Roman"/>
      <w:i/>
      <w:sz w:val="24"/>
      <w:szCs w:val="24"/>
      <w:lang w:eastAsia="ru-RU"/>
    </w:rPr>
  </w:style>
  <w:style w:type="character" w:styleId="aff3">
    <w:name w:val="Strong"/>
    <w:uiPriority w:val="99"/>
    <w:qFormat/>
    <w:rsid w:val="0052086C"/>
    <w:rPr>
      <w:b/>
      <w:bCs/>
    </w:rPr>
  </w:style>
  <w:style w:type="paragraph" w:customStyle="1" w:styleId="ConsPlusNormal">
    <w:name w:val="ConsPlusNormal"/>
    <w:link w:val="ConsPlusNormal0"/>
    <w:qFormat/>
    <w:rsid w:val="0052086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numbering" w:customStyle="1" w:styleId="14">
    <w:name w:val="Нет списка1"/>
    <w:next w:val="a3"/>
    <w:uiPriority w:val="99"/>
    <w:semiHidden/>
    <w:unhideWhenUsed/>
    <w:rsid w:val="00BA3C3C"/>
  </w:style>
  <w:style w:type="table" w:styleId="aff4">
    <w:name w:val="Table Grid"/>
    <w:basedOn w:val="a2"/>
    <w:uiPriority w:val="59"/>
    <w:rsid w:val="00BA3C3C"/>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
    <w:name w:val="Сетка таблицы1"/>
    <w:basedOn w:val="a2"/>
    <w:next w:val="aff4"/>
    <w:uiPriority w:val="59"/>
    <w:rsid w:val="00E8728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
    <w:name w:val="Сетка таблицы2"/>
    <w:basedOn w:val="a2"/>
    <w:next w:val="aff4"/>
    <w:uiPriority w:val="59"/>
    <w:rsid w:val="00F466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90">
    <w:name w:val="Заголовок 9 Знак"/>
    <w:basedOn w:val="a1"/>
    <w:link w:val="9"/>
    <w:uiPriority w:val="99"/>
    <w:rsid w:val="00074028"/>
    <w:rPr>
      <w:rFonts w:ascii="Cambria" w:eastAsia="Times New Roman" w:hAnsi="Cambria" w:cs="Times New Roman"/>
      <w:i/>
      <w:iCs/>
      <w:color w:val="404040"/>
      <w:sz w:val="20"/>
      <w:szCs w:val="20"/>
      <w:lang w:eastAsia="ru-RU"/>
    </w:rPr>
  </w:style>
  <w:style w:type="numbering" w:customStyle="1" w:styleId="27">
    <w:name w:val="Нет списка2"/>
    <w:next w:val="a3"/>
    <w:uiPriority w:val="99"/>
    <w:semiHidden/>
    <w:unhideWhenUsed/>
    <w:rsid w:val="00074028"/>
  </w:style>
  <w:style w:type="character" w:customStyle="1" w:styleId="ConsPlusNormal0">
    <w:name w:val="ConsPlusNormal Знак"/>
    <w:basedOn w:val="a1"/>
    <w:link w:val="ConsPlusNormal"/>
    <w:locked/>
    <w:rsid w:val="00074028"/>
    <w:rPr>
      <w:rFonts w:ascii="Times New Roman" w:eastAsia="Times New Roman" w:hAnsi="Times New Roman" w:cs="Times New Roman"/>
      <w:sz w:val="28"/>
      <w:szCs w:val="28"/>
      <w:lang w:eastAsia="ru-RU"/>
    </w:rPr>
  </w:style>
  <w:style w:type="table" w:customStyle="1" w:styleId="110">
    <w:name w:val="Сетка таблицы11"/>
    <w:basedOn w:val="a2"/>
    <w:next w:val="aff4"/>
    <w:uiPriority w:val="59"/>
    <w:rsid w:val="00074028"/>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35">
    <w:name w:val="Сетка таблицы3"/>
    <w:basedOn w:val="a2"/>
    <w:next w:val="aff4"/>
    <w:uiPriority w:val="59"/>
    <w:rsid w:val="0007402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5">
    <w:name w:val="Normal Indent"/>
    <w:basedOn w:val="a0"/>
    <w:uiPriority w:val="99"/>
    <w:semiHidden/>
    <w:rsid w:val="00074028"/>
    <w:pPr>
      <w:overflowPunct w:val="0"/>
      <w:autoSpaceDE w:val="0"/>
      <w:autoSpaceDN w:val="0"/>
      <w:adjustRightInd w:val="0"/>
      <w:spacing w:after="0" w:line="360" w:lineRule="auto"/>
      <w:ind w:left="708" w:right="-284" w:firstLine="709"/>
      <w:jc w:val="both"/>
    </w:pPr>
    <w:rPr>
      <w:rFonts w:ascii="Times New Roman" w:eastAsia="Times New Roman" w:hAnsi="Times New Roman" w:cs="Times New Roman"/>
      <w:sz w:val="28"/>
      <w:szCs w:val="28"/>
      <w:lang w:eastAsia="ru-RU"/>
    </w:rPr>
  </w:style>
  <w:style w:type="paragraph" w:customStyle="1" w:styleId="28">
    <w:name w:val="Абзац списка2"/>
    <w:basedOn w:val="a0"/>
    <w:uiPriority w:val="99"/>
    <w:qFormat/>
    <w:rsid w:val="00074028"/>
    <w:pPr>
      <w:ind w:left="720"/>
      <w:contextualSpacing/>
    </w:pPr>
    <w:rPr>
      <w:rFonts w:ascii="Times New Roman" w:eastAsia="Times New Roman" w:hAnsi="Times New Roman" w:cs="Times New Roman"/>
      <w:sz w:val="28"/>
    </w:rPr>
  </w:style>
  <w:style w:type="paragraph" w:customStyle="1" w:styleId="CM4">
    <w:name w:val="CM4"/>
    <w:basedOn w:val="a0"/>
    <w:next w:val="a0"/>
    <w:uiPriority w:val="99"/>
    <w:qFormat/>
    <w:rsid w:val="00074028"/>
    <w:pPr>
      <w:autoSpaceDE w:val="0"/>
      <w:autoSpaceDN w:val="0"/>
      <w:adjustRightInd w:val="0"/>
      <w:spacing w:after="0" w:line="483" w:lineRule="atLeast"/>
    </w:pPr>
    <w:rPr>
      <w:rFonts w:ascii="HiddenHorzOCl" w:hAnsi="HiddenHorzOCl"/>
      <w:sz w:val="24"/>
      <w:szCs w:val="24"/>
    </w:rPr>
  </w:style>
  <w:style w:type="numbering" w:customStyle="1" w:styleId="111">
    <w:name w:val="Нет списка11"/>
    <w:next w:val="a3"/>
    <w:uiPriority w:val="99"/>
    <w:semiHidden/>
    <w:unhideWhenUsed/>
    <w:rsid w:val="00074028"/>
  </w:style>
  <w:style w:type="character" w:styleId="aff6">
    <w:name w:val="Hyperlink"/>
    <w:rsid w:val="00074028"/>
    <w:rPr>
      <w:rFonts w:cs="Times New Roman"/>
      <w:color w:val="0000FF"/>
      <w:u w:val="single"/>
    </w:rPr>
  </w:style>
  <w:style w:type="character" w:styleId="aff7">
    <w:name w:val="FollowedHyperlink"/>
    <w:uiPriority w:val="99"/>
    <w:semiHidden/>
    <w:rsid w:val="00074028"/>
    <w:rPr>
      <w:rFonts w:cs="Times New Roman"/>
      <w:color w:val="800080"/>
      <w:u w:val="single"/>
    </w:rPr>
  </w:style>
  <w:style w:type="character" w:customStyle="1" w:styleId="61">
    <w:name w:val="Заголовок 6 Знак1"/>
    <w:aliases w:val="Нумерация Знак1"/>
    <w:uiPriority w:val="99"/>
    <w:semiHidden/>
    <w:rsid w:val="00074028"/>
    <w:rPr>
      <w:rFonts w:ascii="Cambria" w:hAnsi="Cambria" w:cs="Times New Roman"/>
      <w:i/>
      <w:iCs/>
      <w:color w:val="243F60"/>
      <w:sz w:val="28"/>
      <w:szCs w:val="28"/>
    </w:rPr>
  </w:style>
  <w:style w:type="paragraph" w:styleId="aff8">
    <w:name w:val="Normal (Web)"/>
    <w:aliases w:val="Обычный (Web)1,Обычный (веб) Знак1,Обычный (веб) Знак Знак1,Обычный (веб) Знак Знак Знак, Знак Знак1 Знак Знак,Обычный (веб) Знак Знак Знак Знак, Знак Знак Знак Знак Знак,Знак4 Зна,Знак Знак1 Знак Знак,Знак Знак Знак Знак Знак"/>
    <w:basedOn w:val="a0"/>
    <w:autoRedefine/>
    <w:uiPriority w:val="34"/>
    <w:qFormat/>
    <w:rsid w:val="0087547A"/>
    <w:pPr>
      <w:widowControl w:val="0"/>
      <w:overflowPunct w:val="0"/>
      <w:autoSpaceDE w:val="0"/>
      <w:autoSpaceDN w:val="0"/>
      <w:adjustRightInd w:val="0"/>
      <w:spacing w:after="0" w:line="240" w:lineRule="auto"/>
      <w:ind w:left="284" w:right="24" w:firstLine="709"/>
      <w:contextualSpacing/>
      <w:jc w:val="both"/>
      <w:textAlignment w:val="baseline"/>
    </w:pPr>
    <w:rPr>
      <w:rFonts w:ascii="Times New Roman" w:eastAsia="Calibri" w:hAnsi="Times New Roman" w:cs="Times New Roman"/>
      <w:sz w:val="24"/>
      <w:szCs w:val="24"/>
    </w:rPr>
  </w:style>
  <w:style w:type="character" w:customStyle="1" w:styleId="FootnoteTextChar1">
    <w:name w:val="Footnote Text Char1"/>
    <w:aliases w:val="Table_Footnote_last Char1,Текст сноски-FN Char1,Oaeno niinee-FN Char1,Oaeno niinee Ciae Char1,Текст сноски Знак Знак Char1,Текст сноски Знак Знак Знак Char1,F1 Char1,Footnote Text Char Знак Знак Char1,Footnote Text Char Знак Char1"/>
    <w:uiPriority w:val="99"/>
    <w:locked/>
    <w:rsid w:val="00074028"/>
  </w:style>
  <w:style w:type="character" w:customStyle="1" w:styleId="16">
    <w:name w:val="Текст сноски Знак1"/>
    <w:aliases w:val="Table_Footnote_last Знак1,Текст сноски-FN Знак1,Oaeno niinee-FN Знак1,Oaeno niinee Ciae Знак1,Текст сноски Знак Знак Знак2,Текст сноски Знак Знак Знак Знак1,F1 Знак1,Footnote Text Char Знак Знак Знак1,Footnote Text Char Знак Знак2"/>
    <w:uiPriority w:val="99"/>
    <w:semiHidden/>
    <w:locked/>
    <w:rsid w:val="00074028"/>
    <w:rPr>
      <w:rFonts w:ascii="Times New Roman" w:hAnsi="Times New Roman" w:cs="Times New Roman"/>
      <w:sz w:val="20"/>
      <w:szCs w:val="20"/>
      <w:lang w:eastAsia="ru-RU"/>
    </w:rPr>
  </w:style>
  <w:style w:type="character" w:customStyle="1" w:styleId="CommentTextChar">
    <w:name w:val="Comment Text Char"/>
    <w:uiPriority w:val="99"/>
    <w:semiHidden/>
    <w:locked/>
    <w:rsid w:val="00074028"/>
  </w:style>
  <w:style w:type="character" w:customStyle="1" w:styleId="HeaderChar">
    <w:name w:val="Header Char"/>
    <w:uiPriority w:val="99"/>
    <w:locked/>
    <w:rsid w:val="00074028"/>
    <w:rPr>
      <w:sz w:val="28"/>
    </w:rPr>
  </w:style>
  <w:style w:type="character" w:customStyle="1" w:styleId="FooterChar">
    <w:name w:val="Footer Char"/>
    <w:uiPriority w:val="99"/>
    <w:semiHidden/>
    <w:locked/>
    <w:rsid w:val="00074028"/>
    <w:rPr>
      <w:sz w:val="28"/>
    </w:rPr>
  </w:style>
  <w:style w:type="character" w:customStyle="1" w:styleId="EndnoteTextChar">
    <w:name w:val="Endnote Text Char"/>
    <w:uiPriority w:val="99"/>
    <w:semiHidden/>
    <w:locked/>
    <w:rsid w:val="00074028"/>
  </w:style>
  <w:style w:type="character" w:customStyle="1" w:styleId="TitleChar">
    <w:name w:val="Title Char"/>
    <w:uiPriority w:val="99"/>
    <w:locked/>
    <w:rsid w:val="00074028"/>
    <w:rPr>
      <w:rFonts w:ascii="a_FuturaOrto" w:hAnsi="a_FuturaOrto"/>
      <w:snapToGrid w:val="0"/>
      <w:color w:val="000000"/>
      <w:sz w:val="28"/>
    </w:rPr>
  </w:style>
  <w:style w:type="character" w:customStyle="1" w:styleId="17">
    <w:name w:val="Основной текст с отступом Знак1"/>
    <w:aliases w:val="Надин стиль Знак1,Основной текст 1 Знак1,Нумерованный список !! Знак1,Iniiaiie oaeno 1 Знак1,Ioia?iaaiiue nienie !! Знак1,Iaaei noeeu Знак1,Основной текст без отступа Знак1,Body Text Indent Знак1"/>
    <w:uiPriority w:val="99"/>
    <w:semiHidden/>
    <w:locked/>
    <w:rsid w:val="00074028"/>
    <w:rPr>
      <w:rFonts w:ascii="Times New Roman" w:hAnsi="Times New Roman" w:cs="Times New Roman"/>
      <w:sz w:val="28"/>
      <w:szCs w:val="28"/>
      <w:lang w:eastAsia="ru-RU"/>
    </w:rPr>
  </w:style>
  <w:style w:type="character" w:customStyle="1" w:styleId="SubtitleChar1">
    <w:name w:val="Subtitle Char1"/>
    <w:uiPriority w:val="99"/>
    <w:locked/>
    <w:rsid w:val="00074028"/>
    <w:rPr>
      <w:sz w:val="28"/>
      <w:u w:val="single"/>
    </w:rPr>
  </w:style>
  <w:style w:type="character" w:customStyle="1" w:styleId="BodyTextFirstIndentChar">
    <w:name w:val="Body Text First Indent Char"/>
    <w:uiPriority w:val="99"/>
    <w:semiHidden/>
    <w:locked/>
    <w:rsid w:val="00074028"/>
    <w:rPr>
      <w:rFonts w:ascii="Times New Roman" w:hAnsi="Times New Roman"/>
      <w:sz w:val="28"/>
      <w:lang w:eastAsia="ru-RU"/>
    </w:rPr>
  </w:style>
  <w:style w:type="character" w:customStyle="1" w:styleId="BodyTextFirstIndent2Char">
    <w:name w:val="Body Text First Indent 2 Char"/>
    <w:uiPriority w:val="99"/>
    <w:semiHidden/>
    <w:locked/>
    <w:rsid w:val="00074028"/>
    <w:rPr>
      <w:rFonts w:ascii="Times New Roman" w:hAnsi="Times New Roman"/>
      <w:sz w:val="24"/>
      <w:lang w:eastAsia="ru-RU"/>
    </w:rPr>
  </w:style>
  <w:style w:type="character" w:customStyle="1" w:styleId="BodyText2Char">
    <w:name w:val="Body Text 2 Char"/>
    <w:uiPriority w:val="99"/>
    <w:semiHidden/>
    <w:locked/>
    <w:rsid w:val="00074028"/>
    <w:rPr>
      <w:sz w:val="28"/>
    </w:rPr>
  </w:style>
  <w:style w:type="character" w:customStyle="1" w:styleId="BodyText3Char">
    <w:name w:val="Body Text 3 Char"/>
    <w:uiPriority w:val="99"/>
    <w:semiHidden/>
    <w:locked/>
    <w:rsid w:val="00074028"/>
    <w:rPr>
      <w:sz w:val="16"/>
    </w:rPr>
  </w:style>
  <w:style w:type="character" w:customStyle="1" w:styleId="BodyTextIndent2Char">
    <w:name w:val="Body Text Indent 2 Char"/>
    <w:uiPriority w:val="99"/>
    <w:locked/>
    <w:rsid w:val="00074028"/>
    <w:rPr>
      <w:sz w:val="28"/>
    </w:rPr>
  </w:style>
  <w:style w:type="character" w:customStyle="1" w:styleId="DocumentMapChar">
    <w:name w:val="Document Map Char"/>
    <w:uiPriority w:val="99"/>
    <w:semiHidden/>
    <w:locked/>
    <w:rsid w:val="00074028"/>
    <w:rPr>
      <w:rFonts w:ascii="Tahoma" w:hAnsi="Tahoma"/>
      <w:sz w:val="16"/>
    </w:rPr>
  </w:style>
  <w:style w:type="character" w:customStyle="1" w:styleId="PlainTextChar">
    <w:name w:val="Plain Text Char"/>
    <w:uiPriority w:val="99"/>
    <w:semiHidden/>
    <w:locked/>
    <w:rsid w:val="00074028"/>
    <w:rPr>
      <w:rFonts w:ascii="Courier New" w:hAnsi="Courier New"/>
    </w:rPr>
  </w:style>
  <w:style w:type="paragraph" w:styleId="aff9">
    <w:name w:val="annotation text"/>
    <w:basedOn w:val="a0"/>
    <w:link w:val="affa"/>
    <w:uiPriority w:val="99"/>
    <w:rsid w:val="00074028"/>
    <w:pPr>
      <w:overflowPunct w:val="0"/>
      <w:autoSpaceDE w:val="0"/>
      <w:autoSpaceDN w:val="0"/>
      <w:adjustRightInd w:val="0"/>
      <w:spacing w:after="0" w:line="240" w:lineRule="auto"/>
      <w:ind w:left="284" w:right="-284" w:firstLine="709"/>
      <w:jc w:val="both"/>
    </w:pPr>
    <w:rPr>
      <w:rFonts w:ascii="Calibri" w:eastAsia="Calibri" w:hAnsi="Calibri" w:cs="Times New Roman"/>
      <w:sz w:val="20"/>
      <w:szCs w:val="20"/>
      <w:lang w:eastAsia="ru-RU"/>
    </w:rPr>
  </w:style>
  <w:style w:type="character" w:customStyle="1" w:styleId="affa">
    <w:name w:val="Текст примечания Знак"/>
    <w:basedOn w:val="a1"/>
    <w:link w:val="aff9"/>
    <w:uiPriority w:val="99"/>
    <w:rsid w:val="00074028"/>
    <w:rPr>
      <w:rFonts w:ascii="Calibri" w:eastAsia="Calibri" w:hAnsi="Calibri" w:cs="Times New Roman"/>
      <w:sz w:val="20"/>
      <w:szCs w:val="20"/>
      <w:lang w:eastAsia="ru-RU"/>
    </w:rPr>
  </w:style>
  <w:style w:type="character" w:customStyle="1" w:styleId="18">
    <w:name w:val="Текст примечания Знак1"/>
    <w:uiPriority w:val="99"/>
    <w:semiHidden/>
    <w:locked/>
    <w:rsid w:val="00074028"/>
    <w:rPr>
      <w:rFonts w:ascii="Times New Roman" w:hAnsi="Times New Roman" w:cs="Times New Roman"/>
      <w:sz w:val="20"/>
      <w:szCs w:val="20"/>
      <w:lang w:eastAsia="ru-RU"/>
    </w:rPr>
  </w:style>
  <w:style w:type="character" w:customStyle="1" w:styleId="CommentSubjectChar">
    <w:name w:val="Comment Subject Char"/>
    <w:uiPriority w:val="99"/>
    <w:semiHidden/>
    <w:locked/>
    <w:rsid w:val="00074028"/>
    <w:rPr>
      <w:b/>
    </w:rPr>
  </w:style>
  <w:style w:type="character" w:customStyle="1" w:styleId="BalloonTextChar">
    <w:name w:val="Balloon Text Char"/>
    <w:uiPriority w:val="99"/>
    <w:semiHidden/>
    <w:locked/>
    <w:rsid w:val="00074028"/>
    <w:rPr>
      <w:rFonts w:ascii="Tahoma" w:hAnsi="Tahoma"/>
      <w:sz w:val="16"/>
    </w:rPr>
  </w:style>
  <w:style w:type="paragraph" w:customStyle="1" w:styleId="BodyText21">
    <w:name w:val="Body Text 21"/>
    <w:basedOn w:val="a0"/>
    <w:uiPriority w:val="99"/>
    <w:qFormat/>
    <w:rsid w:val="00074028"/>
    <w:pPr>
      <w:widowControl w:val="0"/>
      <w:spacing w:after="0" w:line="-379" w:lineRule="auto"/>
      <w:jc w:val="center"/>
    </w:pPr>
    <w:rPr>
      <w:rFonts w:ascii="Times New Roman" w:eastAsia="Times New Roman" w:hAnsi="Times New Roman" w:cs="Times New Roman"/>
      <w:b/>
      <w:sz w:val="28"/>
      <w:szCs w:val="20"/>
      <w:lang w:eastAsia="ru-RU"/>
    </w:rPr>
  </w:style>
  <w:style w:type="paragraph" w:customStyle="1" w:styleId="affb">
    <w:name w:val="подпись"/>
    <w:basedOn w:val="a0"/>
    <w:uiPriority w:val="99"/>
    <w:qFormat/>
    <w:rsid w:val="00074028"/>
    <w:pPr>
      <w:overflowPunct w:val="0"/>
      <w:autoSpaceDE w:val="0"/>
      <w:autoSpaceDN w:val="0"/>
      <w:adjustRightInd w:val="0"/>
      <w:spacing w:after="0" w:line="240" w:lineRule="auto"/>
      <w:jc w:val="right"/>
    </w:pPr>
    <w:rPr>
      <w:rFonts w:ascii="Times New Roman" w:eastAsia="Times New Roman" w:hAnsi="Times New Roman" w:cs="Times New Roman"/>
      <w:sz w:val="28"/>
      <w:szCs w:val="28"/>
      <w:lang w:eastAsia="ru-RU"/>
    </w:rPr>
  </w:style>
  <w:style w:type="paragraph" w:customStyle="1" w:styleId="affc">
    <w:name w:val="Должность"/>
    <w:basedOn w:val="a0"/>
    <w:uiPriority w:val="99"/>
    <w:qFormat/>
    <w:rsid w:val="00074028"/>
    <w:pPr>
      <w:overflowPunct w:val="0"/>
      <w:autoSpaceDE w:val="0"/>
      <w:autoSpaceDN w:val="0"/>
      <w:adjustRightInd w:val="0"/>
      <w:spacing w:after="0" w:line="240" w:lineRule="auto"/>
      <w:jc w:val="center"/>
    </w:pPr>
    <w:rPr>
      <w:rFonts w:ascii="Times New Roman" w:eastAsia="Times New Roman" w:hAnsi="Times New Roman" w:cs="Times New Roman"/>
      <w:sz w:val="28"/>
      <w:szCs w:val="20"/>
      <w:lang w:eastAsia="ru-RU"/>
    </w:rPr>
  </w:style>
  <w:style w:type="paragraph" w:customStyle="1" w:styleId="affd">
    <w:name w:val="исполнитель"/>
    <w:basedOn w:val="a0"/>
    <w:uiPriority w:val="99"/>
    <w:qFormat/>
    <w:rsid w:val="00074028"/>
    <w:pPr>
      <w:overflowPunct w:val="0"/>
      <w:autoSpaceDE w:val="0"/>
      <w:autoSpaceDN w:val="0"/>
      <w:adjustRightInd w:val="0"/>
      <w:spacing w:after="0" w:line="240" w:lineRule="auto"/>
      <w:ind w:left="284" w:right="-284"/>
    </w:pPr>
    <w:rPr>
      <w:rFonts w:ascii="Times New Roman" w:eastAsia="Times New Roman" w:hAnsi="Times New Roman" w:cs="Times New Roman"/>
      <w:sz w:val="24"/>
      <w:szCs w:val="24"/>
      <w:lang w:eastAsia="ru-RU"/>
    </w:rPr>
  </w:style>
  <w:style w:type="paragraph" w:customStyle="1" w:styleId="19">
    <w:name w:val="Должность1"/>
    <w:basedOn w:val="a0"/>
    <w:uiPriority w:val="99"/>
    <w:qFormat/>
    <w:rsid w:val="00074028"/>
    <w:pPr>
      <w:overflowPunct w:val="0"/>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affe">
    <w:name w:val="ДСП"/>
    <w:basedOn w:val="a0"/>
    <w:uiPriority w:val="99"/>
    <w:qFormat/>
    <w:rsid w:val="00074028"/>
    <w:pPr>
      <w:overflowPunct w:val="0"/>
      <w:autoSpaceDE w:val="0"/>
      <w:autoSpaceDN w:val="0"/>
      <w:adjustRightInd w:val="0"/>
      <w:spacing w:after="0" w:line="240" w:lineRule="auto"/>
      <w:jc w:val="center"/>
    </w:pPr>
    <w:rPr>
      <w:rFonts w:ascii="Times New Roman" w:eastAsia="Times New Roman" w:hAnsi="Times New Roman" w:cs="Times New Roman"/>
      <w:i/>
      <w:sz w:val="24"/>
      <w:szCs w:val="28"/>
      <w:lang w:eastAsia="ru-RU"/>
    </w:rPr>
  </w:style>
  <w:style w:type="character" w:customStyle="1" w:styleId="afa">
    <w:name w:val="Знак Знак"/>
    <w:link w:val="af9"/>
    <w:uiPriority w:val="99"/>
    <w:locked/>
    <w:rsid w:val="00074028"/>
    <w:rPr>
      <w:rFonts w:ascii="Verdana" w:eastAsia="Times New Roman" w:hAnsi="Verdana" w:cs="Verdana"/>
      <w:sz w:val="20"/>
      <w:szCs w:val="20"/>
      <w:lang w:val="en-US"/>
    </w:rPr>
  </w:style>
  <w:style w:type="paragraph" w:customStyle="1" w:styleId="afff">
    <w:name w:val="Стиль"/>
    <w:uiPriority w:val="99"/>
    <w:qFormat/>
    <w:rsid w:val="00074028"/>
    <w:pPr>
      <w:widowControl w:val="0"/>
      <w:autoSpaceDE w:val="0"/>
      <w:autoSpaceDN w:val="0"/>
      <w:spacing w:after="0" w:line="240" w:lineRule="auto"/>
      <w:ind w:firstLine="720"/>
      <w:jc w:val="both"/>
    </w:pPr>
    <w:rPr>
      <w:rFonts w:ascii="Arial" w:eastAsia="Times New Roman" w:hAnsi="Arial" w:cs="Times New Roman"/>
      <w:sz w:val="20"/>
      <w:szCs w:val="20"/>
      <w:lang w:eastAsia="ru-RU"/>
    </w:rPr>
  </w:style>
  <w:style w:type="paragraph" w:customStyle="1" w:styleId="210">
    <w:name w:val="Основной текст 21"/>
    <w:basedOn w:val="a0"/>
    <w:uiPriority w:val="99"/>
    <w:qFormat/>
    <w:rsid w:val="00074028"/>
    <w:pPr>
      <w:widowControl w:val="0"/>
      <w:overflowPunct w:val="0"/>
      <w:autoSpaceDE w:val="0"/>
      <w:autoSpaceDN w:val="0"/>
      <w:adjustRightInd w:val="0"/>
      <w:spacing w:after="0" w:line="360" w:lineRule="auto"/>
      <w:ind w:firstLine="709"/>
      <w:jc w:val="both"/>
    </w:pPr>
    <w:rPr>
      <w:rFonts w:ascii="Times New Roman" w:eastAsia="Times New Roman" w:hAnsi="Times New Roman" w:cs="Times New Roman"/>
      <w:sz w:val="24"/>
      <w:szCs w:val="20"/>
      <w:lang w:eastAsia="ru-RU"/>
    </w:rPr>
  </w:style>
  <w:style w:type="paragraph" w:customStyle="1" w:styleId="afff0">
    <w:name w:val="Справка"/>
    <w:basedOn w:val="a0"/>
    <w:autoRedefine/>
    <w:uiPriority w:val="99"/>
    <w:qFormat/>
    <w:rsid w:val="00074028"/>
    <w:pPr>
      <w:spacing w:after="0" w:line="372" w:lineRule="auto"/>
      <w:ind w:firstLine="709"/>
      <w:jc w:val="both"/>
    </w:pPr>
    <w:rPr>
      <w:rFonts w:ascii="Times New Roman" w:eastAsia="Times New Roman" w:hAnsi="Times New Roman" w:cs="Times New Roman"/>
      <w:bCs/>
      <w:iCs/>
      <w:spacing w:val="4"/>
      <w:sz w:val="24"/>
      <w:szCs w:val="24"/>
      <w:lang w:eastAsia="ru-RU"/>
    </w:rPr>
  </w:style>
  <w:style w:type="paragraph" w:customStyle="1" w:styleId="29">
    <w:name w:val="Знак2"/>
    <w:basedOn w:val="a0"/>
    <w:uiPriority w:val="99"/>
    <w:qFormat/>
    <w:rsid w:val="00074028"/>
    <w:pPr>
      <w:spacing w:after="0" w:line="240" w:lineRule="auto"/>
    </w:pPr>
    <w:rPr>
      <w:rFonts w:ascii="Verdana" w:eastAsia="Times New Roman" w:hAnsi="Verdana" w:cs="Verdana"/>
      <w:sz w:val="20"/>
      <w:szCs w:val="20"/>
      <w:lang w:val="en-US"/>
    </w:rPr>
  </w:style>
  <w:style w:type="character" w:customStyle="1" w:styleId="ConsNormal">
    <w:name w:val="ConsNormal Знак"/>
    <w:link w:val="ConsNormal0"/>
    <w:uiPriority w:val="99"/>
    <w:locked/>
    <w:rsid w:val="00074028"/>
    <w:rPr>
      <w:rFonts w:ascii="Arial" w:hAnsi="Arial" w:cs="Arial"/>
    </w:rPr>
  </w:style>
  <w:style w:type="paragraph" w:customStyle="1" w:styleId="ConsNormal0">
    <w:name w:val="ConsNormal"/>
    <w:link w:val="ConsNormal"/>
    <w:uiPriority w:val="99"/>
    <w:qFormat/>
    <w:rsid w:val="00074028"/>
    <w:pPr>
      <w:widowControl w:val="0"/>
      <w:spacing w:after="0" w:line="240" w:lineRule="auto"/>
      <w:ind w:firstLine="720"/>
    </w:pPr>
    <w:rPr>
      <w:rFonts w:ascii="Arial" w:hAnsi="Arial" w:cs="Arial"/>
    </w:rPr>
  </w:style>
  <w:style w:type="paragraph" w:customStyle="1" w:styleId="xl72">
    <w:name w:val="xl72"/>
    <w:basedOn w:val="a0"/>
    <w:uiPriority w:val="99"/>
    <w:qFormat/>
    <w:rsid w:val="0007402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b/>
      <w:bCs/>
      <w:sz w:val="24"/>
      <w:szCs w:val="24"/>
      <w:lang w:eastAsia="ru-RU"/>
    </w:rPr>
  </w:style>
  <w:style w:type="paragraph" w:customStyle="1" w:styleId="1a">
    <w:name w:val="Знак Знак Знак1 Знак Знак Знак Знак"/>
    <w:basedOn w:val="a0"/>
    <w:autoRedefine/>
    <w:uiPriority w:val="99"/>
    <w:qFormat/>
    <w:rsid w:val="00074028"/>
    <w:pPr>
      <w:spacing w:after="160" w:line="240" w:lineRule="exact"/>
    </w:pPr>
    <w:rPr>
      <w:rFonts w:ascii="Times New Roman" w:eastAsia="SimSun" w:hAnsi="Times New Roman" w:cs="Times New Roman"/>
      <w:b/>
      <w:sz w:val="28"/>
      <w:szCs w:val="24"/>
      <w:lang w:val="en-US"/>
    </w:rPr>
  </w:style>
  <w:style w:type="paragraph" w:customStyle="1" w:styleId="1b">
    <w:name w:val="Знак1"/>
    <w:basedOn w:val="a0"/>
    <w:uiPriority w:val="99"/>
    <w:qFormat/>
    <w:rsid w:val="00074028"/>
    <w:pPr>
      <w:spacing w:after="160" w:line="240" w:lineRule="exact"/>
    </w:pPr>
    <w:rPr>
      <w:rFonts w:ascii="Verdana" w:eastAsia="Times New Roman" w:hAnsi="Verdana" w:cs="Times New Roman"/>
      <w:sz w:val="20"/>
      <w:szCs w:val="20"/>
      <w:lang w:val="en-US"/>
    </w:rPr>
  </w:style>
  <w:style w:type="paragraph" w:customStyle="1" w:styleId="2a">
    <w:name w:val="заголовок 2"/>
    <w:basedOn w:val="a0"/>
    <w:next w:val="a0"/>
    <w:autoRedefine/>
    <w:uiPriority w:val="99"/>
    <w:qFormat/>
    <w:rsid w:val="00074028"/>
    <w:pPr>
      <w:spacing w:after="0" w:line="240" w:lineRule="auto"/>
      <w:jc w:val="both"/>
    </w:pPr>
    <w:rPr>
      <w:rFonts w:ascii="Times New Roman" w:eastAsia="Times New Roman" w:hAnsi="Times New Roman" w:cs="Times New Roman"/>
      <w:sz w:val="24"/>
      <w:szCs w:val="20"/>
      <w:lang w:eastAsia="ru-RU"/>
    </w:rPr>
  </w:style>
  <w:style w:type="paragraph" w:customStyle="1" w:styleId="62">
    <w:name w:val="Заголовок 6.Нумерация"/>
    <w:basedOn w:val="a0"/>
    <w:next w:val="a0"/>
    <w:uiPriority w:val="99"/>
    <w:qFormat/>
    <w:rsid w:val="00074028"/>
    <w:pPr>
      <w:tabs>
        <w:tab w:val="num" w:pos="1152"/>
      </w:tabs>
      <w:spacing w:before="240" w:after="0" w:line="240" w:lineRule="auto"/>
      <w:ind w:left="1152" w:hanging="1152"/>
      <w:jc w:val="both"/>
      <w:outlineLvl w:val="5"/>
    </w:pPr>
    <w:rPr>
      <w:rFonts w:ascii="Times New Roman" w:eastAsia="Times New Roman" w:hAnsi="Times New Roman" w:cs="Times New Roman"/>
      <w:i/>
      <w:szCs w:val="24"/>
      <w:lang w:eastAsia="ru-RU"/>
    </w:rPr>
  </w:style>
  <w:style w:type="paragraph" w:customStyle="1" w:styleId="211">
    <w:name w:val="???????? ????? 21"/>
    <w:basedOn w:val="a0"/>
    <w:uiPriority w:val="99"/>
    <w:qFormat/>
    <w:rsid w:val="00074028"/>
    <w:pPr>
      <w:spacing w:after="0" w:line="240" w:lineRule="auto"/>
      <w:jc w:val="both"/>
    </w:pPr>
    <w:rPr>
      <w:rFonts w:ascii="Times New Roman" w:eastAsia="Times New Roman" w:hAnsi="Times New Roman" w:cs="Times New Roman"/>
      <w:sz w:val="24"/>
      <w:szCs w:val="20"/>
      <w:lang w:eastAsia="ru-RU"/>
    </w:rPr>
  </w:style>
  <w:style w:type="paragraph" w:customStyle="1" w:styleId="ConsPlusTitle">
    <w:name w:val="ConsPlusTitle"/>
    <w:uiPriority w:val="99"/>
    <w:qFormat/>
    <w:rsid w:val="00074028"/>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ff1">
    <w:name w:val="Колонтитул (правый)"/>
    <w:basedOn w:val="a0"/>
    <w:next w:val="a0"/>
    <w:uiPriority w:val="99"/>
    <w:qFormat/>
    <w:rsid w:val="00074028"/>
    <w:pPr>
      <w:widowControl w:val="0"/>
      <w:autoSpaceDE w:val="0"/>
      <w:autoSpaceDN w:val="0"/>
      <w:adjustRightInd w:val="0"/>
      <w:spacing w:after="0" w:line="240" w:lineRule="auto"/>
      <w:jc w:val="right"/>
    </w:pPr>
    <w:rPr>
      <w:rFonts w:ascii="Arial" w:eastAsia="Times New Roman" w:hAnsi="Arial" w:cs="Times New Roman"/>
      <w:sz w:val="20"/>
      <w:szCs w:val="20"/>
      <w:lang w:eastAsia="ru-RU"/>
    </w:rPr>
  </w:style>
  <w:style w:type="paragraph" w:customStyle="1" w:styleId="ConsTitle">
    <w:name w:val="ConsTitle"/>
    <w:uiPriority w:val="99"/>
    <w:qFormat/>
    <w:rsid w:val="00074028"/>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Iniiaiieoaeno1IoiaiaaiiuenienieIaaeinoeeu">
    <w:name w:val="Основной текст с отступом.Надин стиль.Основной текст 1.Нумерованный список !!.Iniiaiie oaeno 1.Ioia?iaaiiue nienie !!.Iaaei noeeu.Основной текст без отступа"/>
    <w:basedOn w:val="a0"/>
    <w:uiPriority w:val="99"/>
    <w:qFormat/>
    <w:rsid w:val="00074028"/>
    <w:pPr>
      <w:spacing w:after="120" w:line="240" w:lineRule="auto"/>
      <w:ind w:left="283"/>
    </w:pPr>
    <w:rPr>
      <w:rFonts w:ascii="Times New Roman" w:eastAsia="Times New Roman" w:hAnsi="Times New Roman" w:cs="Times New Roman"/>
      <w:sz w:val="24"/>
      <w:szCs w:val="20"/>
      <w:lang w:eastAsia="ru-RU"/>
    </w:rPr>
  </w:style>
  <w:style w:type="paragraph" w:customStyle="1" w:styleId="310">
    <w:name w:val="Основной текст с отступом 31"/>
    <w:basedOn w:val="a0"/>
    <w:uiPriority w:val="99"/>
    <w:qFormat/>
    <w:rsid w:val="00074028"/>
    <w:pPr>
      <w:widowControl w:val="0"/>
      <w:spacing w:after="0" w:line="360" w:lineRule="auto"/>
      <w:ind w:firstLine="720"/>
      <w:jc w:val="both"/>
    </w:pPr>
    <w:rPr>
      <w:rFonts w:ascii="Times New Roman" w:eastAsia="Times New Roman" w:hAnsi="Times New Roman" w:cs="Times New Roman"/>
      <w:sz w:val="28"/>
      <w:szCs w:val="20"/>
      <w:lang w:eastAsia="ru-RU"/>
    </w:rPr>
  </w:style>
  <w:style w:type="character" w:customStyle="1" w:styleId="1c">
    <w:name w:val="ИОбычный текст Знак1"/>
    <w:link w:val="afff2"/>
    <w:uiPriority w:val="99"/>
    <w:locked/>
    <w:rsid w:val="00074028"/>
    <w:rPr>
      <w:rFonts w:cs="Times New Roman"/>
      <w:bCs/>
      <w:spacing w:val="-4"/>
      <w:sz w:val="24"/>
      <w:szCs w:val="24"/>
    </w:rPr>
  </w:style>
  <w:style w:type="paragraph" w:customStyle="1" w:styleId="afff2">
    <w:name w:val="ИОбычный текст"/>
    <w:basedOn w:val="a0"/>
    <w:link w:val="1c"/>
    <w:autoRedefine/>
    <w:uiPriority w:val="99"/>
    <w:qFormat/>
    <w:rsid w:val="00074028"/>
    <w:pPr>
      <w:widowControl w:val="0"/>
      <w:tabs>
        <w:tab w:val="left" w:pos="6806"/>
      </w:tabs>
      <w:spacing w:after="0" w:line="360" w:lineRule="auto"/>
      <w:ind w:firstLine="709"/>
      <w:jc w:val="both"/>
    </w:pPr>
    <w:rPr>
      <w:rFonts w:cs="Times New Roman"/>
      <w:bCs/>
      <w:spacing w:val="-4"/>
      <w:sz w:val="24"/>
      <w:szCs w:val="24"/>
    </w:rPr>
  </w:style>
  <w:style w:type="paragraph" w:customStyle="1" w:styleId="220">
    <w:name w:val="Основной текст 22"/>
    <w:basedOn w:val="a0"/>
    <w:uiPriority w:val="99"/>
    <w:qFormat/>
    <w:rsid w:val="00074028"/>
    <w:pPr>
      <w:widowControl w:val="0"/>
      <w:spacing w:after="0" w:line="-379" w:lineRule="auto"/>
      <w:ind w:firstLine="709"/>
      <w:jc w:val="both"/>
    </w:pPr>
    <w:rPr>
      <w:rFonts w:ascii="Times New Roman" w:eastAsia="Times New Roman" w:hAnsi="Times New Roman" w:cs="Times New Roman"/>
      <w:sz w:val="28"/>
      <w:szCs w:val="20"/>
      <w:lang w:eastAsia="ru-RU"/>
    </w:rPr>
  </w:style>
  <w:style w:type="paragraph" w:customStyle="1" w:styleId="afff3">
    <w:name w:val="Комментарий"/>
    <w:basedOn w:val="a0"/>
    <w:next w:val="a0"/>
    <w:uiPriority w:val="99"/>
    <w:qFormat/>
    <w:rsid w:val="00074028"/>
    <w:pPr>
      <w:autoSpaceDE w:val="0"/>
      <w:autoSpaceDN w:val="0"/>
      <w:adjustRightInd w:val="0"/>
      <w:spacing w:after="0" w:line="240" w:lineRule="auto"/>
      <w:ind w:left="170" w:hanging="170"/>
      <w:jc w:val="both"/>
    </w:pPr>
    <w:rPr>
      <w:rFonts w:ascii="Arial" w:eastAsia="Times New Roman" w:hAnsi="Arial" w:cs="Times New Roman"/>
      <w:i/>
      <w:iCs/>
      <w:color w:val="800080"/>
      <w:sz w:val="20"/>
      <w:szCs w:val="20"/>
      <w:lang w:eastAsia="ru-RU"/>
    </w:rPr>
  </w:style>
  <w:style w:type="paragraph" w:customStyle="1" w:styleId="1d">
    <w:name w:val="Основной текст с отступом.Надин стиль.Основной текст 1"/>
    <w:basedOn w:val="a0"/>
    <w:uiPriority w:val="99"/>
    <w:qFormat/>
    <w:rsid w:val="00074028"/>
    <w:pPr>
      <w:spacing w:after="0" w:line="360" w:lineRule="auto"/>
      <w:ind w:firstLine="720"/>
      <w:jc w:val="both"/>
    </w:pPr>
    <w:rPr>
      <w:rFonts w:ascii="Times New Roman" w:eastAsia="Times New Roman" w:hAnsi="Times New Roman" w:cs="Times New Roman"/>
      <w:sz w:val="28"/>
      <w:szCs w:val="24"/>
      <w:lang w:eastAsia="ru-RU"/>
    </w:rPr>
  </w:style>
  <w:style w:type="paragraph" w:customStyle="1" w:styleId="afff4">
    <w:name w:val="Знак Знак Знак Знак Знак Знак Знак Знак Знак Знак"/>
    <w:basedOn w:val="a0"/>
    <w:uiPriority w:val="99"/>
    <w:qFormat/>
    <w:rsid w:val="00074028"/>
    <w:pPr>
      <w:spacing w:after="0" w:line="240" w:lineRule="auto"/>
    </w:pPr>
    <w:rPr>
      <w:rFonts w:ascii="Verdana" w:eastAsia="Times New Roman" w:hAnsi="Verdana" w:cs="Verdana"/>
      <w:sz w:val="20"/>
      <w:szCs w:val="20"/>
      <w:lang w:val="en-US"/>
    </w:rPr>
  </w:style>
  <w:style w:type="paragraph" w:customStyle="1" w:styleId="afff5">
    <w:name w:val="Знак Знак Знак"/>
    <w:basedOn w:val="a0"/>
    <w:uiPriority w:val="99"/>
    <w:qFormat/>
    <w:rsid w:val="00074028"/>
    <w:pPr>
      <w:spacing w:after="160" w:line="240" w:lineRule="exact"/>
    </w:pPr>
    <w:rPr>
      <w:rFonts w:ascii="Verdana" w:eastAsia="Times New Roman" w:hAnsi="Verdana" w:cs="Times New Roman"/>
      <w:sz w:val="20"/>
      <w:szCs w:val="20"/>
      <w:lang w:val="en-US"/>
    </w:rPr>
  </w:style>
  <w:style w:type="paragraph" w:customStyle="1" w:styleId="1e">
    <w:name w:val="Основной текст.Основной текст Знак.Основной текст1"/>
    <w:basedOn w:val="a0"/>
    <w:uiPriority w:val="99"/>
    <w:qFormat/>
    <w:rsid w:val="00074028"/>
    <w:pPr>
      <w:spacing w:after="0" w:line="240" w:lineRule="auto"/>
      <w:jc w:val="both"/>
    </w:pPr>
    <w:rPr>
      <w:rFonts w:ascii="Times New Roman" w:eastAsia="Times New Roman" w:hAnsi="Times New Roman" w:cs="Times New Roman"/>
      <w:sz w:val="28"/>
      <w:szCs w:val="20"/>
      <w:lang w:eastAsia="ru-RU"/>
    </w:rPr>
  </w:style>
  <w:style w:type="paragraph" w:customStyle="1" w:styleId="1f">
    <w:name w:val="Основной текст с отступом.Основной текст 1.Нумерованный список !!"/>
    <w:basedOn w:val="a0"/>
    <w:uiPriority w:val="99"/>
    <w:qFormat/>
    <w:rsid w:val="00074028"/>
    <w:pPr>
      <w:spacing w:after="0" w:line="360" w:lineRule="auto"/>
      <w:ind w:firstLine="675"/>
      <w:jc w:val="both"/>
    </w:pPr>
    <w:rPr>
      <w:rFonts w:ascii="Times New Roman" w:eastAsia="Times New Roman" w:hAnsi="Times New Roman" w:cs="Times New Roman"/>
      <w:color w:val="000000"/>
      <w:sz w:val="28"/>
      <w:szCs w:val="20"/>
      <w:lang w:eastAsia="ru-RU"/>
    </w:rPr>
  </w:style>
  <w:style w:type="paragraph" w:customStyle="1" w:styleId="Style4">
    <w:name w:val="Style4"/>
    <w:basedOn w:val="a0"/>
    <w:uiPriority w:val="99"/>
    <w:qFormat/>
    <w:rsid w:val="0007402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ff6">
    <w:name w:val="Знак Знак Знак Знак Знак Знак Знак Знак Знак Знак Знак Знак Знак Знак Знак Знак Знак Знак Знак"/>
    <w:basedOn w:val="a0"/>
    <w:uiPriority w:val="99"/>
    <w:qFormat/>
    <w:rsid w:val="00074028"/>
    <w:pPr>
      <w:spacing w:after="160" w:line="240" w:lineRule="exact"/>
    </w:pPr>
    <w:rPr>
      <w:rFonts w:ascii="Verdana" w:eastAsia="Times New Roman" w:hAnsi="Verdana" w:cs="Times New Roman"/>
      <w:sz w:val="20"/>
      <w:szCs w:val="20"/>
      <w:lang w:val="en-US"/>
    </w:rPr>
  </w:style>
  <w:style w:type="paragraph" w:customStyle="1" w:styleId="311">
    <w:name w:val="Основной текст 31"/>
    <w:basedOn w:val="a0"/>
    <w:uiPriority w:val="99"/>
    <w:qFormat/>
    <w:rsid w:val="00074028"/>
    <w:pPr>
      <w:suppressAutoHyphens/>
      <w:overflowPunct w:val="0"/>
      <w:autoSpaceDE w:val="0"/>
      <w:spacing w:after="120" w:line="360" w:lineRule="auto"/>
      <w:ind w:left="284" w:right="-284" w:firstLine="709"/>
      <w:jc w:val="both"/>
    </w:pPr>
    <w:rPr>
      <w:rFonts w:ascii="Times New Roman" w:eastAsia="Times New Roman" w:hAnsi="Times New Roman" w:cs="Times New Roman"/>
      <w:sz w:val="16"/>
      <w:szCs w:val="16"/>
      <w:lang w:eastAsia="ar-SA"/>
    </w:rPr>
  </w:style>
  <w:style w:type="paragraph" w:customStyle="1" w:styleId="320">
    <w:name w:val="Основной текст с отступом 32"/>
    <w:basedOn w:val="a0"/>
    <w:uiPriority w:val="99"/>
    <w:qFormat/>
    <w:rsid w:val="00074028"/>
    <w:pPr>
      <w:widowControl w:val="0"/>
      <w:spacing w:after="0" w:line="360" w:lineRule="auto"/>
      <w:ind w:firstLine="720"/>
      <w:jc w:val="both"/>
    </w:pPr>
    <w:rPr>
      <w:rFonts w:ascii="Times New Roman" w:eastAsia="Times New Roman" w:hAnsi="Times New Roman" w:cs="Times New Roman"/>
      <w:sz w:val="28"/>
      <w:szCs w:val="20"/>
      <w:lang w:eastAsia="ru-RU"/>
    </w:rPr>
  </w:style>
  <w:style w:type="paragraph" w:customStyle="1" w:styleId="230">
    <w:name w:val="Основной текст 23"/>
    <w:basedOn w:val="a0"/>
    <w:uiPriority w:val="99"/>
    <w:qFormat/>
    <w:rsid w:val="00074028"/>
    <w:pPr>
      <w:widowControl w:val="0"/>
      <w:spacing w:after="0" w:line="-379" w:lineRule="auto"/>
      <w:ind w:firstLine="709"/>
      <w:jc w:val="both"/>
    </w:pPr>
    <w:rPr>
      <w:rFonts w:ascii="Times New Roman" w:eastAsia="Times New Roman" w:hAnsi="Times New Roman" w:cs="Times New Roman"/>
      <w:sz w:val="28"/>
      <w:szCs w:val="20"/>
      <w:lang w:eastAsia="ru-RU"/>
    </w:rPr>
  </w:style>
  <w:style w:type="paragraph" w:customStyle="1" w:styleId="a20">
    <w:name w:val="a2"/>
    <w:basedOn w:val="a0"/>
    <w:uiPriority w:val="99"/>
    <w:qFormat/>
    <w:rsid w:val="00074028"/>
    <w:pPr>
      <w:overflowPunct w:val="0"/>
      <w:autoSpaceDE w:val="0"/>
      <w:autoSpaceDN w:val="0"/>
      <w:spacing w:after="0" w:line="240" w:lineRule="auto"/>
      <w:ind w:left="284" w:right="-284"/>
      <w:jc w:val="center"/>
    </w:pPr>
    <w:rPr>
      <w:rFonts w:ascii="Times New Roman" w:eastAsia="Times New Roman" w:hAnsi="Times New Roman" w:cs="Times New Roman"/>
      <w:sz w:val="28"/>
      <w:szCs w:val="28"/>
      <w:lang w:eastAsia="ru-RU"/>
    </w:rPr>
  </w:style>
  <w:style w:type="paragraph" w:customStyle="1" w:styleId="112">
    <w:name w:val="Обычный11"/>
    <w:uiPriority w:val="99"/>
    <w:qFormat/>
    <w:rsid w:val="00074028"/>
    <w:pPr>
      <w:spacing w:after="0" w:line="240" w:lineRule="auto"/>
    </w:pPr>
    <w:rPr>
      <w:rFonts w:ascii="Times New Roman" w:eastAsia="Times New Roman" w:hAnsi="Times New Roman" w:cs="Times New Roman"/>
      <w:sz w:val="20"/>
      <w:szCs w:val="20"/>
      <w:lang w:eastAsia="ru-RU"/>
    </w:rPr>
  </w:style>
  <w:style w:type="paragraph" w:customStyle="1" w:styleId="240">
    <w:name w:val="Основной текст 24"/>
    <w:basedOn w:val="a0"/>
    <w:uiPriority w:val="99"/>
    <w:qFormat/>
    <w:rsid w:val="00074028"/>
    <w:pPr>
      <w:widowControl w:val="0"/>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7">
    <w:name w:val="Основной текст.Основной текст Знак"/>
    <w:basedOn w:val="a0"/>
    <w:uiPriority w:val="99"/>
    <w:qFormat/>
    <w:rsid w:val="00074028"/>
    <w:pPr>
      <w:spacing w:after="0" w:line="240" w:lineRule="auto"/>
      <w:jc w:val="both"/>
    </w:pPr>
    <w:rPr>
      <w:rFonts w:ascii="Times New Roman" w:eastAsia="Times New Roman" w:hAnsi="Times New Roman" w:cs="Times New Roman"/>
      <w:sz w:val="28"/>
      <w:szCs w:val="28"/>
      <w:lang w:eastAsia="ru-RU"/>
    </w:rPr>
  </w:style>
  <w:style w:type="paragraph" w:customStyle="1" w:styleId="MainText">
    <w:name w:val="MainText"/>
    <w:uiPriority w:val="99"/>
    <w:qFormat/>
    <w:rsid w:val="00074028"/>
    <w:pPr>
      <w:overflowPunct w:val="0"/>
      <w:autoSpaceDE w:val="0"/>
      <w:autoSpaceDN w:val="0"/>
      <w:adjustRightInd w:val="0"/>
      <w:spacing w:after="0" w:line="240" w:lineRule="auto"/>
      <w:ind w:firstLine="567"/>
      <w:jc w:val="both"/>
    </w:pPr>
    <w:rPr>
      <w:rFonts w:ascii="PragmaticaC" w:eastAsia="Times New Roman" w:hAnsi="PragmaticaC" w:cs="Times New Roman"/>
      <w:color w:val="000000"/>
      <w:sz w:val="19"/>
      <w:szCs w:val="20"/>
      <w:lang w:val="en-US"/>
    </w:rPr>
  </w:style>
  <w:style w:type="character" w:customStyle="1" w:styleId="afff8">
    <w:name w:val="Основной Знак"/>
    <w:link w:val="afff9"/>
    <w:uiPriority w:val="99"/>
    <w:locked/>
    <w:rsid w:val="00074028"/>
    <w:rPr>
      <w:rFonts w:cs="Times New Roman"/>
      <w:sz w:val="26"/>
    </w:rPr>
  </w:style>
  <w:style w:type="paragraph" w:customStyle="1" w:styleId="afff9">
    <w:name w:val="Основной"/>
    <w:basedOn w:val="a0"/>
    <w:link w:val="afff8"/>
    <w:uiPriority w:val="99"/>
    <w:qFormat/>
    <w:rsid w:val="00074028"/>
    <w:pPr>
      <w:autoSpaceDE w:val="0"/>
      <w:autoSpaceDN w:val="0"/>
      <w:adjustRightInd w:val="0"/>
      <w:spacing w:after="0" w:line="360" w:lineRule="auto"/>
      <w:ind w:firstLine="709"/>
      <w:jc w:val="both"/>
    </w:pPr>
    <w:rPr>
      <w:rFonts w:cs="Times New Roman"/>
      <w:sz w:val="26"/>
    </w:rPr>
  </w:style>
  <w:style w:type="paragraph" w:customStyle="1" w:styleId="afffa">
    <w:name w:val="ТЕКСТ с отступом"/>
    <w:basedOn w:val="a0"/>
    <w:uiPriority w:val="99"/>
    <w:qFormat/>
    <w:rsid w:val="00074028"/>
    <w:pPr>
      <w:spacing w:after="0" w:line="360" w:lineRule="auto"/>
      <w:ind w:firstLine="709"/>
      <w:jc w:val="both"/>
    </w:pPr>
    <w:rPr>
      <w:rFonts w:ascii="Times New Roman" w:eastAsia="Times New Roman" w:hAnsi="Times New Roman" w:cs="Times New Roman"/>
      <w:sz w:val="24"/>
      <w:szCs w:val="20"/>
      <w:lang w:eastAsia="ru-RU"/>
    </w:rPr>
  </w:style>
  <w:style w:type="paragraph" w:customStyle="1" w:styleId="rvps698610">
    <w:name w:val="rvps698610"/>
    <w:basedOn w:val="a0"/>
    <w:uiPriority w:val="99"/>
    <w:qFormat/>
    <w:rsid w:val="00074028"/>
    <w:pPr>
      <w:spacing w:after="150" w:line="240" w:lineRule="auto"/>
      <w:ind w:right="300"/>
    </w:pPr>
    <w:rPr>
      <w:rFonts w:ascii="Times New Roman" w:eastAsia="Times New Roman" w:hAnsi="Times New Roman" w:cs="Times New Roman"/>
      <w:sz w:val="24"/>
      <w:szCs w:val="24"/>
      <w:lang w:eastAsia="ru-RU"/>
    </w:rPr>
  </w:style>
  <w:style w:type="paragraph" w:customStyle="1" w:styleId="1f0">
    <w:name w:val="Обычный1"/>
    <w:uiPriority w:val="99"/>
    <w:qFormat/>
    <w:rsid w:val="00074028"/>
    <w:pPr>
      <w:spacing w:after="0" w:line="240" w:lineRule="auto"/>
    </w:pPr>
    <w:rPr>
      <w:rFonts w:ascii="Times New Roman" w:eastAsia="Times New Roman" w:hAnsi="Times New Roman" w:cs="Times New Roman"/>
      <w:sz w:val="20"/>
      <w:szCs w:val="20"/>
      <w:lang w:eastAsia="ru-RU"/>
    </w:rPr>
  </w:style>
  <w:style w:type="paragraph" w:customStyle="1" w:styleId="1Iniiaiieoaeno1IoiaiaaiiuenienieIaaeinoeeu0">
    <w:name w:val="Основной текст с отступом.Надин стиль.Основной текст 1.Нумерованный список !!.Iniiaiie oaeno 1.Ioia?iaaiiue nienie !!.Iaaei noeeu"/>
    <w:basedOn w:val="a0"/>
    <w:uiPriority w:val="99"/>
    <w:qFormat/>
    <w:rsid w:val="00074028"/>
    <w:pPr>
      <w:spacing w:after="0" w:line="360" w:lineRule="auto"/>
      <w:ind w:firstLine="720"/>
      <w:jc w:val="both"/>
    </w:pPr>
    <w:rPr>
      <w:rFonts w:ascii="Times New Roman" w:eastAsia="Times New Roman" w:hAnsi="Times New Roman" w:cs="Times New Roman"/>
      <w:sz w:val="28"/>
      <w:szCs w:val="20"/>
      <w:lang w:eastAsia="ru-RU"/>
    </w:rPr>
  </w:style>
  <w:style w:type="paragraph" w:customStyle="1" w:styleId="afffb">
    <w:name w:val="Основной текст с отступом.Надин стиль"/>
    <w:basedOn w:val="a0"/>
    <w:uiPriority w:val="99"/>
    <w:qFormat/>
    <w:rsid w:val="00074028"/>
    <w:pPr>
      <w:tabs>
        <w:tab w:val="left" w:pos="10490"/>
      </w:tabs>
      <w:spacing w:after="120" w:line="360" w:lineRule="auto"/>
      <w:ind w:left="283" w:right="-1" w:firstLine="794"/>
      <w:jc w:val="both"/>
    </w:pPr>
    <w:rPr>
      <w:rFonts w:ascii="Courier New" w:eastAsia="Times New Roman" w:hAnsi="Courier New" w:cs="Times New Roman"/>
      <w:sz w:val="28"/>
      <w:szCs w:val="20"/>
      <w:lang w:eastAsia="ru-RU"/>
    </w:rPr>
  </w:style>
  <w:style w:type="paragraph" w:customStyle="1" w:styleId="ConsNonformat">
    <w:name w:val="ConsNonformat"/>
    <w:uiPriority w:val="99"/>
    <w:qFormat/>
    <w:rsid w:val="00074028"/>
    <w:pPr>
      <w:autoSpaceDE w:val="0"/>
      <w:autoSpaceDN w:val="0"/>
      <w:adjustRightInd w:val="0"/>
      <w:spacing w:after="0" w:line="240" w:lineRule="auto"/>
      <w:ind w:right="19772"/>
    </w:pPr>
    <w:rPr>
      <w:rFonts w:ascii="Courier New" w:eastAsia="Times New Roman" w:hAnsi="Courier New" w:cs="Times New Roman"/>
      <w:lang w:eastAsia="ru-RU"/>
    </w:rPr>
  </w:style>
  <w:style w:type="paragraph" w:customStyle="1" w:styleId="1bt">
    <w:name w:val="Основной текст.Основной текст Знак.Основной текст1.Основной текст Знак Знак.bt"/>
    <w:basedOn w:val="a0"/>
    <w:uiPriority w:val="99"/>
    <w:qFormat/>
    <w:rsid w:val="00074028"/>
    <w:pPr>
      <w:spacing w:after="120" w:line="240" w:lineRule="auto"/>
    </w:pPr>
    <w:rPr>
      <w:rFonts w:ascii="Times New Roman" w:eastAsia="Times New Roman" w:hAnsi="Times New Roman" w:cs="Times New Roman"/>
      <w:sz w:val="24"/>
      <w:szCs w:val="20"/>
      <w:lang w:eastAsia="ru-RU"/>
    </w:rPr>
  </w:style>
  <w:style w:type="paragraph" w:customStyle="1" w:styleId="140">
    <w:name w:val="Документ 14"/>
    <w:basedOn w:val="a0"/>
    <w:uiPriority w:val="99"/>
    <w:qFormat/>
    <w:rsid w:val="00074028"/>
    <w:pPr>
      <w:spacing w:after="0" w:line="240" w:lineRule="auto"/>
      <w:ind w:firstLine="851"/>
      <w:jc w:val="both"/>
    </w:pPr>
    <w:rPr>
      <w:rFonts w:ascii="Times New Roman" w:eastAsia="Times New Roman" w:hAnsi="Times New Roman" w:cs="Times New Roman"/>
      <w:color w:val="000000"/>
      <w:sz w:val="28"/>
      <w:szCs w:val="20"/>
    </w:rPr>
  </w:style>
  <w:style w:type="paragraph" w:customStyle="1" w:styleId="afffc">
    <w:name w:val="собственный"/>
    <w:basedOn w:val="a0"/>
    <w:autoRedefine/>
    <w:uiPriority w:val="99"/>
    <w:qFormat/>
    <w:rsid w:val="00074028"/>
    <w:pPr>
      <w:spacing w:after="0" w:line="360" w:lineRule="auto"/>
      <w:ind w:firstLine="720"/>
      <w:jc w:val="both"/>
    </w:pPr>
    <w:rPr>
      <w:rFonts w:ascii="Times New Roman" w:eastAsia="Times New Roman" w:hAnsi="Times New Roman" w:cs="Times New Roman"/>
      <w:sz w:val="24"/>
      <w:szCs w:val="28"/>
      <w:lang w:eastAsia="ru-RU"/>
    </w:rPr>
  </w:style>
  <w:style w:type="paragraph" w:customStyle="1" w:styleId="2b">
    <w:name w:val="Основной текс2"/>
    <w:basedOn w:val="a0"/>
    <w:uiPriority w:val="99"/>
    <w:qFormat/>
    <w:rsid w:val="00074028"/>
    <w:pPr>
      <w:widowControl w:val="0"/>
      <w:spacing w:after="120" w:line="240" w:lineRule="auto"/>
    </w:pPr>
    <w:rPr>
      <w:rFonts w:ascii="Times New Roman" w:eastAsia="Times New Roman" w:hAnsi="Times New Roman" w:cs="Times New Roman"/>
      <w:sz w:val="20"/>
      <w:szCs w:val="20"/>
      <w:lang w:eastAsia="ru-RU"/>
    </w:rPr>
  </w:style>
  <w:style w:type="character" w:customStyle="1" w:styleId="BodyText-12Char">
    <w:name w:val="Body Text-12 Char"/>
    <w:link w:val="BodyText-12"/>
    <w:uiPriority w:val="99"/>
    <w:locked/>
    <w:rsid w:val="00074028"/>
    <w:rPr>
      <w:rFonts w:cs="Times New Roman"/>
      <w:sz w:val="24"/>
      <w:szCs w:val="24"/>
    </w:rPr>
  </w:style>
  <w:style w:type="paragraph" w:customStyle="1" w:styleId="BodyText-12">
    <w:name w:val="Body Text-12"/>
    <w:basedOn w:val="a0"/>
    <w:link w:val="BodyText-12Char"/>
    <w:uiPriority w:val="99"/>
    <w:qFormat/>
    <w:rsid w:val="00074028"/>
    <w:pPr>
      <w:suppressAutoHyphens/>
      <w:overflowPunct w:val="0"/>
      <w:autoSpaceDE w:val="0"/>
      <w:autoSpaceDN w:val="0"/>
      <w:adjustRightInd w:val="0"/>
      <w:spacing w:before="40" w:after="40" w:line="345" w:lineRule="auto"/>
      <w:ind w:left="57" w:firstLine="709"/>
      <w:jc w:val="both"/>
    </w:pPr>
    <w:rPr>
      <w:rFonts w:cs="Times New Roman"/>
      <w:sz w:val="24"/>
      <w:szCs w:val="24"/>
    </w:rPr>
  </w:style>
  <w:style w:type="character" w:customStyle="1" w:styleId="BodyText1-35Char">
    <w:name w:val="Body Text 1-35 Char"/>
    <w:link w:val="BodyText1-35"/>
    <w:uiPriority w:val="99"/>
    <w:locked/>
    <w:rsid w:val="00074028"/>
    <w:rPr>
      <w:rFonts w:cs="Times New Roman"/>
      <w:sz w:val="26"/>
      <w:szCs w:val="26"/>
    </w:rPr>
  </w:style>
  <w:style w:type="paragraph" w:customStyle="1" w:styleId="BodyText1-35">
    <w:name w:val="Body Text 1-35"/>
    <w:basedOn w:val="a6"/>
    <w:link w:val="BodyText1-35Char"/>
    <w:uiPriority w:val="99"/>
    <w:qFormat/>
    <w:rsid w:val="00074028"/>
    <w:pPr>
      <w:spacing w:before="60" w:after="60" w:line="324" w:lineRule="auto"/>
      <w:ind w:firstLine="709"/>
      <w:jc w:val="both"/>
    </w:pPr>
    <w:rPr>
      <w:rFonts w:asciiTheme="minorHAnsi" w:eastAsiaTheme="minorHAnsi" w:hAnsiTheme="minorHAnsi"/>
      <w:sz w:val="26"/>
      <w:szCs w:val="26"/>
      <w:lang w:eastAsia="en-US"/>
    </w:rPr>
  </w:style>
  <w:style w:type="paragraph" w:customStyle="1" w:styleId="63">
    <w:name w:val="заголовок 6"/>
    <w:basedOn w:val="a0"/>
    <w:next w:val="a0"/>
    <w:uiPriority w:val="99"/>
    <w:qFormat/>
    <w:rsid w:val="00074028"/>
    <w:pPr>
      <w:keepNext/>
      <w:spacing w:after="0" w:line="240" w:lineRule="auto"/>
      <w:ind w:firstLine="851"/>
      <w:jc w:val="both"/>
      <w:outlineLvl w:val="5"/>
    </w:pPr>
    <w:rPr>
      <w:rFonts w:ascii="Times New Roman" w:eastAsia="Times New Roman" w:hAnsi="Times New Roman" w:cs="Times New Roman"/>
      <w:sz w:val="24"/>
      <w:szCs w:val="20"/>
      <w:lang w:eastAsia="ru-RU"/>
    </w:rPr>
  </w:style>
  <w:style w:type="paragraph" w:customStyle="1" w:styleId="BodyTextIndent31">
    <w:name w:val="Body Text Indent 31"/>
    <w:basedOn w:val="a0"/>
    <w:uiPriority w:val="99"/>
    <w:qFormat/>
    <w:rsid w:val="00074028"/>
    <w:pPr>
      <w:spacing w:after="0" w:line="300" w:lineRule="auto"/>
      <w:ind w:firstLine="720"/>
      <w:jc w:val="both"/>
    </w:pPr>
    <w:rPr>
      <w:rFonts w:ascii="Times New Roman" w:eastAsia="Times New Roman" w:hAnsi="Times New Roman" w:cs="Times New Roman"/>
      <w:sz w:val="28"/>
      <w:szCs w:val="20"/>
      <w:lang w:eastAsia="ru-RU"/>
    </w:rPr>
  </w:style>
  <w:style w:type="paragraph" w:customStyle="1" w:styleId="afffd">
    <w:name w:val="Маркер"/>
    <w:basedOn w:val="a0"/>
    <w:autoRedefine/>
    <w:uiPriority w:val="99"/>
    <w:qFormat/>
    <w:rsid w:val="00074028"/>
    <w:pPr>
      <w:autoSpaceDE w:val="0"/>
      <w:autoSpaceDN w:val="0"/>
      <w:spacing w:after="0" w:line="300" w:lineRule="auto"/>
      <w:ind w:firstLine="709"/>
      <w:jc w:val="both"/>
    </w:pPr>
    <w:rPr>
      <w:rFonts w:ascii="Times New Roman" w:eastAsia="Times New Roman" w:hAnsi="Times New Roman" w:cs="Times New Roman"/>
      <w:sz w:val="28"/>
      <w:szCs w:val="28"/>
      <w:lang w:eastAsia="ru-RU"/>
    </w:rPr>
  </w:style>
  <w:style w:type="paragraph" w:customStyle="1" w:styleId="afffe">
    <w:name w:val="Заголовок графика"/>
    <w:basedOn w:val="a0"/>
    <w:next w:val="aff5"/>
    <w:uiPriority w:val="99"/>
    <w:qFormat/>
    <w:rsid w:val="00074028"/>
    <w:pPr>
      <w:keepNext/>
      <w:tabs>
        <w:tab w:val="num" w:pos="1271"/>
      </w:tabs>
      <w:spacing w:before="60" w:after="0" w:line="360" w:lineRule="auto"/>
      <w:ind w:left="1980"/>
      <w:jc w:val="center"/>
    </w:pPr>
    <w:rPr>
      <w:rFonts w:ascii="Times New Roman" w:eastAsia="Times New Roman" w:hAnsi="Times New Roman" w:cs="Times New Roman"/>
      <w:b/>
      <w:sz w:val="24"/>
      <w:szCs w:val="20"/>
      <w:lang w:eastAsia="ru-RU"/>
    </w:rPr>
  </w:style>
  <w:style w:type="paragraph" w:customStyle="1" w:styleId="affff">
    <w:name w:val="График по центру"/>
    <w:basedOn w:val="a0"/>
    <w:uiPriority w:val="99"/>
    <w:qFormat/>
    <w:rsid w:val="00074028"/>
    <w:pPr>
      <w:spacing w:after="0" w:line="240" w:lineRule="auto"/>
      <w:jc w:val="center"/>
    </w:pPr>
    <w:rPr>
      <w:rFonts w:ascii="Times New Roman" w:eastAsia="Times New Roman" w:hAnsi="Times New Roman" w:cs="Times New Roman"/>
      <w:sz w:val="24"/>
      <w:szCs w:val="24"/>
      <w:lang w:eastAsia="ru-RU"/>
    </w:rPr>
  </w:style>
  <w:style w:type="paragraph" w:customStyle="1" w:styleId="36">
    <w:name w:val="Стиль3"/>
    <w:basedOn w:val="a0"/>
    <w:autoRedefine/>
    <w:uiPriority w:val="99"/>
    <w:qFormat/>
    <w:rsid w:val="00074028"/>
    <w:pPr>
      <w:autoSpaceDE w:val="0"/>
      <w:autoSpaceDN w:val="0"/>
      <w:adjustRightInd w:val="0"/>
      <w:spacing w:after="0" w:line="240" w:lineRule="auto"/>
      <w:ind w:firstLine="720"/>
      <w:jc w:val="both"/>
    </w:pPr>
    <w:rPr>
      <w:rFonts w:ascii="Times New Roman" w:eastAsia="Times New Roman" w:hAnsi="Times New Roman" w:cs="Times New Roman"/>
      <w:sz w:val="28"/>
      <w:szCs w:val="24"/>
      <w:lang w:eastAsia="ru-RU"/>
    </w:rPr>
  </w:style>
  <w:style w:type="character" w:customStyle="1" w:styleId="1f1">
    <w:name w:val="Название Знак1"/>
    <w:uiPriority w:val="99"/>
    <w:locked/>
    <w:rsid w:val="00074028"/>
    <w:rPr>
      <w:rFonts w:ascii="Cambria" w:hAnsi="Cambria" w:cs="Times New Roman"/>
      <w:color w:val="17365D"/>
      <w:spacing w:val="5"/>
      <w:kern w:val="28"/>
      <w:sz w:val="52"/>
      <w:szCs w:val="52"/>
      <w:lang w:eastAsia="ru-RU"/>
    </w:rPr>
  </w:style>
  <w:style w:type="paragraph" w:customStyle="1" w:styleId="42">
    <w:name w:val="Стиль4"/>
    <w:basedOn w:val="a4"/>
    <w:autoRedefine/>
    <w:uiPriority w:val="99"/>
    <w:qFormat/>
    <w:rsid w:val="00074028"/>
    <w:pPr>
      <w:widowControl/>
      <w:ind w:left="5040" w:firstLine="900"/>
      <w:jc w:val="both"/>
    </w:pPr>
    <w:rPr>
      <w:rFonts w:ascii="Times New Roman" w:eastAsia="Calibri" w:hAnsi="Times New Roman"/>
      <w:snapToGrid/>
      <w:color w:val="auto"/>
      <w:szCs w:val="24"/>
    </w:rPr>
  </w:style>
  <w:style w:type="paragraph" w:customStyle="1" w:styleId="51">
    <w:name w:val="Стиль5"/>
    <w:basedOn w:val="a8"/>
    <w:autoRedefine/>
    <w:uiPriority w:val="99"/>
    <w:qFormat/>
    <w:rsid w:val="00074028"/>
    <w:pPr>
      <w:tabs>
        <w:tab w:val="left" w:pos="900"/>
      </w:tabs>
      <w:spacing w:after="0" w:line="360" w:lineRule="auto"/>
      <w:ind w:left="0" w:firstLine="737"/>
      <w:jc w:val="both"/>
    </w:pPr>
    <w:rPr>
      <w:rFonts w:ascii="Times New Roman" w:eastAsia="Times New Roman" w:hAnsi="Times New Roman" w:cs="Times New Roman"/>
      <w:sz w:val="28"/>
      <w:szCs w:val="20"/>
    </w:rPr>
  </w:style>
  <w:style w:type="paragraph" w:customStyle="1" w:styleId="1btbodytextcontents">
    <w:name w:val="Основной текст.Основной текст Знак.Основной текст1.Основной текст Знак Знак.bt.body text.contents"/>
    <w:basedOn w:val="a0"/>
    <w:uiPriority w:val="99"/>
    <w:qFormat/>
    <w:rsid w:val="00074028"/>
    <w:pPr>
      <w:spacing w:after="0" w:line="240" w:lineRule="auto"/>
      <w:jc w:val="center"/>
    </w:pPr>
    <w:rPr>
      <w:rFonts w:ascii="Times New Roman" w:eastAsia="Times New Roman" w:hAnsi="Times New Roman" w:cs="Times New Roman"/>
      <w:sz w:val="24"/>
      <w:szCs w:val="24"/>
      <w:lang w:eastAsia="ru-RU"/>
    </w:rPr>
  </w:style>
  <w:style w:type="paragraph" w:customStyle="1" w:styleId="affff0">
    <w:name w:val="МОН основной"/>
    <w:basedOn w:val="a0"/>
    <w:uiPriority w:val="99"/>
    <w:qFormat/>
    <w:rsid w:val="00074028"/>
    <w:pPr>
      <w:spacing w:after="0" w:line="360" w:lineRule="auto"/>
      <w:ind w:firstLine="709"/>
      <w:jc w:val="both"/>
    </w:pPr>
    <w:rPr>
      <w:rFonts w:ascii="Times New Roman" w:eastAsia="Times New Roman" w:hAnsi="Times New Roman" w:cs="Times New Roman"/>
      <w:sz w:val="28"/>
      <w:szCs w:val="24"/>
      <w:lang w:eastAsia="ru-RU"/>
    </w:rPr>
  </w:style>
  <w:style w:type="paragraph" w:customStyle="1" w:styleId="xl24">
    <w:name w:val="xl24"/>
    <w:basedOn w:val="a0"/>
    <w:uiPriority w:val="99"/>
    <w:qFormat/>
    <w:rsid w:val="00074028"/>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25">
    <w:name w:val="xl25"/>
    <w:basedOn w:val="a0"/>
    <w:uiPriority w:val="99"/>
    <w:qFormat/>
    <w:rsid w:val="00074028"/>
    <w:pPr>
      <w:pBdr>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26">
    <w:name w:val="xl26"/>
    <w:basedOn w:val="a0"/>
    <w:uiPriority w:val="99"/>
    <w:qFormat/>
    <w:rsid w:val="00074028"/>
    <w:pPr>
      <w:pBdr>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27">
    <w:name w:val="xl27"/>
    <w:basedOn w:val="a0"/>
    <w:uiPriority w:val="99"/>
    <w:qFormat/>
    <w:rsid w:val="00074028"/>
    <w:pPr>
      <w:pBdr>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28">
    <w:name w:val="xl28"/>
    <w:basedOn w:val="a0"/>
    <w:uiPriority w:val="99"/>
    <w:qFormat/>
    <w:rsid w:val="00074028"/>
    <w:pPr>
      <w:spacing w:before="100" w:beforeAutospacing="1" w:after="100" w:afterAutospacing="1" w:line="240" w:lineRule="auto"/>
      <w:jc w:val="right"/>
    </w:pPr>
    <w:rPr>
      <w:rFonts w:ascii="Times New Roman" w:eastAsia="Arial Unicode MS" w:hAnsi="Times New Roman" w:cs="Times New Roman"/>
      <w:b/>
      <w:bCs/>
      <w:lang w:eastAsia="ru-RU"/>
    </w:rPr>
  </w:style>
  <w:style w:type="paragraph" w:customStyle="1" w:styleId="xl29">
    <w:name w:val="xl29"/>
    <w:basedOn w:val="a0"/>
    <w:uiPriority w:val="99"/>
    <w:qFormat/>
    <w:rsid w:val="00074028"/>
    <w:pPr>
      <w:pBdr>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30">
    <w:name w:val="xl30"/>
    <w:basedOn w:val="a0"/>
    <w:uiPriority w:val="99"/>
    <w:qFormat/>
    <w:rsid w:val="00074028"/>
    <w:pPr>
      <w:pBdr>
        <w:top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31">
    <w:name w:val="xl31"/>
    <w:basedOn w:val="a0"/>
    <w:uiPriority w:val="99"/>
    <w:qFormat/>
    <w:rsid w:val="00074028"/>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32">
    <w:name w:val="xl32"/>
    <w:basedOn w:val="a0"/>
    <w:uiPriority w:val="99"/>
    <w:qFormat/>
    <w:rsid w:val="00074028"/>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33">
    <w:name w:val="xl33"/>
    <w:basedOn w:val="a0"/>
    <w:uiPriority w:val="99"/>
    <w:qFormat/>
    <w:rsid w:val="00074028"/>
    <w:pPr>
      <w:pBdr>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34">
    <w:name w:val="xl34"/>
    <w:basedOn w:val="a0"/>
    <w:uiPriority w:val="99"/>
    <w:qFormat/>
    <w:rsid w:val="00074028"/>
    <w:pPr>
      <w:pBdr>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35">
    <w:name w:val="xl35"/>
    <w:basedOn w:val="a0"/>
    <w:uiPriority w:val="99"/>
    <w:qFormat/>
    <w:rsid w:val="00074028"/>
    <w:pPr>
      <w:pBdr>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36">
    <w:name w:val="xl36"/>
    <w:basedOn w:val="a0"/>
    <w:uiPriority w:val="99"/>
    <w:qFormat/>
    <w:rsid w:val="00074028"/>
    <w:pPr>
      <w:pBdr>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37">
    <w:name w:val="xl37"/>
    <w:basedOn w:val="a0"/>
    <w:uiPriority w:val="99"/>
    <w:qFormat/>
    <w:rsid w:val="00074028"/>
    <w:pPr>
      <w:pBdr>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38">
    <w:name w:val="xl38"/>
    <w:basedOn w:val="a0"/>
    <w:uiPriority w:val="99"/>
    <w:qFormat/>
    <w:rsid w:val="00074028"/>
    <w:pPr>
      <w:pBdr>
        <w:right w:val="single" w:sz="4" w:space="0" w:color="auto"/>
      </w:pBdr>
      <w:spacing w:before="100" w:beforeAutospacing="1" w:after="100" w:afterAutospacing="1" w:line="240" w:lineRule="auto"/>
    </w:pPr>
    <w:rPr>
      <w:rFonts w:ascii="Times New Roman" w:eastAsia="Arial Unicode MS" w:hAnsi="Times New Roman" w:cs="Times New Roman"/>
      <w:sz w:val="18"/>
      <w:szCs w:val="18"/>
      <w:lang w:eastAsia="ru-RU"/>
    </w:rPr>
  </w:style>
  <w:style w:type="paragraph" w:customStyle="1" w:styleId="xl39">
    <w:name w:val="xl39"/>
    <w:basedOn w:val="a0"/>
    <w:uiPriority w:val="99"/>
    <w:qFormat/>
    <w:rsid w:val="00074028"/>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18"/>
      <w:szCs w:val="18"/>
      <w:lang w:eastAsia="ru-RU"/>
    </w:rPr>
  </w:style>
  <w:style w:type="paragraph" w:customStyle="1" w:styleId="xl40">
    <w:name w:val="xl40"/>
    <w:basedOn w:val="a0"/>
    <w:uiPriority w:val="99"/>
    <w:qFormat/>
    <w:rsid w:val="00074028"/>
    <w:pPr>
      <w:pBdr>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18"/>
      <w:szCs w:val="18"/>
      <w:lang w:eastAsia="ru-RU"/>
    </w:rPr>
  </w:style>
  <w:style w:type="paragraph" w:customStyle="1" w:styleId="xl41">
    <w:name w:val="xl41"/>
    <w:basedOn w:val="a0"/>
    <w:uiPriority w:val="99"/>
    <w:qFormat/>
    <w:rsid w:val="00074028"/>
    <w:pPr>
      <w:pBdr>
        <w:bottom w:val="single" w:sz="4" w:space="0" w:color="auto"/>
      </w:pBdr>
      <w:spacing w:before="100" w:beforeAutospacing="1" w:after="100" w:afterAutospacing="1" w:line="240" w:lineRule="auto"/>
    </w:pPr>
    <w:rPr>
      <w:rFonts w:ascii="Times New Roman" w:eastAsia="Arial Unicode MS" w:hAnsi="Times New Roman" w:cs="Times New Roman"/>
      <w:b/>
      <w:bCs/>
      <w:sz w:val="18"/>
      <w:szCs w:val="18"/>
      <w:lang w:eastAsia="ru-RU"/>
    </w:rPr>
  </w:style>
  <w:style w:type="paragraph" w:customStyle="1" w:styleId="xl42">
    <w:name w:val="xl42"/>
    <w:basedOn w:val="a0"/>
    <w:uiPriority w:val="99"/>
    <w:qFormat/>
    <w:rsid w:val="00074028"/>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18"/>
      <w:szCs w:val="18"/>
      <w:lang w:eastAsia="ru-RU"/>
    </w:rPr>
  </w:style>
  <w:style w:type="paragraph" w:customStyle="1" w:styleId="xl43">
    <w:name w:val="xl43"/>
    <w:basedOn w:val="a0"/>
    <w:uiPriority w:val="99"/>
    <w:qFormat/>
    <w:rsid w:val="00074028"/>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18"/>
      <w:szCs w:val="18"/>
      <w:lang w:eastAsia="ru-RU"/>
    </w:rPr>
  </w:style>
  <w:style w:type="paragraph" w:customStyle="1" w:styleId="xl44">
    <w:name w:val="xl44"/>
    <w:basedOn w:val="a0"/>
    <w:uiPriority w:val="99"/>
    <w:qFormat/>
    <w:rsid w:val="00074028"/>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18"/>
      <w:szCs w:val="18"/>
      <w:lang w:eastAsia="ru-RU"/>
    </w:rPr>
  </w:style>
  <w:style w:type="paragraph" w:customStyle="1" w:styleId="xl45">
    <w:name w:val="xl45"/>
    <w:basedOn w:val="a0"/>
    <w:uiPriority w:val="99"/>
    <w:qFormat/>
    <w:rsid w:val="00074028"/>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18"/>
      <w:szCs w:val="18"/>
      <w:lang w:eastAsia="ru-RU"/>
    </w:rPr>
  </w:style>
  <w:style w:type="paragraph" w:customStyle="1" w:styleId="xl46">
    <w:name w:val="xl46"/>
    <w:basedOn w:val="a0"/>
    <w:uiPriority w:val="99"/>
    <w:qFormat/>
    <w:rsid w:val="00074028"/>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18"/>
      <w:szCs w:val="18"/>
      <w:lang w:eastAsia="ru-RU"/>
    </w:rPr>
  </w:style>
  <w:style w:type="paragraph" w:customStyle="1" w:styleId="xl57">
    <w:name w:val="xl57"/>
    <w:basedOn w:val="a0"/>
    <w:uiPriority w:val="99"/>
    <w:qFormat/>
    <w:rsid w:val="00074028"/>
    <w:pPr>
      <w:pBdr>
        <w:left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oaeno">
    <w:name w:val="oaeno"/>
    <w:basedOn w:val="a0"/>
    <w:uiPriority w:val="99"/>
    <w:qFormat/>
    <w:rsid w:val="00074028"/>
    <w:pPr>
      <w:spacing w:after="0" w:line="240" w:lineRule="auto"/>
      <w:ind w:firstLine="709"/>
      <w:jc w:val="both"/>
    </w:pPr>
    <w:rPr>
      <w:rFonts w:ascii="Times New Roman" w:eastAsia="Times New Roman" w:hAnsi="Times New Roman" w:cs="Times New Roman"/>
      <w:sz w:val="24"/>
      <w:szCs w:val="20"/>
      <w:lang w:eastAsia="ru-RU"/>
    </w:rPr>
  </w:style>
  <w:style w:type="paragraph" w:customStyle="1" w:styleId="font0">
    <w:name w:val="font0"/>
    <w:basedOn w:val="a0"/>
    <w:uiPriority w:val="99"/>
    <w:qFormat/>
    <w:rsid w:val="00074028"/>
    <w:pPr>
      <w:spacing w:before="100" w:beforeAutospacing="1" w:after="100" w:afterAutospacing="1" w:line="240" w:lineRule="auto"/>
    </w:pPr>
    <w:rPr>
      <w:rFonts w:ascii="Arial" w:eastAsia="Arial Unicode MS" w:hAnsi="Arial" w:cs="Arial Unicode MS"/>
      <w:sz w:val="20"/>
      <w:szCs w:val="20"/>
      <w:lang w:eastAsia="ru-RU"/>
    </w:rPr>
  </w:style>
  <w:style w:type="paragraph" w:customStyle="1" w:styleId="xl47">
    <w:name w:val="xl47"/>
    <w:basedOn w:val="a0"/>
    <w:uiPriority w:val="99"/>
    <w:qFormat/>
    <w:rsid w:val="00074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48">
    <w:name w:val="xl48"/>
    <w:basedOn w:val="a0"/>
    <w:uiPriority w:val="99"/>
    <w:qFormat/>
    <w:rsid w:val="00074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49">
    <w:name w:val="xl49"/>
    <w:basedOn w:val="a0"/>
    <w:uiPriority w:val="99"/>
    <w:qFormat/>
    <w:rsid w:val="00074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xl50">
    <w:name w:val="xl50"/>
    <w:basedOn w:val="a0"/>
    <w:uiPriority w:val="99"/>
    <w:qFormat/>
    <w:rsid w:val="00074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xl51">
    <w:name w:val="xl51"/>
    <w:basedOn w:val="a0"/>
    <w:uiPriority w:val="99"/>
    <w:qFormat/>
    <w:rsid w:val="00074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xl52">
    <w:name w:val="xl52"/>
    <w:basedOn w:val="a0"/>
    <w:uiPriority w:val="99"/>
    <w:qFormat/>
    <w:rsid w:val="00074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xl53">
    <w:name w:val="xl53"/>
    <w:basedOn w:val="a0"/>
    <w:uiPriority w:val="99"/>
    <w:qFormat/>
    <w:rsid w:val="00074028"/>
    <w:pPr>
      <w:pBdr>
        <w:top w:val="single" w:sz="4" w:space="0" w:color="auto"/>
        <w:bottom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xl54">
    <w:name w:val="xl54"/>
    <w:basedOn w:val="a0"/>
    <w:uiPriority w:val="99"/>
    <w:qFormat/>
    <w:rsid w:val="00074028"/>
    <w:pPr>
      <w:pBdr>
        <w:top w:val="single" w:sz="4" w:space="0" w:color="auto"/>
        <w:bottom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ru-RU"/>
    </w:rPr>
  </w:style>
  <w:style w:type="paragraph" w:customStyle="1" w:styleId="xl55">
    <w:name w:val="xl55"/>
    <w:basedOn w:val="a0"/>
    <w:uiPriority w:val="99"/>
    <w:qFormat/>
    <w:rsid w:val="00074028"/>
    <w:pPr>
      <w:pBdr>
        <w:left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56">
    <w:name w:val="xl56"/>
    <w:basedOn w:val="a0"/>
    <w:uiPriority w:val="99"/>
    <w:qFormat/>
    <w:rsid w:val="00074028"/>
    <w:pPr>
      <w:pBdr>
        <w:left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58">
    <w:name w:val="xl58"/>
    <w:basedOn w:val="a0"/>
    <w:uiPriority w:val="99"/>
    <w:qFormat/>
    <w:rsid w:val="00074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xl59">
    <w:name w:val="xl59"/>
    <w:basedOn w:val="a0"/>
    <w:uiPriority w:val="99"/>
    <w:qFormat/>
    <w:rsid w:val="00074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xl60">
    <w:name w:val="xl60"/>
    <w:basedOn w:val="a0"/>
    <w:uiPriority w:val="99"/>
    <w:qFormat/>
    <w:rsid w:val="00074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xl61">
    <w:name w:val="xl61"/>
    <w:basedOn w:val="a0"/>
    <w:uiPriority w:val="99"/>
    <w:qFormat/>
    <w:rsid w:val="00074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62">
    <w:name w:val="xl62"/>
    <w:basedOn w:val="a0"/>
    <w:uiPriority w:val="99"/>
    <w:qFormat/>
    <w:rsid w:val="00074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ru-RU"/>
    </w:rPr>
  </w:style>
  <w:style w:type="paragraph" w:customStyle="1" w:styleId="xl63">
    <w:name w:val="xl63"/>
    <w:basedOn w:val="a0"/>
    <w:uiPriority w:val="99"/>
    <w:qFormat/>
    <w:rsid w:val="00074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xl64">
    <w:name w:val="xl64"/>
    <w:basedOn w:val="a0"/>
    <w:uiPriority w:val="99"/>
    <w:qFormat/>
    <w:rsid w:val="00074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65">
    <w:name w:val="xl65"/>
    <w:basedOn w:val="a0"/>
    <w:uiPriority w:val="99"/>
    <w:qFormat/>
    <w:rsid w:val="00074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66">
    <w:name w:val="xl66"/>
    <w:basedOn w:val="a0"/>
    <w:uiPriority w:val="99"/>
    <w:qFormat/>
    <w:rsid w:val="00074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eastAsia="ru-RU"/>
    </w:rPr>
  </w:style>
  <w:style w:type="paragraph" w:customStyle="1" w:styleId="xl67">
    <w:name w:val="xl67"/>
    <w:basedOn w:val="a0"/>
    <w:uiPriority w:val="99"/>
    <w:qFormat/>
    <w:rsid w:val="00074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68">
    <w:name w:val="xl68"/>
    <w:basedOn w:val="a0"/>
    <w:uiPriority w:val="99"/>
    <w:qFormat/>
    <w:rsid w:val="00074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69">
    <w:name w:val="xl69"/>
    <w:basedOn w:val="a0"/>
    <w:uiPriority w:val="99"/>
    <w:qFormat/>
    <w:rsid w:val="00074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70">
    <w:name w:val="xl70"/>
    <w:basedOn w:val="a0"/>
    <w:uiPriority w:val="99"/>
    <w:qFormat/>
    <w:rsid w:val="00074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71">
    <w:name w:val="xl71"/>
    <w:basedOn w:val="a0"/>
    <w:uiPriority w:val="99"/>
    <w:qFormat/>
    <w:rsid w:val="00074028"/>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b/>
      <w:bCs/>
      <w:sz w:val="24"/>
      <w:szCs w:val="24"/>
      <w:lang w:eastAsia="ru-RU"/>
    </w:rPr>
  </w:style>
  <w:style w:type="paragraph" w:customStyle="1" w:styleId="xl73">
    <w:name w:val="xl73"/>
    <w:basedOn w:val="a0"/>
    <w:uiPriority w:val="99"/>
    <w:qFormat/>
    <w:rsid w:val="00074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b/>
      <w:bCs/>
      <w:lang w:eastAsia="ru-RU"/>
    </w:rPr>
  </w:style>
  <w:style w:type="paragraph" w:customStyle="1" w:styleId="xl74">
    <w:name w:val="xl74"/>
    <w:basedOn w:val="a0"/>
    <w:uiPriority w:val="99"/>
    <w:qFormat/>
    <w:rsid w:val="00074028"/>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b/>
      <w:bCs/>
      <w:sz w:val="24"/>
      <w:szCs w:val="24"/>
      <w:lang w:eastAsia="ru-RU"/>
    </w:rPr>
  </w:style>
  <w:style w:type="paragraph" w:customStyle="1" w:styleId="xl75">
    <w:name w:val="xl75"/>
    <w:basedOn w:val="a0"/>
    <w:uiPriority w:val="99"/>
    <w:qFormat/>
    <w:rsid w:val="0007402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b/>
      <w:bCs/>
      <w:sz w:val="24"/>
      <w:szCs w:val="24"/>
      <w:lang w:eastAsia="ru-RU"/>
    </w:rPr>
  </w:style>
  <w:style w:type="paragraph" w:customStyle="1" w:styleId="xl76">
    <w:name w:val="xl76"/>
    <w:basedOn w:val="a0"/>
    <w:uiPriority w:val="99"/>
    <w:qFormat/>
    <w:rsid w:val="00074028"/>
    <w:pPr>
      <w:pBdr>
        <w:left w:val="single" w:sz="4" w:space="0" w:color="auto"/>
        <w:bottom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77">
    <w:name w:val="xl77"/>
    <w:basedOn w:val="a0"/>
    <w:uiPriority w:val="99"/>
    <w:qFormat/>
    <w:rsid w:val="00074028"/>
    <w:pPr>
      <w:pBdr>
        <w:bottom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78">
    <w:name w:val="xl78"/>
    <w:basedOn w:val="a0"/>
    <w:uiPriority w:val="99"/>
    <w:qFormat/>
    <w:rsid w:val="00074028"/>
    <w:pPr>
      <w:pBdr>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79">
    <w:name w:val="xl79"/>
    <w:basedOn w:val="a0"/>
    <w:uiPriority w:val="99"/>
    <w:qFormat/>
    <w:rsid w:val="00074028"/>
    <w:pP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80">
    <w:name w:val="xl80"/>
    <w:basedOn w:val="a0"/>
    <w:uiPriority w:val="99"/>
    <w:qFormat/>
    <w:rsid w:val="00074028"/>
    <w:pPr>
      <w:pBdr>
        <w:left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81">
    <w:name w:val="xl81"/>
    <w:basedOn w:val="a0"/>
    <w:uiPriority w:val="99"/>
    <w:qFormat/>
    <w:rsid w:val="00074028"/>
    <w:pPr>
      <w:pBdr>
        <w:left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82">
    <w:name w:val="xl82"/>
    <w:basedOn w:val="a0"/>
    <w:uiPriority w:val="99"/>
    <w:qFormat/>
    <w:rsid w:val="00074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b/>
      <w:bCs/>
      <w:lang w:eastAsia="ru-RU"/>
    </w:rPr>
  </w:style>
  <w:style w:type="paragraph" w:customStyle="1" w:styleId="xl83">
    <w:name w:val="xl83"/>
    <w:basedOn w:val="a0"/>
    <w:uiPriority w:val="99"/>
    <w:qFormat/>
    <w:rsid w:val="00074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b/>
      <w:bCs/>
      <w:lang w:eastAsia="ru-RU"/>
    </w:rPr>
  </w:style>
  <w:style w:type="paragraph" w:customStyle="1" w:styleId="xl84">
    <w:name w:val="xl84"/>
    <w:basedOn w:val="a0"/>
    <w:uiPriority w:val="99"/>
    <w:qFormat/>
    <w:rsid w:val="00074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85">
    <w:name w:val="xl85"/>
    <w:basedOn w:val="a0"/>
    <w:uiPriority w:val="99"/>
    <w:qFormat/>
    <w:rsid w:val="00074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86">
    <w:name w:val="xl86"/>
    <w:basedOn w:val="a0"/>
    <w:uiPriority w:val="99"/>
    <w:qFormat/>
    <w:rsid w:val="00074028"/>
    <w:pPr>
      <w:pBdr>
        <w:top w:val="single" w:sz="4" w:space="0" w:color="auto"/>
        <w:left w:val="single" w:sz="4" w:space="0" w:color="auto"/>
        <w:bottom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87">
    <w:name w:val="xl87"/>
    <w:basedOn w:val="a0"/>
    <w:uiPriority w:val="99"/>
    <w:qFormat/>
    <w:rsid w:val="00074028"/>
    <w:pPr>
      <w:pBdr>
        <w:top w:val="single" w:sz="4" w:space="0" w:color="auto"/>
        <w:bottom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88">
    <w:name w:val="xl88"/>
    <w:basedOn w:val="a0"/>
    <w:uiPriority w:val="99"/>
    <w:qFormat/>
    <w:rsid w:val="00074028"/>
    <w:pPr>
      <w:pBdr>
        <w:top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lang w:eastAsia="ru-RU"/>
    </w:rPr>
  </w:style>
  <w:style w:type="paragraph" w:customStyle="1" w:styleId="xl89">
    <w:name w:val="xl89"/>
    <w:basedOn w:val="a0"/>
    <w:uiPriority w:val="99"/>
    <w:qFormat/>
    <w:rsid w:val="00074028"/>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90">
    <w:name w:val="xl90"/>
    <w:basedOn w:val="a0"/>
    <w:uiPriority w:val="99"/>
    <w:qFormat/>
    <w:rsid w:val="00074028"/>
    <w:pPr>
      <w:pBdr>
        <w:top w:val="single" w:sz="4" w:space="0" w:color="auto"/>
        <w:bottom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91">
    <w:name w:val="xl91"/>
    <w:basedOn w:val="a0"/>
    <w:uiPriority w:val="99"/>
    <w:qFormat/>
    <w:rsid w:val="00074028"/>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lang w:eastAsia="ru-RU"/>
    </w:rPr>
  </w:style>
  <w:style w:type="paragraph" w:customStyle="1" w:styleId="xl92">
    <w:name w:val="xl92"/>
    <w:basedOn w:val="a0"/>
    <w:uiPriority w:val="99"/>
    <w:qFormat/>
    <w:rsid w:val="00074028"/>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Arial Unicode MS" w:hAnsi="Times New Roman" w:cs="Times New Roman"/>
      <w:lang w:eastAsia="ru-RU"/>
    </w:rPr>
  </w:style>
  <w:style w:type="paragraph" w:customStyle="1" w:styleId="xl93">
    <w:name w:val="xl93"/>
    <w:basedOn w:val="a0"/>
    <w:uiPriority w:val="99"/>
    <w:qFormat/>
    <w:rsid w:val="00074028"/>
    <w:pPr>
      <w:pBdr>
        <w:top w:val="single" w:sz="4" w:space="0" w:color="auto"/>
        <w:bottom w:val="single" w:sz="4" w:space="0" w:color="auto"/>
      </w:pBdr>
      <w:spacing w:before="100" w:beforeAutospacing="1" w:after="100" w:afterAutospacing="1" w:line="240" w:lineRule="auto"/>
    </w:pPr>
    <w:rPr>
      <w:rFonts w:ascii="Times New Roman" w:eastAsia="Arial Unicode MS" w:hAnsi="Times New Roman" w:cs="Times New Roman"/>
      <w:lang w:eastAsia="ru-RU"/>
    </w:rPr>
  </w:style>
  <w:style w:type="paragraph" w:customStyle="1" w:styleId="xl94">
    <w:name w:val="xl94"/>
    <w:basedOn w:val="a0"/>
    <w:uiPriority w:val="99"/>
    <w:qFormat/>
    <w:rsid w:val="00074028"/>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lang w:eastAsia="ru-RU"/>
    </w:rPr>
  </w:style>
  <w:style w:type="paragraph" w:customStyle="1" w:styleId="xl95">
    <w:name w:val="xl95"/>
    <w:basedOn w:val="a0"/>
    <w:uiPriority w:val="99"/>
    <w:qFormat/>
    <w:rsid w:val="00074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b/>
      <w:bCs/>
      <w:lang w:eastAsia="ru-RU"/>
    </w:rPr>
  </w:style>
  <w:style w:type="paragraph" w:customStyle="1" w:styleId="xl96">
    <w:name w:val="xl96"/>
    <w:basedOn w:val="a0"/>
    <w:uiPriority w:val="99"/>
    <w:qFormat/>
    <w:rsid w:val="00074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b/>
      <w:bCs/>
      <w:lang w:eastAsia="ru-RU"/>
    </w:rPr>
  </w:style>
  <w:style w:type="paragraph" w:customStyle="1" w:styleId="610">
    <w:name w:val="Заголовок 6.Нумерация1"/>
    <w:basedOn w:val="a0"/>
    <w:next w:val="a0"/>
    <w:uiPriority w:val="99"/>
    <w:qFormat/>
    <w:rsid w:val="00074028"/>
    <w:pPr>
      <w:tabs>
        <w:tab w:val="num" w:pos="360"/>
      </w:tabs>
      <w:spacing w:before="240" w:after="0" w:line="240" w:lineRule="auto"/>
      <w:ind w:left="360" w:hanging="360"/>
      <w:jc w:val="both"/>
      <w:outlineLvl w:val="5"/>
    </w:pPr>
    <w:rPr>
      <w:rFonts w:ascii="Times New Roman" w:eastAsia="Times New Roman" w:hAnsi="Times New Roman" w:cs="Times New Roman"/>
      <w:i/>
      <w:szCs w:val="20"/>
      <w:lang w:eastAsia="ru-RU"/>
    </w:rPr>
  </w:style>
  <w:style w:type="paragraph" w:customStyle="1" w:styleId="212">
    <w:name w:val="Основной текст с отступом 21"/>
    <w:basedOn w:val="a0"/>
    <w:uiPriority w:val="99"/>
    <w:qFormat/>
    <w:rsid w:val="00074028"/>
    <w:pPr>
      <w:spacing w:after="0" w:line="240" w:lineRule="auto"/>
      <w:ind w:firstLine="567"/>
      <w:jc w:val="both"/>
    </w:pPr>
    <w:rPr>
      <w:rFonts w:ascii="Times New Roman" w:eastAsia="Times New Roman" w:hAnsi="Times New Roman" w:cs="Times New Roman"/>
      <w:sz w:val="28"/>
      <w:szCs w:val="20"/>
      <w:lang w:eastAsia="ru-RU"/>
    </w:rPr>
  </w:style>
  <w:style w:type="paragraph" w:customStyle="1" w:styleId="affff1">
    <w:name w:val="норма"/>
    <w:basedOn w:val="a0"/>
    <w:uiPriority w:val="99"/>
    <w:qFormat/>
    <w:rsid w:val="00074028"/>
    <w:pPr>
      <w:spacing w:after="120" w:line="240" w:lineRule="auto"/>
      <w:ind w:firstLine="709"/>
      <w:jc w:val="both"/>
    </w:pPr>
    <w:rPr>
      <w:rFonts w:ascii="Times New Roman" w:eastAsia="Times New Roman" w:hAnsi="Times New Roman" w:cs="Times New Roman"/>
      <w:sz w:val="28"/>
      <w:szCs w:val="20"/>
      <w:lang w:eastAsia="ru-RU"/>
    </w:rPr>
  </w:style>
  <w:style w:type="paragraph" w:customStyle="1" w:styleId="font5">
    <w:name w:val="font5"/>
    <w:basedOn w:val="a0"/>
    <w:uiPriority w:val="99"/>
    <w:qFormat/>
    <w:rsid w:val="00074028"/>
    <w:pP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font6">
    <w:name w:val="font6"/>
    <w:basedOn w:val="a0"/>
    <w:uiPriority w:val="99"/>
    <w:qFormat/>
    <w:rsid w:val="00074028"/>
    <w:pP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font7">
    <w:name w:val="font7"/>
    <w:basedOn w:val="a0"/>
    <w:uiPriority w:val="99"/>
    <w:qFormat/>
    <w:rsid w:val="00074028"/>
    <w:pPr>
      <w:spacing w:before="100" w:beforeAutospacing="1" w:after="100" w:afterAutospacing="1" w:line="240" w:lineRule="auto"/>
    </w:pPr>
    <w:rPr>
      <w:rFonts w:ascii="Arial" w:eastAsia="Arial Unicode MS" w:hAnsi="Arial" w:cs="Arial Unicode MS"/>
      <w:sz w:val="16"/>
      <w:szCs w:val="16"/>
      <w:lang w:eastAsia="ru-RU"/>
    </w:rPr>
  </w:style>
  <w:style w:type="paragraph" w:customStyle="1" w:styleId="xl97">
    <w:name w:val="xl97"/>
    <w:basedOn w:val="a0"/>
    <w:uiPriority w:val="99"/>
    <w:qFormat/>
    <w:rsid w:val="00074028"/>
    <w:pPr>
      <w:pBdr>
        <w:top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sz w:val="24"/>
      <w:szCs w:val="24"/>
      <w:lang w:eastAsia="ru-RU"/>
    </w:rPr>
  </w:style>
  <w:style w:type="paragraph" w:customStyle="1" w:styleId="xl98">
    <w:name w:val="xl98"/>
    <w:basedOn w:val="a0"/>
    <w:uiPriority w:val="99"/>
    <w:qFormat/>
    <w:rsid w:val="00074028"/>
    <w:pPr>
      <w:pBdr>
        <w:top w:val="single" w:sz="4" w:space="0" w:color="auto"/>
        <w:left w:val="single" w:sz="4" w:space="0" w:color="auto"/>
        <w:bottom w:val="single" w:sz="4" w:space="0" w:color="auto"/>
      </w:pBdr>
      <w:spacing w:before="100" w:beforeAutospacing="1" w:after="100" w:afterAutospacing="1" w:line="240" w:lineRule="auto"/>
      <w:jc w:val="both"/>
    </w:pPr>
    <w:rPr>
      <w:rFonts w:ascii="Times New Roman" w:eastAsia="Arial Unicode MS" w:hAnsi="Times New Roman" w:cs="Times New Roman"/>
      <w:sz w:val="24"/>
      <w:szCs w:val="24"/>
      <w:lang w:eastAsia="ru-RU"/>
    </w:rPr>
  </w:style>
  <w:style w:type="paragraph" w:customStyle="1" w:styleId="xl99">
    <w:name w:val="xl99"/>
    <w:basedOn w:val="a0"/>
    <w:uiPriority w:val="99"/>
    <w:qFormat/>
    <w:rsid w:val="00074028"/>
    <w:pPr>
      <w:pBdr>
        <w:top w:val="single" w:sz="4" w:space="0" w:color="auto"/>
        <w:bottom w:val="single" w:sz="4" w:space="0" w:color="auto"/>
      </w:pBdr>
      <w:spacing w:before="100" w:beforeAutospacing="1" w:after="100" w:afterAutospacing="1" w:line="240" w:lineRule="auto"/>
      <w:jc w:val="both"/>
    </w:pPr>
    <w:rPr>
      <w:rFonts w:ascii="Arial Unicode MS" w:eastAsia="Arial Unicode MS" w:hAnsi="Arial Unicode MS" w:cs="Arial Unicode MS"/>
      <w:sz w:val="24"/>
      <w:szCs w:val="24"/>
      <w:lang w:eastAsia="ru-RU"/>
    </w:rPr>
  </w:style>
  <w:style w:type="paragraph" w:customStyle="1" w:styleId="xl100">
    <w:name w:val="xl100"/>
    <w:basedOn w:val="a0"/>
    <w:uiPriority w:val="99"/>
    <w:qFormat/>
    <w:rsid w:val="00074028"/>
    <w:pPr>
      <w:pBdr>
        <w:top w:val="single" w:sz="4" w:space="0" w:color="auto"/>
        <w:bottom w:val="single" w:sz="4" w:space="0" w:color="auto"/>
        <w:right w:val="single" w:sz="4" w:space="0" w:color="auto"/>
      </w:pBdr>
      <w:spacing w:before="100" w:beforeAutospacing="1" w:after="100" w:afterAutospacing="1" w:line="240" w:lineRule="auto"/>
      <w:jc w:val="both"/>
    </w:pPr>
    <w:rPr>
      <w:rFonts w:ascii="Arial Unicode MS" w:eastAsia="Arial Unicode MS" w:hAnsi="Arial Unicode MS" w:cs="Arial Unicode MS"/>
      <w:sz w:val="24"/>
      <w:szCs w:val="24"/>
      <w:lang w:eastAsia="ru-RU"/>
    </w:rPr>
  </w:style>
  <w:style w:type="paragraph" w:customStyle="1" w:styleId="xl101">
    <w:name w:val="xl101"/>
    <w:basedOn w:val="a0"/>
    <w:uiPriority w:val="99"/>
    <w:qFormat/>
    <w:rsid w:val="00074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b/>
      <w:bCs/>
      <w:sz w:val="24"/>
      <w:szCs w:val="24"/>
      <w:lang w:eastAsia="ru-RU"/>
    </w:rPr>
  </w:style>
  <w:style w:type="paragraph" w:customStyle="1" w:styleId="xl102">
    <w:name w:val="xl102"/>
    <w:basedOn w:val="a0"/>
    <w:uiPriority w:val="99"/>
    <w:qFormat/>
    <w:rsid w:val="00074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b/>
      <w:bCs/>
      <w:sz w:val="24"/>
      <w:szCs w:val="24"/>
      <w:lang w:eastAsia="ru-RU"/>
    </w:rPr>
  </w:style>
  <w:style w:type="paragraph" w:customStyle="1" w:styleId="xl103">
    <w:name w:val="xl103"/>
    <w:basedOn w:val="a0"/>
    <w:uiPriority w:val="99"/>
    <w:qFormat/>
    <w:rsid w:val="00074028"/>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104">
    <w:name w:val="xl104"/>
    <w:basedOn w:val="a0"/>
    <w:uiPriority w:val="99"/>
    <w:qFormat/>
    <w:rsid w:val="00074028"/>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105">
    <w:name w:val="xl105"/>
    <w:basedOn w:val="a0"/>
    <w:uiPriority w:val="99"/>
    <w:qFormat/>
    <w:rsid w:val="00074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106">
    <w:name w:val="xl106"/>
    <w:basedOn w:val="a0"/>
    <w:uiPriority w:val="99"/>
    <w:qFormat/>
    <w:rsid w:val="00074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sz w:val="24"/>
      <w:szCs w:val="24"/>
      <w:lang w:eastAsia="ru-RU"/>
    </w:rPr>
  </w:style>
  <w:style w:type="paragraph" w:customStyle="1" w:styleId="xl107">
    <w:name w:val="xl107"/>
    <w:basedOn w:val="a0"/>
    <w:uiPriority w:val="99"/>
    <w:qFormat/>
    <w:rsid w:val="00074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b/>
      <w:bCs/>
      <w:sz w:val="24"/>
      <w:szCs w:val="24"/>
      <w:lang w:eastAsia="ru-RU"/>
    </w:rPr>
  </w:style>
  <w:style w:type="paragraph" w:customStyle="1" w:styleId="xl108">
    <w:name w:val="xl108"/>
    <w:basedOn w:val="a0"/>
    <w:uiPriority w:val="99"/>
    <w:qFormat/>
    <w:rsid w:val="00074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Arial Unicode MS" w:hAnsi="Times New Roman" w:cs="Times New Roman"/>
      <w:sz w:val="24"/>
      <w:szCs w:val="24"/>
      <w:lang w:eastAsia="ru-RU"/>
    </w:rPr>
  </w:style>
  <w:style w:type="paragraph" w:customStyle="1" w:styleId="xl109">
    <w:name w:val="xl109"/>
    <w:basedOn w:val="a0"/>
    <w:uiPriority w:val="99"/>
    <w:qFormat/>
    <w:rsid w:val="0007402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1f2">
    <w:name w:val="Стиль1"/>
    <w:basedOn w:val="a0"/>
    <w:uiPriority w:val="99"/>
    <w:qFormat/>
    <w:rsid w:val="00074028"/>
    <w:pPr>
      <w:spacing w:after="0" w:line="300" w:lineRule="auto"/>
      <w:ind w:firstLine="720"/>
      <w:jc w:val="both"/>
    </w:pPr>
    <w:rPr>
      <w:rFonts w:ascii="Times New Roman" w:eastAsia="Times New Roman" w:hAnsi="Times New Roman" w:cs="Times New Roman"/>
      <w:sz w:val="28"/>
      <w:szCs w:val="28"/>
      <w:lang w:eastAsia="ru-RU"/>
    </w:rPr>
  </w:style>
  <w:style w:type="paragraph" w:customStyle="1" w:styleId="Heading">
    <w:name w:val="Heading"/>
    <w:uiPriority w:val="99"/>
    <w:qFormat/>
    <w:rsid w:val="00074028"/>
    <w:pPr>
      <w:autoSpaceDE w:val="0"/>
      <w:autoSpaceDN w:val="0"/>
      <w:adjustRightInd w:val="0"/>
      <w:spacing w:after="0" w:line="240" w:lineRule="auto"/>
    </w:pPr>
    <w:rPr>
      <w:rFonts w:ascii="Arial" w:eastAsia="Times New Roman" w:hAnsi="Arial" w:cs="Times New Roman"/>
      <w:b/>
      <w:szCs w:val="20"/>
      <w:lang w:eastAsia="ru-RU"/>
    </w:rPr>
  </w:style>
  <w:style w:type="character" w:customStyle="1" w:styleId="2c">
    <w:name w:val="Стиль2 Знак"/>
    <w:link w:val="2d"/>
    <w:uiPriority w:val="99"/>
    <w:locked/>
    <w:rsid w:val="00074028"/>
    <w:rPr>
      <w:rFonts w:cs="Times New Roman"/>
      <w:bCs/>
      <w:color w:val="000000"/>
      <w:sz w:val="28"/>
      <w:szCs w:val="28"/>
      <w:shd w:val="clear" w:color="auto" w:fill="FFFFFF"/>
    </w:rPr>
  </w:style>
  <w:style w:type="paragraph" w:customStyle="1" w:styleId="2d">
    <w:name w:val="Стиль2"/>
    <w:basedOn w:val="a0"/>
    <w:link w:val="2c"/>
    <w:uiPriority w:val="99"/>
    <w:qFormat/>
    <w:rsid w:val="00074028"/>
    <w:pPr>
      <w:widowControl w:val="0"/>
      <w:shd w:val="clear" w:color="auto" w:fill="FFFFFF"/>
      <w:autoSpaceDE w:val="0"/>
      <w:autoSpaceDN w:val="0"/>
      <w:adjustRightInd w:val="0"/>
      <w:spacing w:after="0" w:line="480" w:lineRule="exact"/>
      <w:ind w:firstLine="851"/>
      <w:jc w:val="both"/>
    </w:pPr>
    <w:rPr>
      <w:rFonts w:cs="Times New Roman"/>
      <w:bCs/>
      <w:color w:val="000000"/>
      <w:sz w:val="28"/>
      <w:szCs w:val="28"/>
      <w:shd w:val="clear" w:color="auto" w:fill="FFFFFF"/>
    </w:rPr>
  </w:style>
  <w:style w:type="paragraph" w:customStyle="1" w:styleId="NormalANX">
    <w:name w:val="NormalANX"/>
    <w:basedOn w:val="a0"/>
    <w:uiPriority w:val="99"/>
    <w:qFormat/>
    <w:rsid w:val="00074028"/>
    <w:pPr>
      <w:spacing w:before="240" w:after="240" w:line="360" w:lineRule="auto"/>
      <w:ind w:firstLine="720"/>
      <w:jc w:val="both"/>
    </w:pPr>
    <w:rPr>
      <w:rFonts w:ascii="Times New Roman" w:eastAsia="Times New Roman" w:hAnsi="Times New Roman" w:cs="Times New Roman"/>
      <w:sz w:val="28"/>
      <w:szCs w:val="20"/>
      <w:lang w:eastAsia="ru-RU"/>
    </w:rPr>
  </w:style>
  <w:style w:type="paragraph" w:customStyle="1" w:styleId="1f3">
    <w:name w:val="Знак1 Знак Знак Знак"/>
    <w:basedOn w:val="a0"/>
    <w:uiPriority w:val="99"/>
    <w:qFormat/>
    <w:rsid w:val="00074028"/>
    <w:pPr>
      <w:spacing w:after="0" w:line="240" w:lineRule="auto"/>
    </w:pPr>
    <w:rPr>
      <w:rFonts w:ascii="Verdana" w:eastAsia="Times New Roman" w:hAnsi="Verdana" w:cs="Verdana"/>
      <w:sz w:val="20"/>
      <w:szCs w:val="20"/>
      <w:lang w:val="en-US"/>
    </w:rPr>
  </w:style>
  <w:style w:type="paragraph" w:customStyle="1" w:styleId="affff2">
    <w:name w:val="Знак Знак Знак Знак"/>
    <w:basedOn w:val="a0"/>
    <w:uiPriority w:val="99"/>
    <w:qFormat/>
    <w:rsid w:val="00074028"/>
    <w:pPr>
      <w:spacing w:after="0" w:line="240" w:lineRule="auto"/>
    </w:pPr>
    <w:rPr>
      <w:rFonts w:ascii="Verdana" w:eastAsia="Times New Roman" w:hAnsi="Verdana" w:cs="Verdana"/>
      <w:sz w:val="20"/>
      <w:szCs w:val="20"/>
      <w:lang w:val="en-US"/>
    </w:rPr>
  </w:style>
  <w:style w:type="paragraph" w:customStyle="1" w:styleId="37">
    <w:name w:val="Стиль3 Знак Знак Знак Знак Знак Знак Знак Знак Знак Знак Знак Знак Знак Знак Знак Знак Знак"/>
    <w:basedOn w:val="a0"/>
    <w:uiPriority w:val="99"/>
    <w:qFormat/>
    <w:rsid w:val="00074028"/>
    <w:pPr>
      <w:spacing w:after="0" w:line="360" w:lineRule="auto"/>
      <w:ind w:firstLine="709"/>
      <w:jc w:val="both"/>
    </w:pPr>
    <w:rPr>
      <w:rFonts w:ascii="Times New Roman" w:eastAsia="Times New Roman" w:hAnsi="Times New Roman" w:cs="Times New Roman"/>
      <w:sz w:val="28"/>
      <w:szCs w:val="20"/>
      <w:lang w:eastAsia="ru-RU"/>
    </w:rPr>
  </w:style>
  <w:style w:type="paragraph" w:customStyle="1" w:styleId="CharCharCharChar">
    <w:name w:val="Char Char Знак Знак Char Char"/>
    <w:basedOn w:val="a0"/>
    <w:uiPriority w:val="99"/>
    <w:qFormat/>
    <w:rsid w:val="00074028"/>
    <w:pPr>
      <w:spacing w:after="0" w:line="240" w:lineRule="auto"/>
    </w:pPr>
    <w:rPr>
      <w:rFonts w:ascii="Verdana" w:eastAsia="Times New Roman" w:hAnsi="Verdana" w:cs="Verdana"/>
      <w:sz w:val="20"/>
      <w:szCs w:val="20"/>
      <w:lang w:val="en-US"/>
    </w:rPr>
  </w:style>
  <w:style w:type="paragraph" w:customStyle="1" w:styleId="100">
    <w:name w:val="10"/>
    <w:basedOn w:val="a0"/>
    <w:uiPriority w:val="99"/>
    <w:qFormat/>
    <w:rsid w:val="00074028"/>
    <w:pPr>
      <w:spacing w:after="0" w:line="360" w:lineRule="auto"/>
      <w:ind w:firstLine="720"/>
      <w:jc w:val="both"/>
    </w:pPr>
    <w:rPr>
      <w:rFonts w:ascii="Times New Roman" w:eastAsia="Times New Roman" w:hAnsi="Times New Roman" w:cs="Times New Roman"/>
      <w:sz w:val="28"/>
      <w:szCs w:val="28"/>
      <w:lang w:eastAsia="ru-RU"/>
    </w:rPr>
  </w:style>
  <w:style w:type="paragraph" w:customStyle="1" w:styleId="1f4">
    <w:name w:val="Знак Знак Знак1 Знак"/>
    <w:basedOn w:val="a0"/>
    <w:uiPriority w:val="99"/>
    <w:qFormat/>
    <w:rsid w:val="00074028"/>
    <w:pPr>
      <w:spacing w:after="160" w:line="240" w:lineRule="exact"/>
    </w:pPr>
    <w:rPr>
      <w:rFonts w:ascii="Verdana" w:eastAsia="Times New Roman" w:hAnsi="Verdana" w:cs="Verdana"/>
      <w:sz w:val="20"/>
      <w:szCs w:val="20"/>
      <w:lang w:val="en-US"/>
    </w:rPr>
  </w:style>
  <w:style w:type="paragraph" w:customStyle="1" w:styleId="2e">
    <w:name w:val="Обычный2"/>
    <w:uiPriority w:val="99"/>
    <w:qFormat/>
    <w:rsid w:val="00074028"/>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f3">
    <w:name w:val="Отчет"/>
    <w:basedOn w:val="a0"/>
    <w:autoRedefine/>
    <w:uiPriority w:val="99"/>
    <w:qFormat/>
    <w:rsid w:val="00074028"/>
    <w:pPr>
      <w:widowControl w:val="0"/>
      <w:autoSpaceDE w:val="0"/>
      <w:autoSpaceDN w:val="0"/>
      <w:adjustRightInd w:val="0"/>
      <w:spacing w:after="0" w:line="360" w:lineRule="auto"/>
      <w:ind w:left="4" w:firstLine="744"/>
      <w:jc w:val="both"/>
    </w:pPr>
    <w:rPr>
      <w:rFonts w:ascii="Times New Roman" w:eastAsia="Times New Roman" w:hAnsi="Times New Roman" w:cs="Times New Roman"/>
      <w:sz w:val="24"/>
      <w:szCs w:val="24"/>
      <w:lang w:eastAsia="ru-RU"/>
    </w:rPr>
  </w:style>
  <w:style w:type="paragraph" w:customStyle="1" w:styleId="113">
    <w:name w:val="Знак11"/>
    <w:basedOn w:val="a0"/>
    <w:uiPriority w:val="99"/>
    <w:qFormat/>
    <w:rsid w:val="00074028"/>
    <w:pPr>
      <w:spacing w:after="160" w:line="240" w:lineRule="exact"/>
    </w:pPr>
    <w:rPr>
      <w:rFonts w:ascii="Verdana" w:eastAsia="Times New Roman" w:hAnsi="Verdana" w:cs="Verdana"/>
      <w:sz w:val="20"/>
      <w:szCs w:val="20"/>
      <w:lang w:val="en-US"/>
    </w:rPr>
  </w:style>
  <w:style w:type="paragraph" w:customStyle="1" w:styleId="1f5">
    <w:name w:val="Знак Знак Знак1"/>
    <w:basedOn w:val="a0"/>
    <w:uiPriority w:val="99"/>
    <w:qFormat/>
    <w:rsid w:val="00074028"/>
    <w:pPr>
      <w:spacing w:after="160" w:line="240" w:lineRule="exact"/>
    </w:pPr>
    <w:rPr>
      <w:rFonts w:ascii="Verdana" w:eastAsia="Times New Roman" w:hAnsi="Verdana" w:cs="Verdana"/>
      <w:sz w:val="20"/>
      <w:szCs w:val="20"/>
      <w:lang w:val="en-US"/>
    </w:rPr>
  </w:style>
  <w:style w:type="paragraph" w:customStyle="1" w:styleId="38">
    <w:name w:val="Знак3"/>
    <w:basedOn w:val="a0"/>
    <w:next w:val="ad"/>
    <w:uiPriority w:val="99"/>
    <w:qFormat/>
    <w:rsid w:val="00074028"/>
    <w:pPr>
      <w:spacing w:before="120" w:after="160" w:line="240" w:lineRule="exact"/>
      <w:ind w:firstLine="720"/>
      <w:jc w:val="both"/>
    </w:pPr>
    <w:rPr>
      <w:rFonts w:ascii="Verdana" w:eastAsia="Times New Roman" w:hAnsi="Verdana" w:cs="Verdana"/>
      <w:sz w:val="20"/>
      <w:szCs w:val="20"/>
      <w:lang w:val="en-US"/>
    </w:rPr>
  </w:style>
  <w:style w:type="paragraph" w:customStyle="1" w:styleId="1f6">
    <w:name w:val="1 Обычный текст"/>
    <w:basedOn w:val="a0"/>
    <w:uiPriority w:val="99"/>
    <w:qFormat/>
    <w:rsid w:val="00074028"/>
    <w:pPr>
      <w:spacing w:after="0" w:line="360" w:lineRule="auto"/>
      <w:ind w:firstLine="720"/>
      <w:jc w:val="both"/>
    </w:pPr>
    <w:rPr>
      <w:rFonts w:ascii="Times New Roman" w:eastAsia="Times New Roman" w:hAnsi="Times New Roman" w:cs="Times New Roman"/>
      <w:sz w:val="28"/>
      <w:szCs w:val="28"/>
      <w:lang w:eastAsia="ru-RU"/>
    </w:rPr>
  </w:style>
  <w:style w:type="paragraph" w:customStyle="1" w:styleId="39">
    <w:name w:val="Обычный3"/>
    <w:basedOn w:val="a0"/>
    <w:uiPriority w:val="99"/>
    <w:qFormat/>
    <w:rsid w:val="00074028"/>
    <w:pPr>
      <w:spacing w:after="0" w:line="240" w:lineRule="auto"/>
    </w:pPr>
    <w:rPr>
      <w:rFonts w:ascii="Times New Roman" w:eastAsia="Times New Roman" w:hAnsi="Times New Roman" w:cs="Times New Roman"/>
      <w:sz w:val="20"/>
      <w:szCs w:val="20"/>
      <w:lang w:eastAsia="ru-RU"/>
    </w:rPr>
  </w:style>
  <w:style w:type="paragraph" w:customStyle="1" w:styleId="affff4">
    <w:name w:val="Знак Знак Знак Знак Знак Знак Знак"/>
    <w:basedOn w:val="a0"/>
    <w:uiPriority w:val="99"/>
    <w:qFormat/>
    <w:rsid w:val="00074028"/>
    <w:pPr>
      <w:spacing w:after="160" w:line="240" w:lineRule="exact"/>
    </w:pPr>
    <w:rPr>
      <w:rFonts w:ascii="Verdana" w:eastAsia="Times New Roman" w:hAnsi="Verdana" w:cs="Verdana"/>
      <w:sz w:val="20"/>
      <w:szCs w:val="20"/>
      <w:lang w:val="en-US"/>
    </w:rPr>
  </w:style>
  <w:style w:type="paragraph" w:customStyle="1" w:styleId="BodyText22">
    <w:name w:val="Body Text 22"/>
    <w:basedOn w:val="a0"/>
    <w:uiPriority w:val="99"/>
    <w:qFormat/>
    <w:rsid w:val="00074028"/>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f5">
    <w:name w:val="ы"/>
    <w:basedOn w:val="a0"/>
    <w:uiPriority w:val="99"/>
    <w:qFormat/>
    <w:rsid w:val="00074028"/>
    <w:pPr>
      <w:spacing w:after="0" w:line="240" w:lineRule="auto"/>
      <w:ind w:firstLine="709"/>
      <w:jc w:val="both"/>
    </w:pPr>
    <w:rPr>
      <w:rFonts w:ascii="Times New Roman" w:eastAsia="Times New Roman" w:hAnsi="Times New Roman" w:cs="Times New Roman"/>
      <w:sz w:val="28"/>
      <w:szCs w:val="20"/>
      <w:lang w:eastAsia="ru-RU"/>
    </w:rPr>
  </w:style>
  <w:style w:type="paragraph" w:customStyle="1" w:styleId="Pa17">
    <w:name w:val="Pa17"/>
    <w:basedOn w:val="a0"/>
    <w:next w:val="a0"/>
    <w:uiPriority w:val="99"/>
    <w:qFormat/>
    <w:rsid w:val="00074028"/>
    <w:pPr>
      <w:autoSpaceDE w:val="0"/>
      <w:autoSpaceDN w:val="0"/>
      <w:adjustRightInd w:val="0"/>
      <w:spacing w:after="0" w:line="201" w:lineRule="atLeast"/>
    </w:pPr>
    <w:rPr>
      <w:rFonts w:ascii="Minion Pro" w:eastAsia="Times New Roman" w:hAnsi="Minion Pro" w:cs="Times New Roman"/>
      <w:sz w:val="24"/>
      <w:szCs w:val="24"/>
      <w:lang w:eastAsia="ru-RU"/>
    </w:rPr>
  </w:style>
  <w:style w:type="paragraph" w:customStyle="1" w:styleId="affff6">
    <w:name w:val="На номер"/>
    <w:basedOn w:val="a0"/>
    <w:uiPriority w:val="99"/>
    <w:qFormat/>
    <w:rsid w:val="00074028"/>
    <w:pPr>
      <w:overflowPunct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221">
    <w:name w:val="Основной текст с отступом 22"/>
    <w:basedOn w:val="a0"/>
    <w:uiPriority w:val="99"/>
    <w:qFormat/>
    <w:rsid w:val="00074028"/>
    <w:pPr>
      <w:widowControl w:val="0"/>
      <w:suppressAutoHyphens/>
      <w:spacing w:after="0" w:line="360" w:lineRule="auto"/>
      <w:ind w:firstLine="720"/>
      <w:jc w:val="both"/>
    </w:pPr>
    <w:rPr>
      <w:rFonts w:ascii="Times New Roman" w:eastAsia="Times New Roman" w:hAnsi="Times New Roman" w:cs="Times New Roman"/>
      <w:sz w:val="28"/>
      <w:szCs w:val="24"/>
      <w:lang w:eastAsia="ar-SA"/>
    </w:rPr>
  </w:style>
  <w:style w:type="paragraph" w:customStyle="1" w:styleId="Style7">
    <w:name w:val="Style7"/>
    <w:basedOn w:val="a0"/>
    <w:uiPriority w:val="99"/>
    <w:qFormat/>
    <w:rsid w:val="00074028"/>
    <w:pPr>
      <w:widowControl w:val="0"/>
      <w:autoSpaceDE w:val="0"/>
      <w:autoSpaceDN w:val="0"/>
      <w:adjustRightInd w:val="0"/>
      <w:spacing w:after="0" w:line="374" w:lineRule="exact"/>
      <w:ind w:firstLine="734"/>
      <w:jc w:val="both"/>
    </w:pPr>
    <w:rPr>
      <w:rFonts w:ascii="Times New Roman" w:eastAsia="Times New Roman" w:hAnsi="Times New Roman" w:cs="Times New Roman"/>
      <w:sz w:val="24"/>
      <w:szCs w:val="24"/>
      <w:lang w:eastAsia="ru-RU"/>
    </w:rPr>
  </w:style>
  <w:style w:type="paragraph" w:customStyle="1" w:styleId="affff7">
    <w:name w:val="Обычный + по ширине"/>
    <w:aliases w:val="Первая строка:  1,25 см,Обычный + 14 пт,По ширине"/>
    <w:basedOn w:val="a0"/>
    <w:uiPriority w:val="99"/>
    <w:qFormat/>
    <w:rsid w:val="00074028"/>
    <w:pPr>
      <w:spacing w:after="0" w:line="240" w:lineRule="auto"/>
      <w:ind w:firstLine="720"/>
      <w:jc w:val="both"/>
    </w:pPr>
    <w:rPr>
      <w:rFonts w:ascii="Times New Roman" w:eastAsia="Times New Roman" w:hAnsi="Times New Roman" w:cs="Times New Roman"/>
      <w:sz w:val="24"/>
      <w:szCs w:val="24"/>
      <w:lang w:eastAsia="ru-RU"/>
    </w:rPr>
  </w:style>
  <w:style w:type="paragraph" w:customStyle="1" w:styleId="Default">
    <w:name w:val="Default"/>
    <w:qFormat/>
    <w:rsid w:val="0007402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1f7">
    <w:name w:val="Знак Знак Знак Знак Знак Знак Знак1"/>
    <w:basedOn w:val="a0"/>
    <w:uiPriority w:val="99"/>
    <w:qFormat/>
    <w:rsid w:val="00074028"/>
    <w:pPr>
      <w:spacing w:after="0" w:line="240" w:lineRule="auto"/>
    </w:pPr>
    <w:rPr>
      <w:rFonts w:ascii="Times New Roman" w:eastAsia="Times New Roman" w:hAnsi="Times New Roman" w:cs="Times New Roman"/>
      <w:sz w:val="24"/>
      <w:szCs w:val="24"/>
      <w:lang w:val="pl-PL" w:eastAsia="pl-PL"/>
    </w:rPr>
  </w:style>
  <w:style w:type="paragraph" w:customStyle="1" w:styleId="affff8">
    <w:name w:val="a"/>
    <w:basedOn w:val="a0"/>
    <w:uiPriority w:val="99"/>
    <w:qFormat/>
    <w:rsid w:val="00074028"/>
    <w:pPr>
      <w:spacing w:after="0" w:line="360" w:lineRule="auto"/>
      <w:ind w:firstLine="709"/>
      <w:jc w:val="both"/>
    </w:pPr>
    <w:rPr>
      <w:rFonts w:ascii="Times New Roman" w:eastAsia="Times New Roman" w:hAnsi="Times New Roman" w:cs="Times New Roman"/>
      <w:sz w:val="28"/>
      <w:szCs w:val="28"/>
      <w:lang w:eastAsia="ru-RU"/>
    </w:rPr>
  </w:style>
  <w:style w:type="paragraph" w:customStyle="1" w:styleId="bodytextindent3">
    <w:name w:val="bodytextindent3"/>
    <w:basedOn w:val="a0"/>
    <w:uiPriority w:val="99"/>
    <w:qFormat/>
    <w:rsid w:val="00074028"/>
    <w:pPr>
      <w:spacing w:after="0" w:line="360" w:lineRule="auto"/>
      <w:ind w:firstLine="720"/>
      <w:jc w:val="both"/>
    </w:pPr>
    <w:rPr>
      <w:rFonts w:ascii="Times New Roman" w:eastAsia="Calibri" w:hAnsi="Times New Roman" w:cs="Times New Roman"/>
      <w:sz w:val="28"/>
      <w:szCs w:val="28"/>
      <w:lang w:eastAsia="ru-RU"/>
    </w:rPr>
  </w:style>
  <w:style w:type="paragraph" w:customStyle="1" w:styleId="350">
    <w:name w:val="Обычный (веб)35"/>
    <w:basedOn w:val="a0"/>
    <w:uiPriority w:val="99"/>
    <w:qFormat/>
    <w:rsid w:val="0007402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f9">
    <w:name w:val="уважаемый"/>
    <w:basedOn w:val="a0"/>
    <w:uiPriority w:val="99"/>
    <w:qFormat/>
    <w:rsid w:val="00074028"/>
    <w:pPr>
      <w:overflowPunct w:val="0"/>
      <w:autoSpaceDE w:val="0"/>
      <w:autoSpaceDN w:val="0"/>
      <w:spacing w:after="0" w:line="240" w:lineRule="auto"/>
      <w:ind w:left="284" w:right="-284"/>
      <w:jc w:val="center"/>
    </w:pPr>
    <w:rPr>
      <w:rFonts w:ascii="Times New Roman" w:eastAsia="Calibri" w:hAnsi="Times New Roman" w:cs="Times New Roman"/>
      <w:sz w:val="28"/>
      <w:szCs w:val="28"/>
      <w:lang w:eastAsia="ru-RU"/>
    </w:rPr>
  </w:style>
  <w:style w:type="paragraph" w:customStyle="1" w:styleId="Normal1">
    <w:name w:val="Normal1"/>
    <w:uiPriority w:val="99"/>
    <w:qFormat/>
    <w:rsid w:val="00074028"/>
    <w:pPr>
      <w:spacing w:after="0" w:line="240" w:lineRule="auto"/>
    </w:pPr>
    <w:rPr>
      <w:rFonts w:ascii="Times New Roman" w:eastAsia="Times New Roman" w:hAnsi="Times New Roman" w:cs="Times New Roman"/>
      <w:sz w:val="20"/>
      <w:szCs w:val="20"/>
      <w:lang w:eastAsia="ru-RU"/>
    </w:rPr>
  </w:style>
  <w:style w:type="paragraph" w:customStyle="1" w:styleId="BodyTextIndent311">
    <w:name w:val="Body Text Indent 311"/>
    <w:basedOn w:val="a0"/>
    <w:uiPriority w:val="99"/>
    <w:qFormat/>
    <w:rsid w:val="00074028"/>
    <w:pPr>
      <w:spacing w:after="0" w:line="300" w:lineRule="auto"/>
      <w:ind w:firstLine="720"/>
      <w:jc w:val="both"/>
    </w:pPr>
    <w:rPr>
      <w:rFonts w:ascii="Times New Roman" w:eastAsia="Times New Roman" w:hAnsi="Times New Roman" w:cs="Times New Roman"/>
      <w:sz w:val="28"/>
      <w:szCs w:val="28"/>
      <w:lang w:eastAsia="ru-RU"/>
    </w:rPr>
  </w:style>
  <w:style w:type="character" w:customStyle="1" w:styleId="1f8">
    <w:name w:val="Знак Знак1"/>
    <w:link w:val="43"/>
    <w:uiPriority w:val="99"/>
    <w:locked/>
    <w:rsid w:val="00074028"/>
    <w:rPr>
      <w:rFonts w:ascii="Verdana" w:hAnsi="Verdana" w:cs="Times New Roman"/>
      <w:lang w:val="en-US"/>
    </w:rPr>
  </w:style>
  <w:style w:type="paragraph" w:customStyle="1" w:styleId="43">
    <w:name w:val="Знак4"/>
    <w:basedOn w:val="a0"/>
    <w:link w:val="1f8"/>
    <w:uiPriority w:val="99"/>
    <w:qFormat/>
    <w:rsid w:val="00074028"/>
    <w:pPr>
      <w:spacing w:after="0" w:line="240" w:lineRule="auto"/>
    </w:pPr>
    <w:rPr>
      <w:rFonts w:ascii="Verdana" w:hAnsi="Verdana" w:cs="Times New Roman"/>
      <w:lang w:val="en-US"/>
    </w:rPr>
  </w:style>
  <w:style w:type="paragraph" w:customStyle="1" w:styleId="BodyTextIndent21">
    <w:name w:val="Body Text Indent 21"/>
    <w:basedOn w:val="a0"/>
    <w:uiPriority w:val="99"/>
    <w:qFormat/>
    <w:rsid w:val="00074028"/>
    <w:pPr>
      <w:spacing w:after="0" w:line="240" w:lineRule="auto"/>
      <w:ind w:firstLine="567"/>
      <w:jc w:val="both"/>
    </w:pPr>
    <w:rPr>
      <w:rFonts w:ascii="Times New Roman" w:eastAsia="Times New Roman" w:hAnsi="Times New Roman" w:cs="Times New Roman"/>
      <w:sz w:val="28"/>
      <w:szCs w:val="28"/>
      <w:lang w:eastAsia="ru-RU"/>
    </w:rPr>
  </w:style>
  <w:style w:type="paragraph" w:customStyle="1" w:styleId="2f">
    <w:name w:val="Знак Знак Знак2"/>
    <w:basedOn w:val="a0"/>
    <w:uiPriority w:val="99"/>
    <w:qFormat/>
    <w:rsid w:val="00074028"/>
    <w:pPr>
      <w:spacing w:after="160" w:line="240" w:lineRule="exact"/>
    </w:pPr>
    <w:rPr>
      <w:rFonts w:ascii="Verdana" w:eastAsia="Times New Roman" w:hAnsi="Verdana" w:cs="Verdana"/>
      <w:sz w:val="20"/>
      <w:szCs w:val="20"/>
      <w:lang w:val="en-US"/>
    </w:rPr>
  </w:style>
  <w:style w:type="paragraph" w:customStyle="1" w:styleId="120">
    <w:name w:val="Знак12"/>
    <w:basedOn w:val="a0"/>
    <w:uiPriority w:val="99"/>
    <w:qFormat/>
    <w:rsid w:val="00074028"/>
    <w:pPr>
      <w:spacing w:after="160" w:line="240" w:lineRule="exact"/>
    </w:pPr>
    <w:rPr>
      <w:rFonts w:ascii="Verdana" w:eastAsia="Times New Roman" w:hAnsi="Verdana" w:cs="Verdana"/>
      <w:sz w:val="20"/>
      <w:szCs w:val="20"/>
      <w:lang w:val="en-US"/>
    </w:rPr>
  </w:style>
  <w:style w:type="paragraph" w:customStyle="1" w:styleId="1f9">
    <w:name w:val="Знак Знак Знак Знак1"/>
    <w:basedOn w:val="a0"/>
    <w:uiPriority w:val="99"/>
    <w:qFormat/>
    <w:rsid w:val="00074028"/>
    <w:pPr>
      <w:spacing w:after="0" w:line="240" w:lineRule="auto"/>
    </w:pPr>
    <w:rPr>
      <w:rFonts w:ascii="Verdana" w:eastAsia="Times New Roman" w:hAnsi="Verdana" w:cs="Verdana"/>
      <w:sz w:val="20"/>
      <w:szCs w:val="20"/>
      <w:lang w:val="en-US"/>
    </w:rPr>
  </w:style>
  <w:style w:type="paragraph" w:customStyle="1" w:styleId="213">
    <w:name w:val="Знак21"/>
    <w:basedOn w:val="a0"/>
    <w:uiPriority w:val="99"/>
    <w:qFormat/>
    <w:rsid w:val="00074028"/>
    <w:pPr>
      <w:spacing w:after="160" w:line="240" w:lineRule="exact"/>
    </w:pPr>
    <w:rPr>
      <w:rFonts w:ascii="Verdana" w:eastAsia="Times New Roman" w:hAnsi="Verdana" w:cs="Verdana"/>
      <w:sz w:val="20"/>
      <w:szCs w:val="20"/>
      <w:lang w:val="en-US"/>
    </w:rPr>
  </w:style>
  <w:style w:type="paragraph" w:customStyle="1" w:styleId="BodyText221">
    <w:name w:val="Body Text 221"/>
    <w:basedOn w:val="a0"/>
    <w:uiPriority w:val="99"/>
    <w:qFormat/>
    <w:rsid w:val="00074028"/>
    <w:pPr>
      <w:spacing w:after="0" w:line="240" w:lineRule="auto"/>
      <w:ind w:firstLine="720"/>
      <w:jc w:val="both"/>
    </w:pPr>
    <w:rPr>
      <w:rFonts w:ascii="Times New Roman" w:eastAsia="Times New Roman" w:hAnsi="Times New Roman" w:cs="Times New Roman"/>
      <w:sz w:val="28"/>
      <w:szCs w:val="28"/>
      <w:lang w:eastAsia="ru-RU"/>
    </w:rPr>
  </w:style>
  <w:style w:type="paragraph" w:customStyle="1" w:styleId="214">
    <w:name w:val="Основной текс21"/>
    <w:basedOn w:val="a0"/>
    <w:uiPriority w:val="99"/>
    <w:qFormat/>
    <w:rsid w:val="00074028"/>
    <w:pPr>
      <w:widowControl w:val="0"/>
      <w:spacing w:after="120" w:line="240" w:lineRule="auto"/>
    </w:pPr>
    <w:rPr>
      <w:rFonts w:ascii="Times New Roman" w:eastAsia="Times New Roman" w:hAnsi="Times New Roman" w:cs="Times New Roman"/>
      <w:sz w:val="20"/>
      <w:szCs w:val="20"/>
      <w:lang w:eastAsia="ru-RU"/>
    </w:rPr>
  </w:style>
  <w:style w:type="paragraph" w:customStyle="1" w:styleId="114">
    <w:name w:val="Знак1 Знак Знак Знак1"/>
    <w:basedOn w:val="a0"/>
    <w:uiPriority w:val="99"/>
    <w:qFormat/>
    <w:rsid w:val="00074028"/>
    <w:pPr>
      <w:spacing w:after="0" w:line="240" w:lineRule="auto"/>
    </w:pPr>
    <w:rPr>
      <w:rFonts w:ascii="Verdana" w:eastAsia="Times New Roman" w:hAnsi="Verdana" w:cs="Verdana"/>
      <w:sz w:val="20"/>
      <w:szCs w:val="20"/>
      <w:lang w:val="en-US"/>
    </w:rPr>
  </w:style>
  <w:style w:type="paragraph" w:customStyle="1" w:styleId="CharCharCharChar1">
    <w:name w:val="Char Char Знак Знак Char Char1"/>
    <w:basedOn w:val="a0"/>
    <w:uiPriority w:val="99"/>
    <w:qFormat/>
    <w:rsid w:val="00074028"/>
    <w:pPr>
      <w:spacing w:after="0" w:line="240" w:lineRule="auto"/>
    </w:pPr>
    <w:rPr>
      <w:rFonts w:ascii="Verdana" w:eastAsia="Times New Roman" w:hAnsi="Verdana" w:cs="Verdana"/>
      <w:sz w:val="20"/>
      <w:szCs w:val="20"/>
      <w:lang w:val="en-US"/>
    </w:rPr>
  </w:style>
  <w:style w:type="paragraph" w:customStyle="1" w:styleId="115">
    <w:name w:val="Знак Знак Знак1 Знак1"/>
    <w:basedOn w:val="a0"/>
    <w:uiPriority w:val="99"/>
    <w:qFormat/>
    <w:rsid w:val="00074028"/>
    <w:pPr>
      <w:spacing w:after="160" w:line="240" w:lineRule="exact"/>
    </w:pPr>
    <w:rPr>
      <w:rFonts w:ascii="Verdana" w:eastAsia="Times New Roman" w:hAnsi="Verdana" w:cs="Verdana"/>
      <w:sz w:val="20"/>
      <w:szCs w:val="20"/>
      <w:lang w:val="en-US"/>
    </w:rPr>
  </w:style>
  <w:style w:type="paragraph" w:customStyle="1" w:styleId="116">
    <w:name w:val="Знак Знак Знак1 Знак Знак Знак Знак1"/>
    <w:basedOn w:val="a0"/>
    <w:autoRedefine/>
    <w:uiPriority w:val="99"/>
    <w:qFormat/>
    <w:rsid w:val="00074028"/>
    <w:pPr>
      <w:spacing w:after="160" w:line="240" w:lineRule="exact"/>
    </w:pPr>
    <w:rPr>
      <w:rFonts w:ascii="Times New Roman" w:eastAsia="SimSun" w:hAnsi="Times New Roman" w:cs="Times New Roman"/>
      <w:b/>
      <w:bCs/>
      <w:sz w:val="28"/>
      <w:szCs w:val="28"/>
      <w:lang w:val="en-US"/>
    </w:rPr>
  </w:style>
  <w:style w:type="paragraph" w:customStyle="1" w:styleId="150">
    <w:name w:val="Знак15"/>
    <w:basedOn w:val="a0"/>
    <w:uiPriority w:val="99"/>
    <w:qFormat/>
    <w:rsid w:val="00074028"/>
    <w:pPr>
      <w:spacing w:after="160" w:line="240" w:lineRule="exact"/>
    </w:pPr>
    <w:rPr>
      <w:rFonts w:ascii="Verdana" w:eastAsia="Times New Roman" w:hAnsi="Verdana" w:cs="Times New Roman"/>
      <w:sz w:val="20"/>
      <w:szCs w:val="20"/>
      <w:lang w:val="en-US"/>
    </w:rPr>
  </w:style>
  <w:style w:type="paragraph" w:customStyle="1" w:styleId="64">
    <w:name w:val="Знак6"/>
    <w:basedOn w:val="a0"/>
    <w:uiPriority w:val="99"/>
    <w:qFormat/>
    <w:rsid w:val="00074028"/>
    <w:pPr>
      <w:spacing w:after="0" w:line="240" w:lineRule="auto"/>
    </w:pPr>
    <w:rPr>
      <w:rFonts w:ascii="Verdana" w:eastAsia="Times New Roman" w:hAnsi="Verdana" w:cs="Verdana"/>
      <w:sz w:val="20"/>
      <w:szCs w:val="20"/>
      <w:lang w:val="en-US"/>
    </w:rPr>
  </w:style>
  <w:style w:type="paragraph" w:customStyle="1" w:styleId="44">
    <w:name w:val="Знак Знак Знак4"/>
    <w:basedOn w:val="a0"/>
    <w:uiPriority w:val="99"/>
    <w:qFormat/>
    <w:rsid w:val="00074028"/>
    <w:pPr>
      <w:spacing w:after="160" w:line="240" w:lineRule="exact"/>
    </w:pPr>
    <w:rPr>
      <w:rFonts w:ascii="Verdana" w:eastAsia="Times New Roman" w:hAnsi="Verdana" w:cs="Times New Roman"/>
      <w:sz w:val="20"/>
      <w:szCs w:val="20"/>
      <w:lang w:val="en-US"/>
    </w:rPr>
  </w:style>
  <w:style w:type="paragraph" w:customStyle="1" w:styleId="2f0">
    <w:name w:val="Знак Знак Знак Знак2"/>
    <w:basedOn w:val="a0"/>
    <w:uiPriority w:val="99"/>
    <w:qFormat/>
    <w:rsid w:val="00074028"/>
    <w:pPr>
      <w:spacing w:after="0" w:line="240" w:lineRule="auto"/>
    </w:pPr>
    <w:rPr>
      <w:rFonts w:ascii="Verdana" w:eastAsia="Times New Roman" w:hAnsi="Verdana" w:cs="Verdana"/>
      <w:sz w:val="20"/>
      <w:szCs w:val="20"/>
      <w:lang w:val="en-US"/>
    </w:rPr>
  </w:style>
  <w:style w:type="paragraph" w:customStyle="1" w:styleId="231">
    <w:name w:val="Знак23"/>
    <w:basedOn w:val="a0"/>
    <w:uiPriority w:val="99"/>
    <w:qFormat/>
    <w:rsid w:val="00074028"/>
    <w:pPr>
      <w:spacing w:after="160" w:line="240" w:lineRule="exact"/>
    </w:pPr>
    <w:rPr>
      <w:rFonts w:ascii="Verdana" w:eastAsia="Times New Roman" w:hAnsi="Verdana" w:cs="Times New Roman"/>
      <w:sz w:val="20"/>
      <w:szCs w:val="20"/>
      <w:lang w:val="en-US"/>
    </w:rPr>
  </w:style>
  <w:style w:type="paragraph" w:customStyle="1" w:styleId="121">
    <w:name w:val="Знак Знак Знак1 Знак Знак Знак Знак2"/>
    <w:basedOn w:val="a0"/>
    <w:autoRedefine/>
    <w:uiPriority w:val="99"/>
    <w:qFormat/>
    <w:rsid w:val="00074028"/>
    <w:pPr>
      <w:spacing w:after="160" w:line="240" w:lineRule="exact"/>
    </w:pPr>
    <w:rPr>
      <w:rFonts w:ascii="Times New Roman" w:eastAsia="SimSun" w:hAnsi="Times New Roman" w:cs="Times New Roman"/>
      <w:b/>
      <w:sz w:val="28"/>
      <w:szCs w:val="24"/>
      <w:lang w:val="en-US"/>
    </w:rPr>
  </w:style>
  <w:style w:type="paragraph" w:customStyle="1" w:styleId="2210">
    <w:name w:val="Основной текст 221"/>
    <w:basedOn w:val="a0"/>
    <w:uiPriority w:val="99"/>
    <w:qFormat/>
    <w:rsid w:val="00074028"/>
    <w:pPr>
      <w:spacing w:after="0" w:line="240" w:lineRule="auto"/>
      <w:jc w:val="both"/>
    </w:pPr>
    <w:rPr>
      <w:rFonts w:ascii="Times New Roman" w:eastAsia="Times New Roman" w:hAnsi="Times New Roman" w:cs="Times New Roman"/>
      <w:b/>
      <w:sz w:val="28"/>
      <w:szCs w:val="20"/>
      <w:lang w:eastAsia="ru-RU"/>
    </w:rPr>
  </w:style>
  <w:style w:type="paragraph" w:customStyle="1" w:styleId="Style2">
    <w:name w:val="Style2"/>
    <w:basedOn w:val="a0"/>
    <w:uiPriority w:val="99"/>
    <w:qFormat/>
    <w:rsid w:val="00074028"/>
    <w:pPr>
      <w:widowControl w:val="0"/>
      <w:autoSpaceDE w:val="0"/>
      <w:autoSpaceDN w:val="0"/>
      <w:adjustRightInd w:val="0"/>
      <w:spacing w:after="0" w:line="322" w:lineRule="exact"/>
      <w:ind w:firstLine="706"/>
      <w:jc w:val="both"/>
    </w:pPr>
    <w:rPr>
      <w:rFonts w:ascii="Times New Roman" w:eastAsia="Calibri" w:hAnsi="Times New Roman" w:cs="Times New Roman"/>
      <w:sz w:val="24"/>
      <w:szCs w:val="24"/>
      <w:lang w:eastAsia="ru-RU"/>
    </w:rPr>
  </w:style>
  <w:style w:type="character" w:customStyle="1" w:styleId="3a">
    <w:name w:val="Основной текст (3)_"/>
    <w:link w:val="3b"/>
    <w:locked/>
    <w:rsid w:val="00074028"/>
    <w:rPr>
      <w:rFonts w:cs="Times New Roman"/>
      <w:sz w:val="21"/>
      <w:szCs w:val="21"/>
      <w:shd w:val="clear" w:color="auto" w:fill="FFFFFF"/>
    </w:rPr>
  </w:style>
  <w:style w:type="paragraph" w:customStyle="1" w:styleId="3b">
    <w:name w:val="Основной текст (3)"/>
    <w:basedOn w:val="a0"/>
    <w:link w:val="3a"/>
    <w:qFormat/>
    <w:rsid w:val="00074028"/>
    <w:pPr>
      <w:shd w:val="clear" w:color="auto" w:fill="FFFFFF"/>
      <w:spacing w:after="0" w:line="413" w:lineRule="exact"/>
      <w:jc w:val="both"/>
    </w:pPr>
    <w:rPr>
      <w:rFonts w:cs="Times New Roman"/>
      <w:sz w:val="21"/>
      <w:szCs w:val="21"/>
      <w:shd w:val="clear" w:color="auto" w:fill="FFFFFF"/>
    </w:rPr>
  </w:style>
  <w:style w:type="paragraph" w:customStyle="1" w:styleId="141">
    <w:name w:val="Знак14"/>
    <w:basedOn w:val="a0"/>
    <w:uiPriority w:val="99"/>
    <w:qFormat/>
    <w:rsid w:val="00074028"/>
    <w:pPr>
      <w:spacing w:after="160" w:line="240" w:lineRule="exact"/>
    </w:pPr>
    <w:rPr>
      <w:rFonts w:ascii="Verdana" w:eastAsia="Times New Roman" w:hAnsi="Verdana" w:cs="Times New Roman"/>
      <w:sz w:val="20"/>
      <w:szCs w:val="20"/>
      <w:lang w:val="en-US"/>
    </w:rPr>
  </w:style>
  <w:style w:type="paragraph" w:customStyle="1" w:styleId="222">
    <w:name w:val="Знак22"/>
    <w:basedOn w:val="a0"/>
    <w:uiPriority w:val="99"/>
    <w:qFormat/>
    <w:rsid w:val="00074028"/>
    <w:pPr>
      <w:spacing w:after="160" w:line="240" w:lineRule="exact"/>
    </w:pPr>
    <w:rPr>
      <w:rFonts w:ascii="Verdana" w:eastAsia="Times New Roman" w:hAnsi="Verdana" w:cs="Times New Roman"/>
      <w:sz w:val="20"/>
      <w:szCs w:val="20"/>
      <w:lang w:val="en-US"/>
    </w:rPr>
  </w:style>
  <w:style w:type="paragraph" w:customStyle="1" w:styleId="2f1">
    <w:name w:val="сновной текст с отступом 2"/>
    <w:basedOn w:val="a0"/>
    <w:uiPriority w:val="99"/>
    <w:qFormat/>
    <w:rsid w:val="00074028"/>
    <w:pPr>
      <w:widowControl w:val="0"/>
      <w:spacing w:after="0" w:line="240" w:lineRule="auto"/>
      <w:ind w:firstLine="720"/>
      <w:jc w:val="both"/>
    </w:pPr>
    <w:rPr>
      <w:rFonts w:ascii="Times New Roman" w:eastAsia="Times New Roman" w:hAnsi="Times New Roman" w:cs="Times New Roman"/>
      <w:sz w:val="26"/>
      <w:szCs w:val="20"/>
      <w:lang w:eastAsia="ru-RU"/>
    </w:rPr>
  </w:style>
  <w:style w:type="paragraph" w:customStyle="1" w:styleId="130">
    <w:name w:val="Знак13"/>
    <w:basedOn w:val="a0"/>
    <w:uiPriority w:val="99"/>
    <w:qFormat/>
    <w:rsid w:val="00074028"/>
    <w:pPr>
      <w:spacing w:after="160" w:line="240" w:lineRule="exact"/>
    </w:pPr>
    <w:rPr>
      <w:rFonts w:ascii="Verdana" w:eastAsia="Times New Roman" w:hAnsi="Verdana" w:cs="Times New Roman"/>
      <w:sz w:val="20"/>
      <w:szCs w:val="20"/>
      <w:lang w:val="en-US"/>
    </w:rPr>
  </w:style>
  <w:style w:type="paragraph" w:customStyle="1" w:styleId="45">
    <w:name w:val="Обычный4"/>
    <w:uiPriority w:val="99"/>
    <w:qFormat/>
    <w:rsid w:val="00074028"/>
    <w:pPr>
      <w:spacing w:after="0" w:line="240" w:lineRule="auto"/>
    </w:pPr>
    <w:rPr>
      <w:rFonts w:ascii="Times New Roman" w:eastAsia="Times New Roman" w:hAnsi="Times New Roman" w:cs="Times New Roman"/>
      <w:sz w:val="20"/>
      <w:szCs w:val="20"/>
      <w:lang w:eastAsia="ru-RU"/>
    </w:rPr>
  </w:style>
  <w:style w:type="paragraph" w:customStyle="1" w:styleId="52">
    <w:name w:val="Знак5"/>
    <w:basedOn w:val="a0"/>
    <w:uiPriority w:val="99"/>
    <w:qFormat/>
    <w:rsid w:val="00074028"/>
    <w:pPr>
      <w:spacing w:after="0" w:line="240" w:lineRule="auto"/>
    </w:pPr>
    <w:rPr>
      <w:rFonts w:ascii="Verdana" w:eastAsia="Times New Roman" w:hAnsi="Verdana" w:cs="Verdana"/>
      <w:sz w:val="20"/>
      <w:szCs w:val="20"/>
      <w:lang w:val="en-US"/>
    </w:rPr>
  </w:style>
  <w:style w:type="paragraph" w:customStyle="1" w:styleId="affffa">
    <w:name w:val="Москва"/>
    <w:aliases w:val="Кремль"/>
    <w:basedOn w:val="a0"/>
    <w:uiPriority w:val="99"/>
    <w:qFormat/>
    <w:rsid w:val="00074028"/>
    <w:pPr>
      <w:keepLines/>
      <w:tabs>
        <w:tab w:val="left" w:pos="7088"/>
      </w:tabs>
      <w:spacing w:before="960" w:after="0" w:line="360" w:lineRule="exact"/>
    </w:pPr>
    <w:rPr>
      <w:rFonts w:ascii="Times New Roman" w:eastAsia="Times New Roman" w:hAnsi="Times New Roman" w:cs="Times New Roman"/>
      <w:sz w:val="30"/>
      <w:szCs w:val="20"/>
      <w:lang w:eastAsia="ru-RU"/>
    </w:rPr>
  </w:style>
  <w:style w:type="paragraph" w:customStyle="1" w:styleId="CharCharCharChar2">
    <w:name w:val="Char Char Знак Знак Char Char2"/>
    <w:basedOn w:val="a0"/>
    <w:uiPriority w:val="99"/>
    <w:qFormat/>
    <w:rsid w:val="00074028"/>
    <w:pPr>
      <w:spacing w:after="0" w:line="240" w:lineRule="auto"/>
    </w:pPr>
    <w:rPr>
      <w:rFonts w:ascii="Verdana" w:eastAsia="Times New Roman" w:hAnsi="Verdana" w:cs="Verdana"/>
      <w:sz w:val="20"/>
      <w:szCs w:val="20"/>
      <w:lang w:val="en-US"/>
    </w:rPr>
  </w:style>
  <w:style w:type="paragraph" w:customStyle="1" w:styleId="3c">
    <w:name w:val="Знак Знак Знак3"/>
    <w:basedOn w:val="a0"/>
    <w:uiPriority w:val="99"/>
    <w:qFormat/>
    <w:rsid w:val="00074028"/>
    <w:pPr>
      <w:spacing w:after="160" w:line="240" w:lineRule="exact"/>
    </w:pPr>
    <w:rPr>
      <w:rFonts w:ascii="Verdana" w:eastAsia="Times New Roman" w:hAnsi="Verdana" w:cs="Times New Roman"/>
      <w:sz w:val="20"/>
      <w:szCs w:val="20"/>
      <w:lang w:val="en-US"/>
    </w:rPr>
  </w:style>
  <w:style w:type="character" w:customStyle="1" w:styleId="BodyTextIndent2">
    <w:name w:val="Body Text Indent 2 Знак Знак"/>
    <w:link w:val="BodyTextIndent20"/>
    <w:uiPriority w:val="99"/>
    <w:locked/>
    <w:rsid w:val="00074028"/>
    <w:rPr>
      <w:rFonts w:cs="Times New Roman"/>
      <w:sz w:val="28"/>
    </w:rPr>
  </w:style>
  <w:style w:type="paragraph" w:customStyle="1" w:styleId="BodyTextIndent20">
    <w:name w:val="Body Text Indent 2 Знак"/>
    <w:basedOn w:val="a0"/>
    <w:link w:val="BodyTextIndent2"/>
    <w:uiPriority w:val="99"/>
    <w:qFormat/>
    <w:rsid w:val="00074028"/>
    <w:pPr>
      <w:widowControl w:val="0"/>
      <w:spacing w:after="0" w:line="240" w:lineRule="auto"/>
      <w:ind w:firstLine="720"/>
      <w:jc w:val="both"/>
    </w:pPr>
    <w:rPr>
      <w:rFonts w:cs="Times New Roman"/>
      <w:sz w:val="28"/>
    </w:rPr>
  </w:style>
  <w:style w:type="paragraph" w:customStyle="1" w:styleId="330">
    <w:name w:val="Основной текст с отступом 33"/>
    <w:basedOn w:val="a0"/>
    <w:uiPriority w:val="99"/>
    <w:qFormat/>
    <w:rsid w:val="00074028"/>
    <w:pPr>
      <w:widowControl w:val="0"/>
      <w:spacing w:after="0" w:line="360" w:lineRule="auto"/>
      <w:ind w:firstLine="720"/>
      <w:jc w:val="both"/>
    </w:pPr>
    <w:rPr>
      <w:rFonts w:ascii="Times New Roman" w:eastAsia="Times New Roman" w:hAnsi="Times New Roman" w:cs="Times New Roman"/>
      <w:sz w:val="28"/>
      <w:szCs w:val="20"/>
      <w:lang w:eastAsia="ru-RU"/>
    </w:rPr>
  </w:style>
  <w:style w:type="paragraph" w:customStyle="1" w:styleId="1fa">
    <w:name w:val="Текст1"/>
    <w:basedOn w:val="a0"/>
    <w:uiPriority w:val="99"/>
    <w:qFormat/>
    <w:rsid w:val="00074028"/>
    <w:pPr>
      <w:spacing w:after="0" w:line="240" w:lineRule="auto"/>
    </w:pPr>
    <w:rPr>
      <w:rFonts w:ascii="Courier New" w:eastAsia="Times New Roman" w:hAnsi="Courier New" w:cs="Times New Roman"/>
      <w:sz w:val="20"/>
      <w:szCs w:val="20"/>
      <w:lang w:eastAsia="ru-RU"/>
    </w:rPr>
  </w:style>
  <w:style w:type="paragraph" w:customStyle="1" w:styleId="msonormalcxspmiddle">
    <w:name w:val="msonormalcxspmiddle"/>
    <w:basedOn w:val="a0"/>
    <w:uiPriority w:val="99"/>
    <w:qFormat/>
    <w:rsid w:val="0007402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ffb">
    <w:name w:val="annotation reference"/>
    <w:uiPriority w:val="99"/>
    <w:rsid w:val="00074028"/>
    <w:rPr>
      <w:rFonts w:cs="Times New Roman"/>
      <w:sz w:val="16"/>
      <w:szCs w:val="16"/>
    </w:rPr>
  </w:style>
  <w:style w:type="character" w:styleId="affffc">
    <w:name w:val="endnote reference"/>
    <w:uiPriority w:val="99"/>
    <w:semiHidden/>
    <w:rsid w:val="00074028"/>
    <w:rPr>
      <w:rFonts w:cs="Times New Roman"/>
      <w:vertAlign w:val="superscript"/>
    </w:rPr>
  </w:style>
  <w:style w:type="character" w:customStyle="1" w:styleId="71">
    <w:name w:val="Заголовок 7 Знак1"/>
    <w:uiPriority w:val="99"/>
    <w:semiHidden/>
    <w:rsid w:val="00074028"/>
    <w:rPr>
      <w:rFonts w:ascii="Cambria" w:hAnsi="Cambria" w:cs="Times New Roman"/>
      <w:i/>
      <w:iCs/>
      <w:color w:val="404040"/>
      <w:sz w:val="28"/>
      <w:szCs w:val="28"/>
    </w:rPr>
  </w:style>
  <w:style w:type="character" w:customStyle="1" w:styleId="81">
    <w:name w:val="Заголовок 8 Знак1"/>
    <w:uiPriority w:val="99"/>
    <w:semiHidden/>
    <w:rsid w:val="00074028"/>
    <w:rPr>
      <w:rFonts w:ascii="Cambria" w:hAnsi="Cambria" w:cs="Times New Roman"/>
      <w:color w:val="404040"/>
    </w:rPr>
  </w:style>
  <w:style w:type="character" w:customStyle="1" w:styleId="91">
    <w:name w:val="Заголовок 9 Знак1"/>
    <w:uiPriority w:val="99"/>
    <w:semiHidden/>
    <w:rsid w:val="00074028"/>
    <w:rPr>
      <w:rFonts w:ascii="Cambria" w:hAnsi="Cambria" w:cs="Times New Roman"/>
      <w:i/>
      <w:iCs/>
      <w:color w:val="404040"/>
    </w:rPr>
  </w:style>
  <w:style w:type="character" w:customStyle="1" w:styleId="312">
    <w:name w:val="Основной текст с отступом 3 Знак1"/>
    <w:uiPriority w:val="99"/>
    <w:semiHidden/>
    <w:locked/>
    <w:rsid w:val="00074028"/>
    <w:rPr>
      <w:rFonts w:ascii="Times New Roman" w:hAnsi="Times New Roman" w:cs="Times New Roman"/>
      <w:sz w:val="16"/>
      <w:szCs w:val="16"/>
      <w:lang w:eastAsia="ru-RU"/>
    </w:rPr>
  </w:style>
  <w:style w:type="character" w:customStyle="1" w:styleId="215">
    <w:name w:val="Основной текст с отступом 2 Знак1"/>
    <w:uiPriority w:val="99"/>
    <w:semiHidden/>
    <w:locked/>
    <w:rsid w:val="00074028"/>
    <w:rPr>
      <w:rFonts w:ascii="Times New Roman" w:hAnsi="Times New Roman" w:cs="Times New Roman"/>
      <w:sz w:val="28"/>
      <w:szCs w:val="28"/>
      <w:lang w:eastAsia="ru-RU"/>
    </w:rPr>
  </w:style>
  <w:style w:type="character" w:customStyle="1" w:styleId="1fb">
    <w:name w:val="Верхний колонтитул Знак1"/>
    <w:uiPriority w:val="99"/>
    <w:semiHidden/>
    <w:locked/>
    <w:rsid w:val="00074028"/>
    <w:rPr>
      <w:rFonts w:ascii="Times New Roman" w:hAnsi="Times New Roman" w:cs="Times New Roman"/>
      <w:sz w:val="28"/>
      <w:szCs w:val="28"/>
      <w:lang w:eastAsia="ru-RU"/>
    </w:rPr>
  </w:style>
  <w:style w:type="character" w:customStyle="1" w:styleId="2f2">
    <w:name w:val="Текст выноски Знак2"/>
    <w:uiPriority w:val="99"/>
    <w:semiHidden/>
    <w:locked/>
    <w:rsid w:val="00074028"/>
    <w:rPr>
      <w:rFonts w:ascii="Times New Roman" w:hAnsi="Times New Roman" w:cs="Times New Roman"/>
      <w:sz w:val="2"/>
    </w:rPr>
  </w:style>
  <w:style w:type="character" w:customStyle="1" w:styleId="1fc">
    <w:name w:val="Текст выноски Знак1"/>
    <w:uiPriority w:val="99"/>
    <w:semiHidden/>
    <w:locked/>
    <w:rsid w:val="00074028"/>
    <w:rPr>
      <w:rFonts w:ascii="Tahoma" w:hAnsi="Tahoma" w:cs="Tahoma"/>
      <w:sz w:val="16"/>
      <w:szCs w:val="16"/>
    </w:rPr>
  </w:style>
  <w:style w:type="character" w:customStyle="1" w:styleId="1fd">
    <w:name w:val="Нижний колонтитул Знак1"/>
    <w:uiPriority w:val="99"/>
    <w:semiHidden/>
    <w:locked/>
    <w:rsid w:val="00074028"/>
    <w:rPr>
      <w:rFonts w:ascii="Times New Roman" w:hAnsi="Times New Roman" w:cs="Times New Roman"/>
      <w:sz w:val="28"/>
      <w:szCs w:val="28"/>
      <w:lang w:eastAsia="ru-RU"/>
    </w:rPr>
  </w:style>
  <w:style w:type="paragraph" w:styleId="affffd">
    <w:name w:val="Subtitle"/>
    <w:basedOn w:val="a0"/>
    <w:next w:val="a0"/>
    <w:link w:val="affffe"/>
    <w:uiPriority w:val="99"/>
    <w:qFormat/>
    <w:rsid w:val="00074028"/>
    <w:pPr>
      <w:numPr>
        <w:ilvl w:val="1"/>
      </w:numPr>
      <w:overflowPunct w:val="0"/>
      <w:autoSpaceDE w:val="0"/>
      <w:autoSpaceDN w:val="0"/>
      <w:adjustRightInd w:val="0"/>
      <w:spacing w:after="0" w:line="360" w:lineRule="auto"/>
      <w:ind w:left="284" w:right="-284" w:firstLine="709"/>
      <w:jc w:val="both"/>
    </w:pPr>
    <w:rPr>
      <w:rFonts w:ascii="Calibri" w:eastAsia="Calibri" w:hAnsi="Calibri" w:cs="Times New Roman"/>
      <w:sz w:val="28"/>
      <w:szCs w:val="20"/>
      <w:u w:val="single"/>
      <w:lang w:eastAsia="ru-RU"/>
    </w:rPr>
  </w:style>
  <w:style w:type="character" w:customStyle="1" w:styleId="affffe">
    <w:name w:val="Подзаголовок Знак"/>
    <w:basedOn w:val="a1"/>
    <w:link w:val="affffd"/>
    <w:uiPriority w:val="99"/>
    <w:rsid w:val="00074028"/>
    <w:rPr>
      <w:rFonts w:ascii="Calibri" w:eastAsia="Calibri" w:hAnsi="Calibri" w:cs="Times New Roman"/>
      <w:sz w:val="28"/>
      <w:szCs w:val="20"/>
      <w:u w:val="single"/>
      <w:lang w:eastAsia="ru-RU"/>
    </w:rPr>
  </w:style>
  <w:style w:type="character" w:customStyle="1" w:styleId="1fe">
    <w:name w:val="Подзаголовок Знак1"/>
    <w:uiPriority w:val="99"/>
    <w:locked/>
    <w:rsid w:val="00074028"/>
    <w:rPr>
      <w:rFonts w:ascii="Cambria" w:hAnsi="Cambria" w:cs="Times New Roman"/>
      <w:i/>
      <w:iCs/>
      <w:color w:val="4F81BD"/>
      <w:spacing w:val="15"/>
      <w:sz w:val="24"/>
      <w:szCs w:val="24"/>
      <w:lang w:eastAsia="ru-RU"/>
    </w:rPr>
  </w:style>
  <w:style w:type="character" w:customStyle="1" w:styleId="216">
    <w:name w:val="Основной текст 2 Знак1"/>
    <w:uiPriority w:val="99"/>
    <w:semiHidden/>
    <w:locked/>
    <w:rsid w:val="00074028"/>
    <w:rPr>
      <w:rFonts w:ascii="Times New Roman" w:hAnsi="Times New Roman" w:cs="Times New Roman"/>
      <w:sz w:val="28"/>
      <w:szCs w:val="28"/>
      <w:lang w:eastAsia="ru-RU"/>
    </w:rPr>
  </w:style>
  <w:style w:type="character" w:customStyle="1" w:styleId="313">
    <w:name w:val="Основной текст 3 Знак1"/>
    <w:uiPriority w:val="99"/>
    <w:semiHidden/>
    <w:locked/>
    <w:rsid w:val="00074028"/>
    <w:rPr>
      <w:rFonts w:ascii="Times New Roman" w:hAnsi="Times New Roman" w:cs="Times New Roman"/>
      <w:sz w:val="16"/>
      <w:szCs w:val="16"/>
      <w:lang w:eastAsia="ru-RU"/>
    </w:rPr>
  </w:style>
  <w:style w:type="paragraph" w:styleId="afffff">
    <w:name w:val="endnote text"/>
    <w:basedOn w:val="a0"/>
    <w:link w:val="afffff0"/>
    <w:uiPriority w:val="99"/>
    <w:semiHidden/>
    <w:rsid w:val="00074028"/>
    <w:pPr>
      <w:overflowPunct w:val="0"/>
      <w:autoSpaceDE w:val="0"/>
      <w:autoSpaceDN w:val="0"/>
      <w:adjustRightInd w:val="0"/>
      <w:spacing w:after="0" w:line="240" w:lineRule="auto"/>
      <w:ind w:left="284" w:right="-284" w:firstLine="709"/>
      <w:jc w:val="both"/>
    </w:pPr>
    <w:rPr>
      <w:rFonts w:ascii="Calibri" w:eastAsia="Calibri" w:hAnsi="Calibri" w:cs="Times New Roman"/>
      <w:sz w:val="20"/>
      <w:szCs w:val="20"/>
      <w:lang w:eastAsia="ru-RU"/>
    </w:rPr>
  </w:style>
  <w:style w:type="character" w:customStyle="1" w:styleId="afffff0">
    <w:name w:val="Текст концевой сноски Знак"/>
    <w:basedOn w:val="a1"/>
    <w:link w:val="afffff"/>
    <w:uiPriority w:val="99"/>
    <w:semiHidden/>
    <w:rsid w:val="00074028"/>
    <w:rPr>
      <w:rFonts w:ascii="Calibri" w:eastAsia="Calibri" w:hAnsi="Calibri" w:cs="Times New Roman"/>
      <w:sz w:val="20"/>
      <w:szCs w:val="20"/>
      <w:lang w:eastAsia="ru-RU"/>
    </w:rPr>
  </w:style>
  <w:style w:type="character" w:customStyle="1" w:styleId="1ff">
    <w:name w:val="Текст концевой сноски Знак1"/>
    <w:uiPriority w:val="99"/>
    <w:semiHidden/>
    <w:locked/>
    <w:rsid w:val="00074028"/>
    <w:rPr>
      <w:rFonts w:ascii="Times New Roman" w:hAnsi="Times New Roman" w:cs="Times New Roman"/>
      <w:sz w:val="20"/>
      <w:szCs w:val="20"/>
      <w:lang w:eastAsia="ru-RU"/>
    </w:rPr>
  </w:style>
  <w:style w:type="character" w:customStyle="1" w:styleId="1ff0">
    <w:name w:val="Текст Знак1"/>
    <w:uiPriority w:val="99"/>
    <w:semiHidden/>
    <w:locked/>
    <w:rsid w:val="00074028"/>
    <w:rPr>
      <w:rFonts w:ascii="Consolas" w:hAnsi="Consolas" w:cs="Times New Roman"/>
      <w:sz w:val="21"/>
      <w:szCs w:val="21"/>
      <w:lang w:eastAsia="ru-RU"/>
    </w:rPr>
  </w:style>
  <w:style w:type="character" w:customStyle="1" w:styleId="12pt">
    <w:name w:val="Основной текст + 12 pt"/>
    <w:uiPriority w:val="99"/>
    <w:rsid w:val="00074028"/>
    <w:rPr>
      <w:rFonts w:ascii="Times New Roman" w:hAnsi="Times New Roman" w:cs="Times New Roman"/>
      <w:sz w:val="24"/>
      <w:szCs w:val="24"/>
      <w:shd w:val="clear" w:color="auto" w:fill="FFFFFF"/>
    </w:rPr>
  </w:style>
  <w:style w:type="paragraph" w:styleId="afffff1">
    <w:name w:val="Document Map"/>
    <w:basedOn w:val="a0"/>
    <w:link w:val="afffff2"/>
    <w:uiPriority w:val="99"/>
    <w:rsid w:val="00074028"/>
    <w:pPr>
      <w:overflowPunct w:val="0"/>
      <w:autoSpaceDE w:val="0"/>
      <w:autoSpaceDN w:val="0"/>
      <w:adjustRightInd w:val="0"/>
      <w:spacing w:after="0" w:line="240" w:lineRule="auto"/>
      <w:ind w:left="284" w:right="-284" w:firstLine="709"/>
      <w:jc w:val="both"/>
    </w:pPr>
    <w:rPr>
      <w:rFonts w:ascii="Tahoma" w:eastAsia="Calibri" w:hAnsi="Tahoma" w:cs="Times New Roman"/>
      <w:sz w:val="16"/>
      <w:szCs w:val="16"/>
      <w:lang w:eastAsia="ru-RU"/>
    </w:rPr>
  </w:style>
  <w:style w:type="character" w:customStyle="1" w:styleId="afffff2">
    <w:name w:val="Схема документа Знак"/>
    <w:basedOn w:val="a1"/>
    <w:link w:val="afffff1"/>
    <w:uiPriority w:val="99"/>
    <w:rsid w:val="00074028"/>
    <w:rPr>
      <w:rFonts w:ascii="Tahoma" w:eastAsia="Calibri" w:hAnsi="Tahoma" w:cs="Times New Roman"/>
      <w:sz w:val="16"/>
      <w:szCs w:val="16"/>
      <w:lang w:eastAsia="ru-RU"/>
    </w:rPr>
  </w:style>
  <w:style w:type="character" w:customStyle="1" w:styleId="1ff1">
    <w:name w:val="Схема документа Знак1"/>
    <w:uiPriority w:val="99"/>
    <w:semiHidden/>
    <w:locked/>
    <w:rsid w:val="00074028"/>
    <w:rPr>
      <w:rFonts w:ascii="Tahoma" w:hAnsi="Tahoma" w:cs="Tahoma"/>
      <w:sz w:val="16"/>
      <w:szCs w:val="16"/>
      <w:lang w:eastAsia="ru-RU"/>
    </w:rPr>
  </w:style>
  <w:style w:type="character" w:customStyle="1" w:styleId="223">
    <w:name w:val="Основной текст 2 Знак2"/>
    <w:uiPriority w:val="99"/>
    <w:rsid w:val="00074028"/>
    <w:rPr>
      <w:rFonts w:ascii="Times New Roman" w:hAnsi="Times New Roman" w:cs="Times New Roman"/>
      <w:sz w:val="28"/>
      <w:szCs w:val="28"/>
      <w:lang w:eastAsia="ru-RU"/>
    </w:rPr>
  </w:style>
  <w:style w:type="character" w:customStyle="1" w:styleId="SUBST">
    <w:name w:val="__SUBST"/>
    <w:uiPriority w:val="99"/>
    <w:rsid w:val="00074028"/>
    <w:rPr>
      <w:b/>
      <w:i/>
      <w:sz w:val="20"/>
    </w:rPr>
  </w:style>
  <w:style w:type="character" w:customStyle="1" w:styleId="afffff3">
    <w:name w:val="ИОбычный текст Знак"/>
    <w:uiPriority w:val="99"/>
    <w:rsid w:val="00074028"/>
    <w:rPr>
      <w:rFonts w:cs="Times New Roman"/>
      <w:sz w:val="24"/>
      <w:lang w:val="ru-RU" w:eastAsia="ru-RU" w:bidi="ar-SA"/>
    </w:rPr>
  </w:style>
  <w:style w:type="character" w:customStyle="1" w:styleId="afffff4">
    <w:name w:val="Обычный отступ Знак"/>
    <w:uiPriority w:val="99"/>
    <w:rsid w:val="00074028"/>
    <w:rPr>
      <w:rFonts w:cs="Times New Roman"/>
      <w:kern w:val="32"/>
      <w:sz w:val="24"/>
      <w:lang w:val="ru-RU" w:eastAsia="ru-RU" w:bidi="ar-SA"/>
    </w:rPr>
  </w:style>
  <w:style w:type="paragraph" w:styleId="2f3">
    <w:name w:val="Body Text First Indent 2"/>
    <w:basedOn w:val="a8"/>
    <w:link w:val="2f4"/>
    <w:uiPriority w:val="99"/>
    <w:semiHidden/>
    <w:rsid w:val="00074028"/>
    <w:pPr>
      <w:overflowPunct w:val="0"/>
      <w:autoSpaceDE w:val="0"/>
      <w:autoSpaceDN w:val="0"/>
      <w:adjustRightInd w:val="0"/>
      <w:spacing w:after="0" w:line="360" w:lineRule="auto"/>
      <w:ind w:left="360" w:right="-284" w:firstLine="360"/>
      <w:jc w:val="both"/>
    </w:pPr>
    <w:rPr>
      <w:rFonts w:ascii="Times New Roman" w:eastAsia="Calibri" w:hAnsi="Times New Roman" w:cs="Times New Roman"/>
      <w:sz w:val="24"/>
      <w:szCs w:val="24"/>
      <w:lang w:eastAsia="ru-RU"/>
    </w:rPr>
  </w:style>
  <w:style w:type="character" w:customStyle="1" w:styleId="2f4">
    <w:name w:val="Красная строка 2 Знак"/>
    <w:basedOn w:val="a9"/>
    <w:link w:val="2f3"/>
    <w:uiPriority w:val="99"/>
    <w:semiHidden/>
    <w:rsid w:val="00074028"/>
    <w:rPr>
      <w:rFonts w:ascii="Times New Roman" w:eastAsia="Calibri" w:hAnsi="Times New Roman" w:cs="Times New Roman"/>
      <w:sz w:val="24"/>
      <w:szCs w:val="24"/>
      <w:lang w:eastAsia="ru-RU"/>
    </w:rPr>
  </w:style>
  <w:style w:type="character" w:customStyle="1" w:styleId="217">
    <w:name w:val="Красная строка 2 Знак1"/>
    <w:basedOn w:val="17"/>
    <w:uiPriority w:val="99"/>
    <w:semiHidden/>
    <w:locked/>
    <w:rsid w:val="00074028"/>
    <w:rPr>
      <w:rFonts w:ascii="Times New Roman" w:hAnsi="Times New Roman" w:cs="Times New Roman"/>
      <w:sz w:val="28"/>
      <w:szCs w:val="28"/>
      <w:lang w:eastAsia="ru-RU"/>
    </w:rPr>
  </w:style>
  <w:style w:type="paragraph" w:styleId="afffff5">
    <w:name w:val="annotation subject"/>
    <w:basedOn w:val="aff9"/>
    <w:next w:val="aff9"/>
    <w:link w:val="afffff6"/>
    <w:uiPriority w:val="99"/>
    <w:rsid w:val="00074028"/>
    <w:rPr>
      <w:b/>
      <w:bCs/>
    </w:rPr>
  </w:style>
  <w:style w:type="character" w:customStyle="1" w:styleId="afffff6">
    <w:name w:val="Тема примечания Знак"/>
    <w:basedOn w:val="affa"/>
    <w:link w:val="afffff5"/>
    <w:uiPriority w:val="99"/>
    <w:rsid w:val="00074028"/>
    <w:rPr>
      <w:rFonts w:ascii="Calibri" w:eastAsia="Calibri" w:hAnsi="Calibri" w:cs="Times New Roman"/>
      <w:b/>
      <w:bCs/>
      <w:sz w:val="20"/>
      <w:szCs w:val="20"/>
      <w:lang w:eastAsia="ru-RU"/>
    </w:rPr>
  </w:style>
  <w:style w:type="character" w:customStyle="1" w:styleId="1ff2">
    <w:name w:val="Тема примечания Знак1"/>
    <w:uiPriority w:val="99"/>
    <w:semiHidden/>
    <w:locked/>
    <w:rsid w:val="00074028"/>
    <w:rPr>
      <w:rFonts w:ascii="Times New Roman" w:hAnsi="Times New Roman" w:cs="Times New Roman"/>
      <w:b/>
      <w:bCs/>
      <w:sz w:val="20"/>
      <w:szCs w:val="20"/>
      <w:lang w:eastAsia="ru-RU"/>
    </w:rPr>
  </w:style>
  <w:style w:type="paragraph" w:styleId="afffff7">
    <w:name w:val="Body Text First Indent"/>
    <w:basedOn w:val="a6"/>
    <w:link w:val="afffff8"/>
    <w:uiPriority w:val="99"/>
    <w:semiHidden/>
    <w:rsid w:val="00074028"/>
    <w:pPr>
      <w:overflowPunct w:val="0"/>
      <w:autoSpaceDE w:val="0"/>
      <w:autoSpaceDN w:val="0"/>
      <w:adjustRightInd w:val="0"/>
      <w:spacing w:line="360" w:lineRule="auto"/>
      <w:ind w:left="284" w:right="-284" w:firstLine="360"/>
      <w:jc w:val="both"/>
    </w:pPr>
    <w:rPr>
      <w:rFonts w:eastAsia="Calibri"/>
      <w:szCs w:val="28"/>
    </w:rPr>
  </w:style>
  <w:style w:type="character" w:customStyle="1" w:styleId="afffff8">
    <w:name w:val="Красная строка Знак"/>
    <w:basedOn w:val="11"/>
    <w:link w:val="afffff7"/>
    <w:uiPriority w:val="99"/>
    <w:semiHidden/>
    <w:rsid w:val="00074028"/>
    <w:rPr>
      <w:rFonts w:ascii="Times New Roman" w:eastAsia="Calibri" w:hAnsi="Times New Roman" w:cs="Times New Roman"/>
      <w:sz w:val="28"/>
      <w:szCs w:val="28"/>
      <w:lang w:eastAsia="ru-RU"/>
    </w:rPr>
  </w:style>
  <w:style w:type="character" w:customStyle="1" w:styleId="1ff3">
    <w:name w:val="Красная строка Знак1"/>
    <w:basedOn w:val="a7"/>
    <w:uiPriority w:val="99"/>
    <w:semiHidden/>
    <w:locked/>
    <w:rsid w:val="00074028"/>
    <w:rPr>
      <w:rFonts w:ascii="Times New Roman" w:eastAsia="Times New Roman" w:hAnsi="Times New Roman" w:cs="Times New Roman"/>
      <w:sz w:val="28"/>
      <w:szCs w:val="28"/>
      <w:lang w:eastAsia="ru-RU"/>
    </w:rPr>
  </w:style>
  <w:style w:type="character" w:customStyle="1" w:styleId="BodyText-120">
    <w:name w:val="Body Text-12 Знак"/>
    <w:uiPriority w:val="99"/>
    <w:rsid w:val="00074028"/>
    <w:rPr>
      <w:rFonts w:cs="Times New Roman"/>
      <w:sz w:val="24"/>
      <w:szCs w:val="24"/>
      <w:lang w:val="ru-RU" w:eastAsia="ru-RU" w:bidi="ar-SA"/>
    </w:rPr>
  </w:style>
  <w:style w:type="character" w:customStyle="1" w:styleId="afffff9">
    <w:name w:val="Документ Знак Знак"/>
    <w:uiPriority w:val="99"/>
    <w:rsid w:val="00074028"/>
    <w:rPr>
      <w:rFonts w:cs="Times New Roman"/>
      <w:sz w:val="28"/>
      <w:lang w:val="ru-RU" w:eastAsia="ru-RU" w:bidi="ar-SA"/>
    </w:rPr>
  </w:style>
  <w:style w:type="character" w:customStyle="1" w:styleId="text21">
    <w:name w:val="text21"/>
    <w:uiPriority w:val="99"/>
    <w:rsid w:val="00074028"/>
    <w:rPr>
      <w:rFonts w:ascii="Verdana" w:hAnsi="Verdana" w:cs="Times New Roman"/>
      <w:color w:val="000000"/>
      <w:sz w:val="17"/>
      <w:szCs w:val="17"/>
    </w:rPr>
  </w:style>
  <w:style w:type="character" w:customStyle="1" w:styleId="53">
    <w:name w:val="Знак Знак5"/>
    <w:uiPriority w:val="99"/>
    <w:rsid w:val="00074028"/>
    <w:rPr>
      <w:rFonts w:ascii="Times New Roman" w:hAnsi="Times New Roman" w:cs="Times New Roman"/>
      <w:sz w:val="28"/>
      <w:szCs w:val="28"/>
      <w:lang w:eastAsia="ru-RU"/>
    </w:rPr>
  </w:style>
  <w:style w:type="character" w:customStyle="1" w:styleId="2f5">
    <w:name w:val="Знак Знак2"/>
    <w:uiPriority w:val="99"/>
    <w:rsid w:val="00074028"/>
    <w:rPr>
      <w:rFonts w:ascii="Times New Roman" w:hAnsi="Times New Roman" w:cs="Times New Roman"/>
      <w:b/>
      <w:sz w:val="20"/>
      <w:szCs w:val="20"/>
      <w:lang w:eastAsia="ru-RU"/>
    </w:rPr>
  </w:style>
  <w:style w:type="character" w:customStyle="1" w:styleId="FontStyle20">
    <w:name w:val="Font Style20"/>
    <w:uiPriority w:val="99"/>
    <w:rsid w:val="00074028"/>
    <w:rPr>
      <w:rFonts w:ascii="Times New Roman" w:hAnsi="Times New Roman" w:cs="Times New Roman"/>
      <w:sz w:val="26"/>
      <w:szCs w:val="26"/>
    </w:rPr>
  </w:style>
  <w:style w:type="character" w:customStyle="1" w:styleId="3d">
    <w:name w:val="Знак Знак3"/>
    <w:uiPriority w:val="99"/>
    <w:rsid w:val="00074028"/>
    <w:rPr>
      <w:rFonts w:ascii="Times New Roman" w:hAnsi="Times New Roman" w:cs="Times New Roman"/>
      <w:b/>
      <w:sz w:val="20"/>
      <w:szCs w:val="20"/>
      <w:lang w:eastAsia="ru-RU"/>
    </w:rPr>
  </w:style>
  <w:style w:type="character" w:customStyle="1" w:styleId="46">
    <w:name w:val="Знак Знак4"/>
    <w:uiPriority w:val="99"/>
    <w:locked/>
    <w:rsid w:val="00074028"/>
    <w:rPr>
      <w:rFonts w:cs="Times New Roman"/>
      <w:sz w:val="24"/>
      <w:szCs w:val="24"/>
    </w:rPr>
  </w:style>
  <w:style w:type="character" w:customStyle="1" w:styleId="65">
    <w:name w:val="Знак Знак6"/>
    <w:uiPriority w:val="99"/>
    <w:rsid w:val="00074028"/>
    <w:rPr>
      <w:rFonts w:cs="Times New Roman"/>
      <w:lang w:val="ru-RU" w:eastAsia="ru-RU" w:bidi="ar-SA"/>
    </w:rPr>
  </w:style>
  <w:style w:type="character" w:customStyle="1" w:styleId="FontStyle13">
    <w:name w:val="Font Style13"/>
    <w:uiPriority w:val="99"/>
    <w:rsid w:val="00074028"/>
    <w:rPr>
      <w:rFonts w:ascii="Times New Roman" w:hAnsi="Times New Roman" w:cs="Times New Roman"/>
      <w:sz w:val="28"/>
      <w:szCs w:val="28"/>
    </w:rPr>
  </w:style>
  <w:style w:type="character" w:customStyle="1" w:styleId="310pt">
    <w:name w:val="Основной текст (3) + 10 pt"/>
    <w:aliases w:val="Полужирный,Основной текст (3) + 11 pt1"/>
    <w:uiPriority w:val="99"/>
    <w:rsid w:val="00074028"/>
    <w:rPr>
      <w:rFonts w:ascii="Times New Roman" w:hAnsi="Times New Roman" w:cs="Times New Roman"/>
      <w:b/>
      <w:bCs/>
      <w:sz w:val="20"/>
      <w:szCs w:val="20"/>
      <w:lang w:bidi="ar-SA"/>
    </w:rPr>
  </w:style>
  <w:style w:type="character" w:customStyle="1" w:styleId="311pt">
    <w:name w:val="Основной текст (3) + 11 pt"/>
    <w:uiPriority w:val="99"/>
    <w:rsid w:val="00074028"/>
    <w:rPr>
      <w:rFonts w:ascii="Times New Roman" w:hAnsi="Times New Roman" w:cs="Times New Roman"/>
      <w:spacing w:val="0"/>
      <w:sz w:val="22"/>
      <w:szCs w:val="22"/>
      <w:lang w:bidi="ar-SA"/>
    </w:rPr>
  </w:style>
  <w:style w:type="character" w:customStyle="1" w:styleId="afffffa">
    <w:name w:val="Основной текст + Полужирный"/>
    <w:uiPriority w:val="99"/>
    <w:rsid w:val="00074028"/>
    <w:rPr>
      <w:rFonts w:ascii="Times New Roman" w:hAnsi="Times New Roman" w:cs="Times New Roman"/>
      <w:b/>
      <w:bCs/>
      <w:spacing w:val="0"/>
      <w:sz w:val="22"/>
      <w:szCs w:val="22"/>
      <w:lang w:eastAsia="ru-RU"/>
    </w:rPr>
  </w:style>
  <w:style w:type="character" w:customStyle="1" w:styleId="314">
    <w:name w:val="Знак Знак31"/>
    <w:uiPriority w:val="99"/>
    <w:rsid w:val="00074028"/>
    <w:rPr>
      <w:rFonts w:cs="Times New Roman"/>
      <w:b/>
      <w:sz w:val="24"/>
      <w:lang w:val="ru-RU" w:eastAsia="ru-RU" w:bidi="ar-SA"/>
    </w:rPr>
  </w:style>
  <w:style w:type="character" w:customStyle="1" w:styleId="117">
    <w:name w:val="Знак Знак11"/>
    <w:uiPriority w:val="99"/>
    <w:rsid w:val="00074028"/>
    <w:rPr>
      <w:rFonts w:cs="Times New Roman"/>
      <w:b/>
      <w:sz w:val="24"/>
      <w:lang w:val="ru-RU" w:eastAsia="ru-RU" w:bidi="ar-SA"/>
    </w:rPr>
  </w:style>
  <w:style w:type="character" w:customStyle="1" w:styleId="FontStyle12">
    <w:name w:val="Font Style12"/>
    <w:uiPriority w:val="99"/>
    <w:rsid w:val="00074028"/>
    <w:rPr>
      <w:rFonts w:ascii="Times New Roman" w:hAnsi="Times New Roman" w:cs="Times New Roman"/>
      <w:sz w:val="26"/>
      <w:szCs w:val="26"/>
    </w:rPr>
  </w:style>
  <w:style w:type="character" w:customStyle="1" w:styleId="FontStyle26">
    <w:name w:val="Font Style26"/>
    <w:uiPriority w:val="99"/>
    <w:rsid w:val="00074028"/>
    <w:rPr>
      <w:rFonts w:ascii="Times New Roman" w:hAnsi="Times New Roman"/>
      <w:color w:val="000000"/>
      <w:sz w:val="26"/>
    </w:rPr>
  </w:style>
  <w:style w:type="character" w:customStyle="1" w:styleId="T8">
    <w:name w:val="T8"/>
    <w:uiPriority w:val="99"/>
    <w:rsid w:val="00074028"/>
    <w:rPr>
      <w:color w:val="auto"/>
    </w:rPr>
  </w:style>
  <w:style w:type="character" w:customStyle="1" w:styleId="BodytextBold">
    <w:name w:val="Body text + Bold"/>
    <w:uiPriority w:val="99"/>
    <w:rsid w:val="00074028"/>
    <w:rPr>
      <w:rFonts w:ascii="Times New Roman" w:hAnsi="Times New Roman" w:cs="Times New Roman"/>
      <w:b/>
      <w:bCs/>
      <w:spacing w:val="0"/>
      <w:sz w:val="26"/>
      <w:szCs w:val="26"/>
      <w:lang w:bidi="ar-SA"/>
    </w:rPr>
  </w:style>
  <w:style w:type="character" w:customStyle="1" w:styleId="Bodytext46">
    <w:name w:val="Body text (4) + 6"/>
    <w:aliases w:val="5 pt1,Bold,Body text + 8,5 pt,Spacing 0 pt,Body text + 81,Bold1,Spacing 0 pt1,Body text (7) + 4,Body text + 11,Header or footer + 11,Body text (3) + 8,Body text + 9,Body text (11) + 11 pt,Not Italic,Основной текст (2) + 7"/>
    <w:rsid w:val="00074028"/>
    <w:rPr>
      <w:rFonts w:ascii="Times New Roman" w:hAnsi="Times New Roman" w:cs="Times New Roman"/>
      <w:b/>
      <w:bCs/>
      <w:spacing w:val="0"/>
      <w:sz w:val="13"/>
      <w:szCs w:val="13"/>
      <w:lang w:bidi="ar-SA"/>
    </w:rPr>
  </w:style>
  <w:style w:type="character" w:customStyle="1" w:styleId="280">
    <w:name w:val="Знак Знак28"/>
    <w:uiPriority w:val="99"/>
    <w:rsid w:val="00074028"/>
    <w:rPr>
      <w:rFonts w:ascii="Cambria" w:hAnsi="Cambria" w:cs="Times New Roman"/>
      <w:b/>
      <w:bCs/>
      <w:kern w:val="32"/>
      <w:sz w:val="32"/>
      <w:szCs w:val="32"/>
      <w:lang w:eastAsia="ru-RU"/>
    </w:rPr>
  </w:style>
  <w:style w:type="character" w:customStyle="1" w:styleId="270">
    <w:name w:val="Знак Знак27"/>
    <w:uiPriority w:val="99"/>
    <w:rsid w:val="00074028"/>
    <w:rPr>
      <w:rFonts w:ascii="Times New Roman" w:hAnsi="Times New Roman" w:cs="Arial"/>
      <w:b/>
      <w:bCs/>
      <w:iCs/>
      <w:caps/>
      <w:sz w:val="28"/>
      <w:szCs w:val="28"/>
      <w:lang w:eastAsia="ru-RU"/>
    </w:rPr>
  </w:style>
  <w:style w:type="character" w:customStyle="1" w:styleId="FontStyle15">
    <w:name w:val="Font Style15"/>
    <w:uiPriority w:val="99"/>
    <w:rsid w:val="00074028"/>
    <w:rPr>
      <w:rFonts w:ascii="Times New Roman" w:hAnsi="Times New Roman" w:cs="Times New Roman"/>
      <w:sz w:val="26"/>
      <w:szCs w:val="26"/>
    </w:rPr>
  </w:style>
  <w:style w:type="table" w:customStyle="1" w:styleId="218">
    <w:name w:val="Сетка таблицы21"/>
    <w:basedOn w:val="a2"/>
    <w:next w:val="aff4"/>
    <w:locked/>
    <w:rsid w:val="0007402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fb">
    <w:name w:val="Надин стиль Знак"/>
    <w:aliases w:val="Основной текст 1 Знак,Нумерованный список !! Знак,Iniiaiie oaeno 1 Знак,Ioia?iaaiiue nienie !! Знак,Iaaei noeeu Знак,Основной текст без отступа Знак Знак"/>
    <w:uiPriority w:val="99"/>
    <w:locked/>
    <w:rsid w:val="00074028"/>
    <w:rPr>
      <w:rFonts w:eastAsia="Times New Roman" w:cs="Times New Roman"/>
      <w:sz w:val="28"/>
      <w:szCs w:val="28"/>
      <w:lang w:val="ru-RU" w:eastAsia="ru-RU" w:bidi="ar-SA"/>
    </w:rPr>
  </w:style>
  <w:style w:type="paragraph" w:styleId="afffffc">
    <w:name w:val="No Spacing"/>
    <w:basedOn w:val="a0"/>
    <w:uiPriority w:val="1"/>
    <w:qFormat/>
    <w:rsid w:val="00074028"/>
    <w:pPr>
      <w:spacing w:after="0" w:line="240" w:lineRule="auto"/>
    </w:pPr>
    <w:rPr>
      <w:rFonts w:ascii="Calibri" w:eastAsia="Calibri" w:hAnsi="Calibri" w:cs="Times New Roman"/>
      <w:lang w:eastAsia="ru-RU"/>
    </w:rPr>
  </w:style>
  <w:style w:type="character" w:customStyle="1" w:styleId="232">
    <w:name w:val="Знак Знак23"/>
    <w:uiPriority w:val="99"/>
    <w:rsid w:val="00074028"/>
    <w:rPr>
      <w:rFonts w:eastAsia="Times New Roman" w:cs="Arial"/>
      <w:b/>
      <w:bCs/>
      <w:caps/>
      <w:spacing w:val="60"/>
      <w:sz w:val="28"/>
      <w:szCs w:val="28"/>
      <w:lang w:eastAsia="ru-RU"/>
    </w:rPr>
  </w:style>
  <w:style w:type="character" w:customStyle="1" w:styleId="224">
    <w:name w:val="Знак Знак22"/>
    <w:uiPriority w:val="99"/>
    <w:rsid w:val="00074028"/>
    <w:rPr>
      <w:rFonts w:eastAsia="Times New Roman" w:cs="Arial"/>
      <w:b/>
      <w:bCs/>
      <w:iCs/>
      <w:caps/>
      <w:sz w:val="28"/>
      <w:szCs w:val="28"/>
      <w:lang w:eastAsia="ru-RU"/>
    </w:rPr>
  </w:style>
  <w:style w:type="character" w:customStyle="1" w:styleId="219">
    <w:name w:val="Знак Знак21"/>
    <w:uiPriority w:val="99"/>
    <w:rsid w:val="00074028"/>
    <w:rPr>
      <w:rFonts w:eastAsia="Times New Roman" w:cs="Arial"/>
      <w:b/>
      <w:bCs/>
      <w:sz w:val="28"/>
      <w:szCs w:val="28"/>
      <w:lang w:eastAsia="ru-RU"/>
    </w:rPr>
  </w:style>
  <w:style w:type="character" w:customStyle="1" w:styleId="200">
    <w:name w:val="Знак Знак20"/>
    <w:uiPriority w:val="99"/>
    <w:rsid w:val="00074028"/>
    <w:rPr>
      <w:rFonts w:eastAsia="Times New Roman" w:cs="Times New Roman"/>
      <w:bCs/>
      <w:sz w:val="24"/>
      <w:szCs w:val="24"/>
      <w:lang w:eastAsia="ru-RU"/>
    </w:rPr>
  </w:style>
  <w:style w:type="character" w:customStyle="1" w:styleId="190">
    <w:name w:val="Знак Знак19"/>
    <w:uiPriority w:val="99"/>
    <w:rsid w:val="00074028"/>
    <w:rPr>
      <w:rFonts w:eastAsia="Times New Roman" w:cs="Times New Roman"/>
      <w:sz w:val="24"/>
      <w:szCs w:val="24"/>
      <w:lang w:eastAsia="ru-RU"/>
    </w:rPr>
  </w:style>
  <w:style w:type="character" w:customStyle="1" w:styleId="afffffd">
    <w:name w:val="Нумерация Знак Знак"/>
    <w:uiPriority w:val="99"/>
    <w:rsid w:val="00074028"/>
    <w:rPr>
      <w:rFonts w:eastAsia="Arial Unicode MS" w:cs="Times New Roman"/>
      <w:sz w:val="20"/>
      <w:szCs w:val="20"/>
      <w:lang w:eastAsia="ru-RU"/>
    </w:rPr>
  </w:style>
  <w:style w:type="character" w:customStyle="1" w:styleId="180">
    <w:name w:val="Знак Знак18"/>
    <w:uiPriority w:val="99"/>
    <w:rsid w:val="00074028"/>
    <w:rPr>
      <w:rFonts w:eastAsia="Times New Roman" w:cs="Times New Roman"/>
      <w:b/>
      <w:sz w:val="20"/>
      <w:szCs w:val="20"/>
      <w:lang w:eastAsia="ru-RU"/>
    </w:rPr>
  </w:style>
  <w:style w:type="character" w:customStyle="1" w:styleId="170">
    <w:name w:val="Знак Знак17"/>
    <w:uiPriority w:val="99"/>
    <w:rsid w:val="00074028"/>
    <w:rPr>
      <w:rFonts w:eastAsia="Times New Roman" w:cs="Times New Roman"/>
      <w:b/>
      <w:sz w:val="20"/>
      <w:szCs w:val="20"/>
      <w:lang w:eastAsia="ru-RU"/>
    </w:rPr>
  </w:style>
  <w:style w:type="character" w:customStyle="1" w:styleId="160">
    <w:name w:val="Знак Знак16"/>
    <w:uiPriority w:val="99"/>
    <w:rsid w:val="00074028"/>
    <w:rPr>
      <w:rFonts w:eastAsia="Times New Roman" w:cs="Times New Roman"/>
      <w:sz w:val="20"/>
      <w:szCs w:val="20"/>
      <w:lang w:eastAsia="ru-RU"/>
    </w:rPr>
  </w:style>
  <w:style w:type="character" w:customStyle="1" w:styleId="151">
    <w:name w:val="Знак Знак15"/>
    <w:uiPriority w:val="99"/>
    <w:rsid w:val="00074028"/>
    <w:rPr>
      <w:rFonts w:eastAsia="Times New Roman" w:cs="Times New Roman"/>
      <w:sz w:val="16"/>
      <w:szCs w:val="16"/>
      <w:lang w:eastAsia="ru-RU"/>
    </w:rPr>
  </w:style>
  <w:style w:type="character" w:customStyle="1" w:styleId="142">
    <w:name w:val="Знак Знак14"/>
    <w:uiPriority w:val="99"/>
    <w:rsid w:val="00074028"/>
    <w:rPr>
      <w:rFonts w:eastAsia="Times New Roman" w:cs="Times New Roman"/>
      <w:sz w:val="28"/>
      <w:szCs w:val="28"/>
      <w:lang w:eastAsia="ru-RU"/>
    </w:rPr>
  </w:style>
  <w:style w:type="character" w:customStyle="1" w:styleId="131">
    <w:name w:val="Знак Знак13"/>
    <w:uiPriority w:val="99"/>
    <w:rsid w:val="00074028"/>
    <w:rPr>
      <w:rFonts w:eastAsia="Times New Roman" w:cs="Times New Roman"/>
      <w:sz w:val="28"/>
      <w:szCs w:val="28"/>
      <w:lang w:eastAsia="ru-RU"/>
    </w:rPr>
  </w:style>
  <w:style w:type="character" w:customStyle="1" w:styleId="122">
    <w:name w:val="Знак Знак12"/>
    <w:uiPriority w:val="99"/>
    <w:semiHidden/>
    <w:rsid w:val="00074028"/>
    <w:rPr>
      <w:rFonts w:ascii="Tahoma" w:hAnsi="Tahoma" w:cs="Tahoma"/>
      <w:sz w:val="16"/>
      <w:szCs w:val="16"/>
      <w:lang w:eastAsia="ru-RU"/>
    </w:rPr>
  </w:style>
  <w:style w:type="character" w:customStyle="1" w:styleId="1110">
    <w:name w:val="Знак Знак111"/>
    <w:uiPriority w:val="99"/>
    <w:rsid w:val="00074028"/>
    <w:rPr>
      <w:rFonts w:eastAsia="Times New Roman" w:cs="Times New Roman"/>
      <w:sz w:val="28"/>
      <w:szCs w:val="28"/>
      <w:lang w:eastAsia="ru-RU"/>
    </w:rPr>
  </w:style>
  <w:style w:type="character" w:customStyle="1" w:styleId="101">
    <w:name w:val="Знак Знак10"/>
    <w:uiPriority w:val="99"/>
    <w:rsid w:val="00074028"/>
    <w:rPr>
      <w:rFonts w:eastAsia="Times New Roman" w:cs="Times New Roman"/>
      <w:sz w:val="20"/>
      <w:szCs w:val="20"/>
      <w:u w:val="single"/>
      <w:lang w:eastAsia="ru-RU"/>
    </w:rPr>
  </w:style>
  <w:style w:type="character" w:customStyle="1" w:styleId="92">
    <w:name w:val="Знак Знак9"/>
    <w:uiPriority w:val="99"/>
    <w:rsid w:val="00074028"/>
    <w:rPr>
      <w:rFonts w:eastAsia="Times New Roman" w:cs="Times New Roman"/>
      <w:sz w:val="28"/>
      <w:szCs w:val="28"/>
      <w:lang w:eastAsia="ru-RU"/>
    </w:rPr>
  </w:style>
  <w:style w:type="character" w:customStyle="1" w:styleId="82">
    <w:name w:val="Знак Знак8"/>
    <w:uiPriority w:val="99"/>
    <w:rsid w:val="00074028"/>
    <w:rPr>
      <w:rFonts w:eastAsia="Times New Roman" w:cs="Times New Roman"/>
      <w:sz w:val="16"/>
      <w:szCs w:val="16"/>
      <w:lang w:eastAsia="ru-RU"/>
    </w:rPr>
  </w:style>
  <w:style w:type="character" w:customStyle="1" w:styleId="TableFootnotelast">
    <w:name w:val="Table_Footnote_last Знак"/>
    <w:aliases w:val="Текст сноски-FN Знак,Oaeno niinee-FN Знак,Oaeno niinee Ciae Знак,Текст сноски Знак Знак Знак1,Текст сноски Знак Знак Знак Знак,F1 Знак,Footnote Text Char Знак Знак Знак,Footnote Text Char Знак Знак1,Текст сноски1 Знак"/>
    <w:uiPriority w:val="99"/>
    <w:rsid w:val="00074028"/>
    <w:rPr>
      <w:rFonts w:eastAsia="Times New Roman" w:cs="Times New Roman"/>
      <w:sz w:val="20"/>
      <w:szCs w:val="20"/>
      <w:lang w:eastAsia="ru-RU"/>
    </w:rPr>
  </w:style>
  <w:style w:type="character" w:customStyle="1" w:styleId="72">
    <w:name w:val="Знак Знак7"/>
    <w:uiPriority w:val="99"/>
    <w:rsid w:val="00074028"/>
    <w:rPr>
      <w:rFonts w:ascii="a_FuturaOrto" w:hAnsi="a_FuturaOrto" w:cs="Times New Roman"/>
      <w:snapToGrid w:val="0"/>
      <w:color w:val="000000"/>
      <w:sz w:val="20"/>
      <w:szCs w:val="20"/>
      <w:lang w:eastAsia="ru-RU"/>
    </w:rPr>
  </w:style>
  <w:style w:type="character" w:customStyle="1" w:styleId="611">
    <w:name w:val="Знак Знак61"/>
    <w:uiPriority w:val="99"/>
    <w:rsid w:val="00074028"/>
    <w:rPr>
      <w:rFonts w:eastAsia="Times New Roman" w:cs="Times New Roman"/>
      <w:sz w:val="20"/>
      <w:szCs w:val="20"/>
      <w:lang w:eastAsia="ru-RU"/>
    </w:rPr>
  </w:style>
  <w:style w:type="character" w:customStyle="1" w:styleId="510">
    <w:name w:val="Знак Знак51"/>
    <w:uiPriority w:val="99"/>
    <w:rsid w:val="00074028"/>
    <w:rPr>
      <w:rFonts w:ascii="Courier New" w:hAnsi="Courier New" w:cs="Times New Roman"/>
      <w:sz w:val="20"/>
      <w:szCs w:val="20"/>
      <w:lang w:eastAsia="ru-RU"/>
    </w:rPr>
  </w:style>
  <w:style w:type="character" w:customStyle="1" w:styleId="410">
    <w:name w:val="Знак Знак41"/>
    <w:uiPriority w:val="99"/>
    <w:rsid w:val="00074028"/>
    <w:rPr>
      <w:rFonts w:ascii="Tahoma" w:hAnsi="Tahoma" w:cs="Tahoma"/>
      <w:sz w:val="16"/>
      <w:szCs w:val="16"/>
      <w:lang w:eastAsia="ru-RU"/>
    </w:rPr>
  </w:style>
  <w:style w:type="paragraph" w:customStyle="1" w:styleId="1ff4">
    <w:name w:val="Без интервала1"/>
    <w:uiPriority w:val="99"/>
    <w:qFormat/>
    <w:rsid w:val="00074028"/>
    <w:pPr>
      <w:spacing w:after="0" w:line="240" w:lineRule="auto"/>
    </w:pPr>
    <w:rPr>
      <w:rFonts w:ascii="Calibri" w:eastAsia="Times New Roman" w:hAnsi="Calibri" w:cs="Times New Roman"/>
    </w:rPr>
  </w:style>
  <w:style w:type="character" w:customStyle="1" w:styleId="321">
    <w:name w:val="Знак Знак32"/>
    <w:uiPriority w:val="99"/>
    <w:rsid w:val="00074028"/>
    <w:rPr>
      <w:rFonts w:eastAsia="Times New Roman" w:cs="Times New Roman"/>
      <w:sz w:val="24"/>
      <w:szCs w:val="24"/>
      <w:lang w:val="ru-RU" w:eastAsia="ru-RU" w:bidi="ar-SA"/>
    </w:rPr>
  </w:style>
  <w:style w:type="character" w:customStyle="1" w:styleId="250">
    <w:name w:val="Знак Знак25"/>
    <w:uiPriority w:val="99"/>
    <w:rsid w:val="00074028"/>
    <w:rPr>
      <w:rFonts w:eastAsia="Times New Roman" w:cs="Times New Roman"/>
      <w:sz w:val="20"/>
      <w:szCs w:val="20"/>
      <w:lang w:eastAsia="ru-RU"/>
    </w:rPr>
  </w:style>
  <w:style w:type="character" w:customStyle="1" w:styleId="1100">
    <w:name w:val="Знак Знак110"/>
    <w:uiPriority w:val="99"/>
    <w:rsid w:val="00074028"/>
    <w:rPr>
      <w:rFonts w:eastAsia="Times New Roman" w:cs="Times New Roman"/>
      <w:b/>
      <w:bCs/>
      <w:sz w:val="20"/>
      <w:szCs w:val="20"/>
      <w:lang w:eastAsia="ru-RU"/>
    </w:rPr>
  </w:style>
  <w:style w:type="character" w:customStyle="1" w:styleId="241">
    <w:name w:val="Знак Знак24"/>
    <w:uiPriority w:val="99"/>
    <w:rsid w:val="00074028"/>
    <w:rPr>
      <w:rFonts w:ascii="Times New Roman" w:hAnsi="Times New Roman" w:cs="Times New Roman"/>
      <w:sz w:val="20"/>
      <w:szCs w:val="20"/>
      <w:lang w:eastAsia="ru-RU"/>
    </w:rPr>
  </w:style>
  <w:style w:type="paragraph" w:styleId="a">
    <w:name w:val="List Bullet"/>
    <w:basedOn w:val="a0"/>
    <w:autoRedefine/>
    <w:uiPriority w:val="99"/>
    <w:rsid w:val="00074028"/>
    <w:pPr>
      <w:numPr>
        <w:numId w:val="3"/>
      </w:numPr>
      <w:tabs>
        <w:tab w:val="clear" w:pos="360"/>
      </w:tabs>
      <w:spacing w:after="0" w:line="240" w:lineRule="auto"/>
    </w:pPr>
    <w:rPr>
      <w:rFonts w:ascii="Times New Roman" w:eastAsia="Times New Roman" w:hAnsi="Times New Roman" w:cs="Times New Roman"/>
      <w:sz w:val="28"/>
      <w:szCs w:val="24"/>
      <w:lang w:eastAsia="ru-RU"/>
    </w:rPr>
  </w:style>
  <w:style w:type="character" w:styleId="afffffe">
    <w:name w:val="Emphasis"/>
    <w:uiPriority w:val="99"/>
    <w:qFormat/>
    <w:rsid w:val="00074028"/>
    <w:rPr>
      <w:rFonts w:cs="Times New Roman"/>
      <w:i/>
      <w:iCs/>
    </w:rPr>
  </w:style>
  <w:style w:type="paragraph" w:styleId="affffff">
    <w:name w:val="caption"/>
    <w:basedOn w:val="a0"/>
    <w:next w:val="a0"/>
    <w:uiPriority w:val="35"/>
    <w:qFormat/>
    <w:rsid w:val="00074028"/>
    <w:pPr>
      <w:spacing w:after="0" w:line="240" w:lineRule="auto"/>
    </w:pPr>
    <w:rPr>
      <w:rFonts w:ascii="Times New Roman" w:eastAsia="Times New Roman" w:hAnsi="Times New Roman" w:cs="Times New Roman"/>
      <w:b/>
      <w:bCs/>
      <w:sz w:val="20"/>
      <w:szCs w:val="20"/>
      <w:lang w:eastAsia="ru-RU"/>
    </w:rPr>
  </w:style>
  <w:style w:type="paragraph" w:customStyle="1" w:styleId="251">
    <w:name w:val="Основной текст 25"/>
    <w:basedOn w:val="a0"/>
    <w:uiPriority w:val="99"/>
    <w:qFormat/>
    <w:rsid w:val="00074028"/>
    <w:pPr>
      <w:widowControl w:val="0"/>
      <w:spacing w:after="0" w:line="240" w:lineRule="auto"/>
      <w:ind w:firstLine="720"/>
      <w:jc w:val="both"/>
    </w:pPr>
    <w:rPr>
      <w:rFonts w:ascii="Times New Roman" w:eastAsia="Times New Roman" w:hAnsi="Times New Roman" w:cs="Times New Roman"/>
      <w:sz w:val="28"/>
      <w:szCs w:val="20"/>
      <w:lang w:eastAsia="ru-RU"/>
    </w:rPr>
  </w:style>
  <w:style w:type="paragraph" w:customStyle="1" w:styleId="Body1">
    <w:name w:val="Body 1"/>
    <w:uiPriority w:val="99"/>
    <w:qFormat/>
    <w:rsid w:val="00074028"/>
    <w:pPr>
      <w:spacing w:after="0" w:line="240" w:lineRule="auto"/>
    </w:pPr>
    <w:rPr>
      <w:rFonts w:ascii="Helvetica" w:eastAsia="Arial Unicode MS" w:hAnsi="Helvetica" w:cs="Times New Roman"/>
      <w:color w:val="000000"/>
      <w:sz w:val="24"/>
      <w:szCs w:val="20"/>
      <w:lang w:eastAsia="ru-RU"/>
    </w:rPr>
  </w:style>
  <w:style w:type="paragraph" w:customStyle="1" w:styleId="3e">
    <w:name w:val="Абзац списка3"/>
    <w:basedOn w:val="a0"/>
    <w:uiPriority w:val="99"/>
    <w:qFormat/>
    <w:rsid w:val="00074028"/>
    <w:pPr>
      <w:ind w:left="720"/>
      <w:contextualSpacing/>
    </w:pPr>
    <w:rPr>
      <w:rFonts w:ascii="Calibri" w:eastAsia="Times New Roman" w:hAnsi="Calibri" w:cs="Times New Roman"/>
    </w:rPr>
  </w:style>
  <w:style w:type="character" w:customStyle="1" w:styleId="1120">
    <w:name w:val="Знак Знак112"/>
    <w:uiPriority w:val="99"/>
    <w:rsid w:val="00074028"/>
    <w:rPr>
      <w:rFonts w:ascii="a_FuturaOrto" w:hAnsi="a_FuturaOrto" w:cs="Times New Roman"/>
      <w:snapToGrid w:val="0"/>
      <w:color w:val="000000"/>
      <w:sz w:val="28"/>
      <w:lang w:val="ru-RU" w:eastAsia="ru-RU" w:bidi="ar-SA"/>
    </w:rPr>
  </w:style>
  <w:style w:type="paragraph" w:customStyle="1" w:styleId="47">
    <w:name w:val="Абзац списка4"/>
    <w:basedOn w:val="a0"/>
    <w:uiPriority w:val="99"/>
    <w:qFormat/>
    <w:rsid w:val="00074028"/>
    <w:pPr>
      <w:ind w:left="720"/>
      <w:contextualSpacing/>
    </w:pPr>
    <w:rPr>
      <w:rFonts w:ascii="Times New Roman" w:eastAsia="Times New Roman" w:hAnsi="Times New Roman" w:cs="Times New Roman"/>
      <w:sz w:val="28"/>
    </w:rPr>
  </w:style>
  <w:style w:type="numbering" w:customStyle="1" w:styleId="21a">
    <w:name w:val="Нет списка21"/>
    <w:next w:val="a3"/>
    <w:uiPriority w:val="99"/>
    <w:semiHidden/>
    <w:unhideWhenUsed/>
    <w:rsid w:val="00074028"/>
  </w:style>
  <w:style w:type="numbering" w:customStyle="1" w:styleId="1111">
    <w:name w:val="Нет списка111"/>
    <w:next w:val="a3"/>
    <w:semiHidden/>
    <w:unhideWhenUsed/>
    <w:rsid w:val="00074028"/>
  </w:style>
  <w:style w:type="table" w:customStyle="1" w:styleId="315">
    <w:name w:val="Сетка таблицы31"/>
    <w:basedOn w:val="a2"/>
    <w:next w:val="aff4"/>
    <w:uiPriority w:val="99"/>
    <w:rsid w:val="0007402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f">
    <w:name w:val="Нет списка3"/>
    <w:next w:val="a3"/>
    <w:uiPriority w:val="99"/>
    <w:semiHidden/>
    <w:unhideWhenUsed/>
    <w:rsid w:val="00074028"/>
  </w:style>
  <w:style w:type="character" w:customStyle="1" w:styleId="48">
    <w:name w:val="Основной текст (4)_"/>
    <w:link w:val="49"/>
    <w:rsid w:val="00074028"/>
    <w:rPr>
      <w:sz w:val="15"/>
      <w:szCs w:val="15"/>
      <w:shd w:val="clear" w:color="auto" w:fill="FFFFFF"/>
    </w:rPr>
  </w:style>
  <w:style w:type="paragraph" w:customStyle="1" w:styleId="49">
    <w:name w:val="Основной текст (4)"/>
    <w:basedOn w:val="a0"/>
    <w:link w:val="48"/>
    <w:qFormat/>
    <w:rsid w:val="00074028"/>
    <w:pPr>
      <w:widowControl w:val="0"/>
      <w:shd w:val="clear" w:color="auto" w:fill="FFFFFF"/>
      <w:spacing w:after="0" w:line="182" w:lineRule="exact"/>
    </w:pPr>
    <w:rPr>
      <w:sz w:val="15"/>
      <w:szCs w:val="15"/>
    </w:rPr>
  </w:style>
  <w:style w:type="table" w:customStyle="1" w:styleId="4a">
    <w:name w:val="Сетка таблицы4"/>
    <w:basedOn w:val="a2"/>
    <w:next w:val="aff4"/>
    <w:uiPriority w:val="99"/>
    <w:rsid w:val="0007402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60">
    <w:name w:val="Основной текст 26"/>
    <w:basedOn w:val="a0"/>
    <w:qFormat/>
    <w:rsid w:val="00074028"/>
    <w:pPr>
      <w:widowControl w:val="0"/>
      <w:spacing w:after="0" w:line="240" w:lineRule="auto"/>
      <w:ind w:firstLine="720"/>
      <w:jc w:val="both"/>
    </w:pPr>
    <w:rPr>
      <w:rFonts w:ascii="Times New Roman" w:eastAsia="Times New Roman" w:hAnsi="Times New Roman" w:cs="Times New Roman"/>
      <w:sz w:val="28"/>
      <w:szCs w:val="20"/>
      <w:lang w:eastAsia="ru-RU"/>
    </w:rPr>
  </w:style>
  <w:style w:type="character" w:customStyle="1" w:styleId="9TimesNewRoman10pt">
    <w:name w:val="Основной текст (9) + Times New Roman;10 pt"/>
    <w:basedOn w:val="a1"/>
    <w:rsid w:val="00074028"/>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93">
    <w:name w:val="Основной текст (9)_"/>
    <w:basedOn w:val="a1"/>
    <w:link w:val="94"/>
    <w:rsid w:val="00074028"/>
    <w:rPr>
      <w:rFonts w:ascii="Palatino Linotype" w:eastAsia="Palatino Linotype" w:hAnsi="Palatino Linotype" w:cs="Palatino Linotype"/>
      <w:sz w:val="24"/>
      <w:szCs w:val="24"/>
      <w:shd w:val="clear" w:color="auto" w:fill="FFFFFF"/>
    </w:rPr>
  </w:style>
  <w:style w:type="paragraph" w:customStyle="1" w:styleId="94">
    <w:name w:val="Основной текст (9)"/>
    <w:basedOn w:val="a0"/>
    <w:link w:val="93"/>
    <w:qFormat/>
    <w:rsid w:val="00074028"/>
    <w:pPr>
      <w:widowControl w:val="0"/>
      <w:shd w:val="clear" w:color="auto" w:fill="FFFFFF"/>
      <w:spacing w:before="900" w:after="540" w:line="0" w:lineRule="atLeast"/>
      <w:jc w:val="center"/>
    </w:pPr>
    <w:rPr>
      <w:rFonts w:ascii="Palatino Linotype" w:eastAsia="Palatino Linotype" w:hAnsi="Palatino Linotype" w:cs="Palatino Linotype"/>
      <w:sz w:val="24"/>
      <w:szCs w:val="24"/>
    </w:rPr>
  </w:style>
  <w:style w:type="numbering" w:customStyle="1" w:styleId="4b">
    <w:name w:val="Нет списка4"/>
    <w:next w:val="a3"/>
    <w:uiPriority w:val="99"/>
    <w:semiHidden/>
    <w:unhideWhenUsed/>
    <w:rsid w:val="00074028"/>
  </w:style>
  <w:style w:type="table" w:customStyle="1" w:styleId="54">
    <w:name w:val="Сетка таблицы5"/>
    <w:basedOn w:val="a2"/>
    <w:next w:val="aff4"/>
    <w:uiPriority w:val="99"/>
    <w:locked/>
    <w:rsid w:val="0007402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5">
    <w:name w:val="Сетка таблицы22"/>
    <w:basedOn w:val="a2"/>
    <w:next w:val="aff4"/>
    <w:rsid w:val="00EC1BE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6">
    <w:name w:val="Сетка таблицы6"/>
    <w:basedOn w:val="a2"/>
    <w:next w:val="aff4"/>
    <w:uiPriority w:val="59"/>
    <w:rsid w:val="00287C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
    <w:name w:val="Сетка таблицы7"/>
    <w:basedOn w:val="a2"/>
    <w:next w:val="aff4"/>
    <w:uiPriority w:val="59"/>
    <w:rsid w:val="00ED22CA"/>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
    <w:name w:val="Сетка таблицы8"/>
    <w:basedOn w:val="a2"/>
    <w:next w:val="aff4"/>
    <w:uiPriority w:val="59"/>
    <w:rsid w:val="003843FE"/>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5">
    <w:name w:val="Нет списка5"/>
    <w:next w:val="a3"/>
    <w:uiPriority w:val="99"/>
    <w:semiHidden/>
    <w:unhideWhenUsed/>
    <w:rsid w:val="007F20F3"/>
  </w:style>
  <w:style w:type="table" w:customStyle="1" w:styleId="123">
    <w:name w:val="Сетка таблицы12"/>
    <w:basedOn w:val="a2"/>
    <w:uiPriority w:val="59"/>
    <w:rsid w:val="007F20F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5">
    <w:name w:val="Сетка таблицы9"/>
    <w:basedOn w:val="a2"/>
    <w:next w:val="aff4"/>
    <w:uiPriority w:val="59"/>
    <w:rsid w:val="007F20F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date2">
    <w:name w:val="date2"/>
    <w:basedOn w:val="a1"/>
    <w:rsid w:val="007F20F3"/>
  </w:style>
  <w:style w:type="table" w:customStyle="1" w:styleId="132">
    <w:name w:val="Сетка таблицы13"/>
    <w:basedOn w:val="a2"/>
    <w:next w:val="aff4"/>
    <w:uiPriority w:val="59"/>
    <w:rsid w:val="006A5F74"/>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2">
    <w:name w:val="Сетка таблицы10"/>
    <w:basedOn w:val="a2"/>
    <w:next w:val="aff4"/>
    <w:uiPriority w:val="59"/>
    <w:rsid w:val="006A5F7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3">
    <w:name w:val="Сетка таблицы23"/>
    <w:basedOn w:val="a2"/>
    <w:next w:val="aff4"/>
    <w:uiPriority w:val="99"/>
    <w:locked/>
    <w:rsid w:val="006A5F7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
    <w:name w:val="Сетка таблицы32"/>
    <w:basedOn w:val="a2"/>
    <w:next w:val="aff4"/>
    <w:uiPriority w:val="99"/>
    <w:rsid w:val="006A5F7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7">
    <w:name w:val="Нет списка6"/>
    <w:next w:val="a3"/>
    <w:uiPriority w:val="99"/>
    <w:semiHidden/>
    <w:unhideWhenUsed/>
    <w:rsid w:val="005965F9"/>
  </w:style>
  <w:style w:type="table" w:customStyle="1" w:styleId="143">
    <w:name w:val="Сетка таблицы14"/>
    <w:basedOn w:val="a2"/>
    <w:next w:val="aff4"/>
    <w:uiPriority w:val="59"/>
    <w:rsid w:val="005965F9"/>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
    <w:name w:val="Сетка таблицы15"/>
    <w:basedOn w:val="a2"/>
    <w:next w:val="aff4"/>
    <w:uiPriority w:val="59"/>
    <w:rsid w:val="005965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4">
    <w:name w:val="Нет списка12"/>
    <w:next w:val="a3"/>
    <w:uiPriority w:val="99"/>
    <w:semiHidden/>
    <w:unhideWhenUsed/>
    <w:rsid w:val="005965F9"/>
  </w:style>
  <w:style w:type="table" w:customStyle="1" w:styleId="242">
    <w:name w:val="Сетка таблицы24"/>
    <w:basedOn w:val="a2"/>
    <w:next w:val="aff4"/>
    <w:uiPriority w:val="99"/>
    <w:locked/>
    <w:rsid w:val="005965F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6">
    <w:name w:val="Нет списка22"/>
    <w:next w:val="a3"/>
    <w:uiPriority w:val="99"/>
    <w:semiHidden/>
    <w:unhideWhenUsed/>
    <w:rsid w:val="005965F9"/>
  </w:style>
  <w:style w:type="numbering" w:customStyle="1" w:styleId="1121">
    <w:name w:val="Нет списка112"/>
    <w:next w:val="a3"/>
    <w:uiPriority w:val="99"/>
    <w:semiHidden/>
    <w:unhideWhenUsed/>
    <w:rsid w:val="005965F9"/>
  </w:style>
  <w:style w:type="table" w:customStyle="1" w:styleId="331">
    <w:name w:val="Сетка таблицы33"/>
    <w:basedOn w:val="a2"/>
    <w:next w:val="aff4"/>
    <w:uiPriority w:val="99"/>
    <w:rsid w:val="005965F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6">
    <w:name w:val="Нет списка31"/>
    <w:next w:val="a3"/>
    <w:uiPriority w:val="99"/>
    <w:semiHidden/>
    <w:unhideWhenUsed/>
    <w:rsid w:val="005965F9"/>
  </w:style>
  <w:style w:type="numbering" w:customStyle="1" w:styleId="411">
    <w:name w:val="Нет списка41"/>
    <w:next w:val="a3"/>
    <w:uiPriority w:val="99"/>
    <w:semiHidden/>
    <w:unhideWhenUsed/>
    <w:rsid w:val="005965F9"/>
  </w:style>
  <w:style w:type="character" w:customStyle="1" w:styleId="275pt">
    <w:name w:val="Основной текст (2) + 7;5 pt"/>
    <w:rsid w:val="005965F9"/>
    <w:rPr>
      <w:rFonts w:ascii="Times New Roman" w:eastAsia="Times New Roman" w:hAnsi="Times New Roman" w:cs="Times New Roman"/>
      <w:b w:val="0"/>
      <w:bCs w:val="0"/>
      <w:i w:val="0"/>
      <w:iCs w:val="0"/>
      <w:smallCaps w:val="0"/>
      <w:strike w:val="0"/>
      <w:color w:val="000000"/>
      <w:spacing w:val="0"/>
      <w:w w:val="100"/>
      <w:position w:val="0"/>
      <w:sz w:val="15"/>
      <w:szCs w:val="15"/>
      <w:u w:val="none"/>
      <w:lang w:val="ru-RU" w:eastAsia="ru-RU" w:bidi="ru-RU"/>
    </w:rPr>
  </w:style>
  <w:style w:type="character" w:customStyle="1" w:styleId="affffff0">
    <w:name w:val="Сноска_"/>
    <w:link w:val="affffff1"/>
    <w:rsid w:val="005965F9"/>
    <w:rPr>
      <w:shd w:val="clear" w:color="auto" w:fill="FFFFFF"/>
    </w:rPr>
  </w:style>
  <w:style w:type="paragraph" w:customStyle="1" w:styleId="affffff1">
    <w:name w:val="Сноска"/>
    <w:basedOn w:val="a0"/>
    <w:link w:val="affffff0"/>
    <w:qFormat/>
    <w:rsid w:val="005965F9"/>
    <w:pPr>
      <w:widowControl w:val="0"/>
      <w:shd w:val="clear" w:color="auto" w:fill="FFFFFF"/>
      <w:spacing w:after="0" w:line="226" w:lineRule="exact"/>
      <w:jc w:val="both"/>
    </w:pPr>
  </w:style>
  <w:style w:type="character" w:customStyle="1" w:styleId="affffff2">
    <w:name w:val="Основной текст_"/>
    <w:link w:val="4c"/>
    <w:rsid w:val="005965F9"/>
    <w:rPr>
      <w:rFonts w:ascii="Times New Roman" w:eastAsia="Times New Roman" w:hAnsi="Times New Roman"/>
      <w:sz w:val="25"/>
      <w:szCs w:val="25"/>
      <w:shd w:val="clear" w:color="auto" w:fill="FFFFFF"/>
    </w:rPr>
  </w:style>
  <w:style w:type="paragraph" w:customStyle="1" w:styleId="4c">
    <w:name w:val="Основной текст4"/>
    <w:basedOn w:val="a0"/>
    <w:link w:val="affffff2"/>
    <w:qFormat/>
    <w:rsid w:val="005965F9"/>
    <w:pPr>
      <w:widowControl w:val="0"/>
      <w:shd w:val="clear" w:color="auto" w:fill="FFFFFF"/>
      <w:spacing w:after="0" w:line="274" w:lineRule="exact"/>
      <w:ind w:hanging="340"/>
      <w:jc w:val="both"/>
    </w:pPr>
    <w:rPr>
      <w:rFonts w:ascii="Times New Roman" w:eastAsia="Times New Roman" w:hAnsi="Times New Roman"/>
      <w:sz w:val="25"/>
      <w:szCs w:val="25"/>
    </w:rPr>
  </w:style>
  <w:style w:type="character" w:customStyle="1" w:styleId="3f0">
    <w:name w:val="Основной текст3"/>
    <w:rsid w:val="005965F9"/>
    <w:rPr>
      <w:rFonts w:ascii="Times New Roman" w:eastAsia="Times New Roman" w:hAnsi="Times New Roman" w:cs="Times New Roman"/>
      <w:b w:val="0"/>
      <w:bCs w:val="0"/>
      <w:i w:val="0"/>
      <w:iCs w:val="0"/>
      <w:smallCaps w:val="0"/>
      <w:strike w:val="0"/>
      <w:color w:val="000000"/>
      <w:spacing w:val="0"/>
      <w:w w:val="100"/>
      <w:position w:val="0"/>
      <w:sz w:val="25"/>
      <w:szCs w:val="25"/>
      <w:u w:val="none"/>
      <w:shd w:val="clear" w:color="auto" w:fill="FFFFFF"/>
      <w:lang w:val="ru-RU"/>
    </w:rPr>
  </w:style>
  <w:style w:type="paragraph" w:customStyle="1" w:styleId="paragraphjustifyindent">
    <w:name w:val="paragraph_justify_indent"/>
    <w:basedOn w:val="a0"/>
    <w:qFormat/>
    <w:rsid w:val="005965F9"/>
    <w:pPr>
      <w:spacing w:after="360" w:line="360" w:lineRule="atLeast"/>
      <w:jc w:val="both"/>
    </w:pPr>
    <w:rPr>
      <w:rFonts w:ascii="Times New Roman" w:eastAsia="Times New Roman" w:hAnsi="Times New Roman" w:cs="Times New Roman"/>
      <w:color w:val="000000"/>
      <w:sz w:val="24"/>
      <w:szCs w:val="24"/>
      <w:lang w:eastAsia="ru-RU"/>
    </w:rPr>
  </w:style>
  <w:style w:type="character" w:customStyle="1" w:styleId="75pt">
    <w:name w:val="Основной текст + 7;5 pt"/>
    <w:rsid w:val="005965F9"/>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FFFFFF"/>
      <w:lang w:val="ru-RU"/>
    </w:rPr>
  </w:style>
  <w:style w:type="numbering" w:customStyle="1" w:styleId="74">
    <w:name w:val="Нет списка7"/>
    <w:next w:val="a3"/>
    <w:uiPriority w:val="99"/>
    <w:semiHidden/>
    <w:unhideWhenUsed/>
    <w:rsid w:val="00F941A3"/>
  </w:style>
  <w:style w:type="table" w:customStyle="1" w:styleId="161">
    <w:name w:val="Сетка таблицы16"/>
    <w:basedOn w:val="a2"/>
    <w:next w:val="aff4"/>
    <w:uiPriority w:val="59"/>
    <w:rsid w:val="00F941A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71">
    <w:name w:val="Сетка таблицы17"/>
    <w:basedOn w:val="a2"/>
    <w:next w:val="aff4"/>
    <w:uiPriority w:val="59"/>
    <w:rsid w:val="00F941A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3">
    <w:name w:val="Нет списка13"/>
    <w:next w:val="a3"/>
    <w:uiPriority w:val="99"/>
    <w:semiHidden/>
    <w:unhideWhenUsed/>
    <w:rsid w:val="00F941A3"/>
  </w:style>
  <w:style w:type="table" w:customStyle="1" w:styleId="252">
    <w:name w:val="Сетка таблицы25"/>
    <w:basedOn w:val="a2"/>
    <w:next w:val="aff4"/>
    <w:uiPriority w:val="99"/>
    <w:locked/>
    <w:rsid w:val="00F941A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4">
    <w:name w:val="Нет списка23"/>
    <w:next w:val="a3"/>
    <w:uiPriority w:val="99"/>
    <w:semiHidden/>
    <w:unhideWhenUsed/>
    <w:rsid w:val="00F941A3"/>
  </w:style>
  <w:style w:type="numbering" w:customStyle="1" w:styleId="1130">
    <w:name w:val="Нет списка113"/>
    <w:next w:val="a3"/>
    <w:uiPriority w:val="99"/>
    <w:semiHidden/>
    <w:unhideWhenUsed/>
    <w:rsid w:val="00F941A3"/>
  </w:style>
  <w:style w:type="table" w:customStyle="1" w:styleId="340">
    <w:name w:val="Сетка таблицы34"/>
    <w:basedOn w:val="a2"/>
    <w:next w:val="aff4"/>
    <w:uiPriority w:val="99"/>
    <w:rsid w:val="00F941A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3">
    <w:name w:val="Нет списка32"/>
    <w:next w:val="a3"/>
    <w:uiPriority w:val="99"/>
    <w:semiHidden/>
    <w:unhideWhenUsed/>
    <w:rsid w:val="00F941A3"/>
  </w:style>
  <w:style w:type="numbering" w:customStyle="1" w:styleId="420">
    <w:name w:val="Нет списка42"/>
    <w:next w:val="a3"/>
    <w:uiPriority w:val="99"/>
    <w:semiHidden/>
    <w:unhideWhenUsed/>
    <w:rsid w:val="00F941A3"/>
  </w:style>
  <w:style w:type="character" w:customStyle="1" w:styleId="56">
    <w:name w:val="Основной текст (5)_"/>
    <w:basedOn w:val="a1"/>
    <w:link w:val="57"/>
    <w:rsid w:val="00F941A3"/>
    <w:rPr>
      <w:rFonts w:ascii="Times New Roman" w:eastAsia="Times New Roman" w:hAnsi="Times New Roman" w:cs="Times New Roman"/>
      <w:b/>
      <w:bCs/>
      <w:shd w:val="clear" w:color="auto" w:fill="FFFFFF"/>
    </w:rPr>
  </w:style>
  <w:style w:type="paragraph" w:customStyle="1" w:styleId="57">
    <w:name w:val="Основной текст (5)"/>
    <w:basedOn w:val="a0"/>
    <w:link w:val="56"/>
    <w:qFormat/>
    <w:rsid w:val="00F941A3"/>
    <w:pPr>
      <w:widowControl w:val="0"/>
      <w:shd w:val="clear" w:color="auto" w:fill="FFFFFF"/>
      <w:spacing w:before="5940" w:after="0" w:line="274" w:lineRule="exact"/>
      <w:jc w:val="center"/>
    </w:pPr>
    <w:rPr>
      <w:rFonts w:ascii="Times New Roman" w:eastAsia="Times New Roman" w:hAnsi="Times New Roman" w:cs="Times New Roman"/>
      <w:b/>
      <w:bCs/>
    </w:rPr>
  </w:style>
  <w:style w:type="paragraph" w:customStyle="1" w:styleId="BodyText25">
    <w:name w:val="Body Text 25"/>
    <w:basedOn w:val="a0"/>
    <w:qFormat/>
    <w:rsid w:val="005248D0"/>
    <w:pPr>
      <w:widowControl w:val="0"/>
      <w:spacing w:after="0" w:line="240" w:lineRule="auto"/>
      <w:jc w:val="both"/>
    </w:pPr>
    <w:rPr>
      <w:rFonts w:ascii="Times New Roman" w:eastAsia="Times New Roman" w:hAnsi="Times New Roman" w:cs="Times New Roman"/>
      <w:sz w:val="28"/>
      <w:szCs w:val="20"/>
      <w:lang w:eastAsia="ru-RU"/>
    </w:rPr>
  </w:style>
  <w:style w:type="table" w:customStyle="1" w:styleId="181">
    <w:name w:val="Сетка таблицы18"/>
    <w:basedOn w:val="a2"/>
    <w:next w:val="aff4"/>
    <w:uiPriority w:val="59"/>
    <w:rsid w:val="005248D0"/>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
    <w:name w:val="Сетка таблицы19"/>
    <w:basedOn w:val="a2"/>
    <w:next w:val="aff4"/>
    <w:uiPriority w:val="59"/>
    <w:rsid w:val="005248D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
    <w:name w:val="Сетка таблицы111"/>
    <w:basedOn w:val="a2"/>
    <w:next w:val="aff4"/>
    <w:uiPriority w:val="59"/>
    <w:rsid w:val="005248D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
    <w:name w:val="Сетка таблицы26"/>
    <w:basedOn w:val="a2"/>
    <w:next w:val="aff4"/>
    <w:uiPriority w:val="59"/>
    <w:rsid w:val="005248D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
    <w:name w:val="Сетка таблицы35"/>
    <w:basedOn w:val="a2"/>
    <w:next w:val="aff4"/>
    <w:uiPriority w:val="59"/>
    <w:rsid w:val="005248D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
    <w:name w:val="Сетка таблицы41"/>
    <w:basedOn w:val="a2"/>
    <w:next w:val="aff4"/>
    <w:uiPriority w:val="59"/>
    <w:rsid w:val="005248D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0">
    <w:name w:val="Нет списка1111"/>
    <w:next w:val="a3"/>
    <w:uiPriority w:val="99"/>
    <w:semiHidden/>
    <w:rsid w:val="005248D0"/>
  </w:style>
  <w:style w:type="table" w:customStyle="1" w:styleId="511">
    <w:name w:val="Сетка таблицы51"/>
    <w:basedOn w:val="a2"/>
    <w:next w:val="aff4"/>
    <w:rsid w:val="005248D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0">
    <w:name w:val="Сетка таблицы211"/>
    <w:basedOn w:val="a2"/>
    <w:next w:val="aff4"/>
    <w:uiPriority w:val="59"/>
    <w:rsid w:val="005248D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0">
    <w:name w:val="Сетка таблицы311"/>
    <w:basedOn w:val="a2"/>
    <w:next w:val="aff4"/>
    <w:uiPriority w:val="59"/>
    <w:rsid w:val="005248D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4">
    <w:name w:val="Нет списка8"/>
    <w:next w:val="a3"/>
    <w:uiPriority w:val="99"/>
    <w:semiHidden/>
    <w:unhideWhenUsed/>
    <w:rsid w:val="00467BAF"/>
  </w:style>
  <w:style w:type="table" w:customStyle="1" w:styleId="1101">
    <w:name w:val="Сетка таблицы110"/>
    <w:basedOn w:val="a2"/>
    <w:next w:val="aff4"/>
    <w:uiPriority w:val="59"/>
    <w:rsid w:val="00467BAF"/>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1">
    <w:name w:val="Сетка таблицы20"/>
    <w:basedOn w:val="a2"/>
    <w:next w:val="aff4"/>
    <w:uiPriority w:val="59"/>
    <w:rsid w:val="00467BA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4">
    <w:name w:val="Нет списка14"/>
    <w:next w:val="a3"/>
    <w:uiPriority w:val="99"/>
    <w:semiHidden/>
    <w:unhideWhenUsed/>
    <w:rsid w:val="00467BAF"/>
  </w:style>
  <w:style w:type="table" w:customStyle="1" w:styleId="271">
    <w:name w:val="Сетка таблицы27"/>
    <w:basedOn w:val="a2"/>
    <w:next w:val="aff4"/>
    <w:uiPriority w:val="99"/>
    <w:locked/>
    <w:rsid w:val="00467BA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3">
    <w:name w:val="Нет списка24"/>
    <w:next w:val="a3"/>
    <w:uiPriority w:val="99"/>
    <w:semiHidden/>
    <w:unhideWhenUsed/>
    <w:rsid w:val="00467BAF"/>
  </w:style>
  <w:style w:type="numbering" w:customStyle="1" w:styleId="1140">
    <w:name w:val="Нет списка114"/>
    <w:next w:val="a3"/>
    <w:uiPriority w:val="99"/>
    <w:semiHidden/>
    <w:unhideWhenUsed/>
    <w:rsid w:val="00467BAF"/>
  </w:style>
  <w:style w:type="table" w:customStyle="1" w:styleId="360">
    <w:name w:val="Сетка таблицы36"/>
    <w:basedOn w:val="a2"/>
    <w:next w:val="aff4"/>
    <w:uiPriority w:val="99"/>
    <w:rsid w:val="00467BA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2">
    <w:name w:val="Нет списка33"/>
    <w:next w:val="a3"/>
    <w:uiPriority w:val="99"/>
    <w:semiHidden/>
    <w:unhideWhenUsed/>
    <w:rsid w:val="00467BAF"/>
  </w:style>
  <w:style w:type="numbering" w:customStyle="1" w:styleId="430">
    <w:name w:val="Нет списка43"/>
    <w:next w:val="a3"/>
    <w:uiPriority w:val="99"/>
    <w:semiHidden/>
    <w:unhideWhenUsed/>
    <w:rsid w:val="00467BAF"/>
  </w:style>
  <w:style w:type="character" w:customStyle="1" w:styleId="2f6">
    <w:name w:val="Основной текст (2)_"/>
    <w:basedOn w:val="a1"/>
    <w:link w:val="2f7"/>
    <w:rsid w:val="00467BAF"/>
    <w:rPr>
      <w:rFonts w:ascii="Times New Roman" w:eastAsia="Times New Roman" w:hAnsi="Times New Roman" w:cs="Times New Roman"/>
      <w:shd w:val="clear" w:color="auto" w:fill="FFFFFF"/>
    </w:rPr>
  </w:style>
  <w:style w:type="paragraph" w:customStyle="1" w:styleId="2f7">
    <w:name w:val="Основной текст (2)"/>
    <w:basedOn w:val="a0"/>
    <w:link w:val="2f6"/>
    <w:qFormat/>
    <w:rsid w:val="00467BAF"/>
    <w:pPr>
      <w:widowControl w:val="0"/>
      <w:shd w:val="clear" w:color="auto" w:fill="FFFFFF"/>
      <w:spacing w:after="0" w:line="317" w:lineRule="exact"/>
      <w:ind w:hanging="600"/>
      <w:jc w:val="both"/>
    </w:pPr>
    <w:rPr>
      <w:rFonts w:ascii="Times New Roman" w:eastAsia="Times New Roman" w:hAnsi="Times New Roman" w:cs="Times New Roman"/>
    </w:rPr>
  </w:style>
  <w:style w:type="character" w:customStyle="1" w:styleId="29pt">
    <w:name w:val="Основной текст (2) + 9 pt"/>
    <w:basedOn w:val="2f6"/>
    <w:rsid w:val="00467BAF"/>
    <w:rPr>
      <w:rFonts w:ascii="Times New Roman" w:eastAsia="Times New Roman" w:hAnsi="Times New Roman" w:cs="Times New Roman"/>
      <w:color w:val="000000"/>
      <w:spacing w:val="0"/>
      <w:w w:val="100"/>
      <w:position w:val="0"/>
      <w:sz w:val="18"/>
      <w:szCs w:val="18"/>
      <w:shd w:val="clear" w:color="auto" w:fill="FFFFFF"/>
      <w:lang w:val="ru-RU" w:eastAsia="ru-RU" w:bidi="ru-RU"/>
    </w:rPr>
  </w:style>
  <w:style w:type="character" w:customStyle="1" w:styleId="275pt0">
    <w:name w:val="Основной текст (2) + 7;5 pt;Полужирный"/>
    <w:basedOn w:val="2f6"/>
    <w:rsid w:val="00467BAF"/>
    <w:rPr>
      <w:rFonts w:ascii="Times New Roman" w:eastAsia="Times New Roman" w:hAnsi="Times New Roman" w:cs="Times New Roman"/>
      <w:b/>
      <w:bCs/>
      <w:color w:val="000000"/>
      <w:spacing w:val="0"/>
      <w:w w:val="100"/>
      <w:position w:val="0"/>
      <w:sz w:val="15"/>
      <w:szCs w:val="15"/>
      <w:shd w:val="clear" w:color="auto" w:fill="FFFFFF"/>
      <w:lang w:val="ru-RU" w:eastAsia="ru-RU" w:bidi="ru-RU"/>
    </w:rPr>
  </w:style>
  <w:style w:type="paragraph" w:customStyle="1" w:styleId="BodyText23">
    <w:name w:val="Body Text 23"/>
    <w:basedOn w:val="a0"/>
    <w:qFormat/>
    <w:rsid w:val="00467BAF"/>
    <w:pPr>
      <w:widowControl w:val="0"/>
      <w:spacing w:after="0" w:line="-380" w:lineRule="auto"/>
      <w:ind w:firstLine="709"/>
      <w:jc w:val="both"/>
    </w:pPr>
    <w:rPr>
      <w:rFonts w:ascii="Times New Roman" w:eastAsia="Calibri" w:hAnsi="Times New Roman" w:cs="Times New Roman"/>
      <w:sz w:val="28"/>
      <w:szCs w:val="20"/>
      <w:lang w:eastAsia="ru-RU"/>
    </w:rPr>
  </w:style>
  <w:style w:type="numbering" w:customStyle="1" w:styleId="96">
    <w:name w:val="Нет списка9"/>
    <w:next w:val="a3"/>
    <w:uiPriority w:val="99"/>
    <w:semiHidden/>
    <w:unhideWhenUsed/>
    <w:rsid w:val="007361B0"/>
  </w:style>
  <w:style w:type="table" w:customStyle="1" w:styleId="1122">
    <w:name w:val="Сетка таблицы112"/>
    <w:basedOn w:val="a2"/>
    <w:next w:val="aff4"/>
    <w:uiPriority w:val="59"/>
    <w:rsid w:val="007361B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81">
    <w:name w:val="Сетка таблицы28"/>
    <w:basedOn w:val="a2"/>
    <w:next w:val="aff4"/>
    <w:uiPriority w:val="59"/>
    <w:rsid w:val="007361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3">
    <w:name w:val="Нет списка15"/>
    <w:next w:val="a3"/>
    <w:uiPriority w:val="99"/>
    <w:semiHidden/>
    <w:unhideWhenUsed/>
    <w:rsid w:val="007361B0"/>
  </w:style>
  <w:style w:type="table" w:customStyle="1" w:styleId="290">
    <w:name w:val="Сетка таблицы29"/>
    <w:basedOn w:val="a2"/>
    <w:next w:val="aff4"/>
    <w:uiPriority w:val="99"/>
    <w:locked/>
    <w:rsid w:val="007361B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3">
    <w:name w:val="Нет списка25"/>
    <w:next w:val="a3"/>
    <w:uiPriority w:val="99"/>
    <w:semiHidden/>
    <w:unhideWhenUsed/>
    <w:rsid w:val="007361B0"/>
  </w:style>
  <w:style w:type="numbering" w:customStyle="1" w:styleId="1150">
    <w:name w:val="Нет списка115"/>
    <w:next w:val="a3"/>
    <w:uiPriority w:val="99"/>
    <w:semiHidden/>
    <w:unhideWhenUsed/>
    <w:rsid w:val="007361B0"/>
  </w:style>
  <w:style w:type="table" w:customStyle="1" w:styleId="370">
    <w:name w:val="Сетка таблицы37"/>
    <w:basedOn w:val="a2"/>
    <w:next w:val="aff4"/>
    <w:uiPriority w:val="99"/>
    <w:rsid w:val="007361B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1">
    <w:name w:val="Нет списка34"/>
    <w:next w:val="a3"/>
    <w:uiPriority w:val="99"/>
    <w:semiHidden/>
    <w:unhideWhenUsed/>
    <w:rsid w:val="007361B0"/>
  </w:style>
  <w:style w:type="numbering" w:customStyle="1" w:styleId="440">
    <w:name w:val="Нет списка44"/>
    <w:next w:val="a3"/>
    <w:uiPriority w:val="99"/>
    <w:semiHidden/>
    <w:unhideWhenUsed/>
    <w:rsid w:val="007361B0"/>
  </w:style>
  <w:style w:type="character" w:customStyle="1" w:styleId="3f1">
    <w:name w:val="Подпись к таблице (3)"/>
    <w:basedOn w:val="a1"/>
    <w:rsid w:val="00045BC8"/>
    <w:rPr>
      <w:rFonts w:ascii="Times New Roman" w:eastAsia="Times New Roman" w:hAnsi="Times New Roman" w:cs="Times New Roman"/>
      <w:b w:val="0"/>
      <w:bCs w:val="0"/>
      <w:i w:val="0"/>
      <w:iCs w:val="0"/>
      <w:smallCaps w:val="0"/>
      <w:strike w:val="0"/>
      <w:color w:val="000000"/>
      <w:spacing w:val="0"/>
      <w:w w:val="100"/>
      <w:position w:val="0"/>
      <w:sz w:val="18"/>
      <w:szCs w:val="18"/>
      <w:u w:val="single"/>
      <w:lang w:val="ru-RU" w:eastAsia="ru-RU" w:bidi="ru-RU"/>
    </w:rPr>
  </w:style>
  <w:style w:type="numbering" w:customStyle="1" w:styleId="103">
    <w:name w:val="Нет списка10"/>
    <w:next w:val="a3"/>
    <w:uiPriority w:val="99"/>
    <w:semiHidden/>
    <w:unhideWhenUsed/>
    <w:rsid w:val="003A7A1E"/>
  </w:style>
  <w:style w:type="paragraph" w:customStyle="1" w:styleId="125">
    <w:name w:val="Обычный12"/>
    <w:qFormat/>
    <w:rsid w:val="003A7A1E"/>
    <w:pPr>
      <w:spacing w:after="0" w:line="240" w:lineRule="auto"/>
    </w:pPr>
    <w:rPr>
      <w:rFonts w:ascii="Times New Roman" w:eastAsia="Calibri" w:hAnsi="Times New Roman" w:cs="Times New Roman"/>
      <w:sz w:val="20"/>
      <w:szCs w:val="20"/>
      <w:lang w:eastAsia="ru-RU"/>
    </w:rPr>
  </w:style>
  <w:style w:type="table" w:customStyle="1" w:styleId="1131">
    <w:name w:val="Сетка таблицы113"/>
    <w:basedOn w:val="a2"/>
    <w:next w:val="aff4"/>
    <w:uiPriority w:val="59"/>
    <w:rsid w:val="008C1CEE"/>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Pa41">
    <w:name w:val="Pa4+1"/>
    <w:basedOn w:val="a0"/>
    <w:next w:val="a0"/>
    <w:uiPriority w:val="99"/>
    <w:qFormat/>
    <w:rsid w:val="00A4214D"/>
    <w:pPr>
      <w:autoSpaceDE w:val="0"/>
      <w:autoSpaceDN w:val="0"/>
      <w:adjustRightInd w:val="0"/>
      <w:spacing w:after="0" w:line="241" w:lineRule="atLeast"/>
    </w:pPr>
    <w:rPr>
      <w:rFonts w:ascii="NewtonC" w:hAnsi="NewtonC"/>
      <w:sz w:val="24"/>
      <w:szCs w:val="24"/>
    </w:rPr>
  </w:style>
  <w:style w:type="table" w:customStyle="1" w:styleId="612">
    <w:name w:val="Сетка таблицы61"/>
    <w:basedOn w:val="a2"/>
    <w:next w:val="aff4"/>
    <w:uiPriority w:val="59"/>
    <w:rsid w:val="003228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0">
    <w:name w:val="Сетка таблицы30"/>
    <w:basedOn w:val="a2"/>
    <w:next w:val="aff4"/>
    <w:uiPriority w:val="59"/>
    <w:rsid w:val="00F60F97"/>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
    <w:name w:val="Сетка таблицы114"/>
    <w:basedOn w:val="a2"/>
    <w:next w:val="aff4"/>
    <w:uiPriority w:val="59"/>
    <w:rsid w:val="00432E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0">
    <w:name w:val="Сетка таблицы1131"/>
    <w:basedOn w:val="a2"/>
    <w:next w:val="aff4"/>
    <w:uiPriority w:val="59"/>
    <w:rsid w:val="009A51DF"/>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151">
    <w:name w:val="Сетка таблицы115"/>
    <w:basedOn w:val="a2"/>
    <w:next w:val="aff4"/>
    <w:uiPriority w:val="59"/>
    <w:rsid w:val="00F974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2">
    <w:name w:val="Нет списка16"/>
    <w:next w:val="a3"/>
    <w:uiPriority w:val="99"/>
    <w:semiHidden/>
    <w:unhideWhenUsed/>
    <w:rsid w:val="00846E82"/>
  </w:style>
  <w:style w:type="numbering" w:customStyle="1" w:styleId="172">
    <w:name w:val="Нет списка17"/>
    <w:next w:val="a3"/>
    <w:uiPriority w:val="99"/>
    <w:semiHidden/>
    <w:unhideWhenUsed/>
    <w:rsid w:val="00002997"/>
  </w:style>
  <w:style w:type="table" w:customStyle="1" w:styleId="1160">
    <w:name w:val="Сетка таблицы116"/>
    <w:basedOn w:val="a2"/>
    <w:next w:val="aff4"/>
    <w:uiPriority w:val="59"/>
    <w:rsid w:val="00002997"/>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380">
    <w:name w:val="Сетка таблицы38"/>
    <w:basedOn w:val="a2"/>
    <w:next w:val="aff4"/>
    <w:uiPriority w:val="59"/>
    <w:rsid w:val="0000299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2">
    <w:name w:val="Нет списка18"/>
    <w:next w:val="a3"/>
    <w:uiPriority w:val="99"/>
    <w:semiHidden/>
    <w:unhideWhenUsed/>
    <w:rsid w:val="00002997"/>
  </w:style>
  <w:style w:type="table" w:customStyle="1" w:styleId="2100">
    <w:name w:val="Сетка таблицы210"/>
    <w:basedOn w:val="a2"/>
    <w:next w:val="aff4"/>
    <w:locked/>
    <w:rsid w:val="0000299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2">
    <w:name w:val="Нет списка26"/>
    <w:next w:val="a3"/>
    <w:uiPriority w:val="99"/>
    <w:semiHidden/>
    <w:unhideWhenUsed/>
    <w:rsid w:val="00002997"/>
  </w:style>
  <w:style w:type="numbering" w:customStyle="1" w:styleId="1161">
    <w:name w:val="Нет списка116"/>
    <w:next w:val="a3"/>
    <w:semiHidden/>
    <w:unhideWhenUsed/>
    <w:rsid w:val="00002997"/>
  </w:style>
  <w:style w:type="table" w:customStyle="1" w:styleId="390">
    <w:name w:val="Сетка таблицы39"/>
    <w:basedOn w:val="a2"/>
    <w:next w:val="aff4"/>
    <w:uiPriority w:val="59"/>
    <w:rsid w:val="0000299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52">
    <w:name w:val="Нет списка35"/>
    <w:next w:val="a3"/>
    <w:uiPriority w:val="99"/>
    <w:semiHidden/>
    <w:unhideWhenUsed/>
    <w:rsid w:val="00002997"/>
  </w:style>
  <w:style w:type="numbering" w:customStyle="1" w:styleId="450">
    <w:name w:val="Нет списка45"/>
    <w:next w:val="a3"/>
    <w:uiPriority w:val="99"/>
    <w:semiHidden/>
    <w:unhideWhenUsed/>
    <w:rsid w:val="00002997"/>
  </w:style>
  <w:style w:type="character" w:styleId="affffff3">
    <w:name w:val="Intense Emphasis"/>
    <w:basedOn w:val="a1"/>
    <w:uiPriority w:val="21"/>
    <w:qFormat/>
    <w:rsid w:val="003B408E"/>
    <w:rPr>
      <w:b/>
      <w:bCs/>
      <w:i/>
      <w:iCs/>
      <w:color w:val="4F81BD" w:themeColor="accent1"/>
    </w:rPr>
  </w:style>
  <w:style w:type="character" w:customStyle="1" w:styleId="2f8">
    <w:name w:val="Основной текст (2) + Курсив"/>
    <w:basedOn w:val="a1"/>
    <w:rsid w:val="002B56B1"/>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paragraph" w:customStyle="1" w:styleId="1ff5">
    <w:name w:val="1"/>
    <w:basedOn w:val="a0"/>
    <w:qFormat/>
    <w:rsid w:val="007B2FA7"/>
    <w:pPr>
      <w:spacing w:after="0" w:line="240" w:lineRule="auto"/>
    </w:pPr>
    <w:rPr>
      <w:rFonts w:ascii="Times New Roman" w:eastAsia="Calibri" w:hAnsi="Times New Roman" w:cs="Times New Roman"/>
      <w:sz w:val="20"/>
      <w:szCs w:val="20"/>
      <w:lang w:eastAsia="ru-RU"/>
    </w:rPr>
  </w:style>
  <w:style w:type="character" w:customStyle="1" w:styleId="2105pt">
    <w:name w:val="Основной текст (2) + 10;5 pt"/>
    <w:rsid w:val="00586B37"/>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eastAsia="ru-RU" w:bidi="ru-RU"/>
    </w:rPr>
  </w:style>
  <w:style w:type="numbering" w:customStyle="1" w:styleId="192">
    <w:name w:val="Нет списка19"/>
    <w:next w:val="a3"/>
    <w:uiPriority w:val="99"/>
    <w:semiHidden/>
    <w:unhideWhenUsed/>
    <w:rsid w:val="00C42763"/>
  </w:style>
  <w:style w:type="table" w:customStyle="1" w:styleId="1170">
    <w:name w:val="Сетка таблицы117"/>
    <w:basedOn w:val="a2"/>
    <w:next w:val="aff4"/>
    <w:uiPriority w:val="59"/>
    <w:rsid w:val="00C4276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00">
    <w:name w:val="Сетка таблицы40"/>
    <w:basedOn w:val="a2"/>
    <w:next w:val="aff4"/>
    <w:uiPriority w:val="59"/>
    <w:rsid w:val="00C4276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2">
    <w:name w:val="Нет списка110"/>
    <w:next w:val="a3"/>
    <w:uiPriority w:val="99"/>
    <w:semiHidden/>
    <w:unhideWhenUsed/>
    <w:rsid w:val="00C42763"/>
  </w:style>
  <w:style w:type="table" w:customStyle="1" w:styleId="2120">
    <w:name w:val="Сетка таблицы212"/>
    <w:basedOn w:val="a2"/>
    <w:next w:val="aff4"/>
    <w:uiPriority w:val="59"/>
    <w:locked/>
    <w:rsid w:val="00C427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2">
    <w:name w:val="Нет списка27"/>
    <w:next w:val="a3"/>
    <w:uiPriority w:val="99"/>
    <w:semiHidden/>
    <w:unhideWhenUsed/>
    <w:rsid w:val="00C42763"/>
  </w:style>
  <w:style w:type="numbering" w:customStyle="1" w:styleId="1171">
    <w:name w:val="Нет списка117"/>
    <w:next w:val="a3"/>
    <w:semiHidden/>
    <w:unhideWhenUsed/>
    <w:rsid w:val="00C42763"/>
  </w:style>
  <w:style w:type="table" w:customStyle="1" w:styleId="3100">
    <w:name w:val="Сетка таблицы310"/>
    <w:basedOn w:val="a2"/>
    <w:next w:val="aff4"/>
    <w:uiPriority w:val="59"/>
    <w:rsid w:val="00C427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61">
    <w:name w:val="Нет списка36"/>
    <w:next w:val="a3"/>
    <w:uiPriority w:val="99"/>
    <w:semiHidden/>
    <w:unhideWhenUsed/>
    <w:rsid w:val="00C42763"/>
  </w:style>
  <w:style w:type="numbering" w:customStyle="1" w:styleId="460">
    <w:name w:val="Нет списка46"/>
    <w:next w:val="a3"/>
    <w:uiPriority w:val="99"/>
    <w:semiHidden/>
    <w:unhideWhenUsed/>
    <w:rsid w:val="00C42763"/>
  </w:style>
  <w:style w:type="paragraph" w:styleId="affffff4">
    <w:name w:val="Revision"/>
    <w:hidden/>
    <w:uiPriority w:val="99"/>
    <w:semiHidden/>
    <w:rsid w:val="00C42763"/>
    <w:pPr>
      <w:spacing w:after="0" w:line="240" w:lineRule="auto"/>
    </w:pPr>
    <w:rPr>
      <w:rFonts w:ascii="Times New Roman" w:eastAsia="Times New Roman" w:hAnsi="Times New Roman" w:cs="Times New Roman"/>
      <w:sz w:val="28"/>
      <w:szCs w:val="28"/>
      <w:lang w:eastAsia="ru-RU"/>
    </w:rPr>
  </w:style>
  <w:style w:type="numbering" w:customStyle="1" w:styleId="202">
    <w:name w:val="Нет списка20"/>
    <w:next w:val="a3"/>
    <w:uiPriority w:val="99"/>
    <w:semiHidden/>
    <w:unhideWhenUsed/>
    <w:rsid w:val="009D500C"/>
  </w:style>
  <w:style w:type="table" w:customStyle="1" w:styleId="118">
    <w:name w:val="Сетка таблицы118"/>
    <w:basedOn w:val="a2"/>
    <w:next w:val="aff4"/>
    <w:uiPriority w:val="59"/>
    <w:rsid w:val="009D500C"/>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1">
    <w:name w:val="Сетка таблицы42"/>
    <w:basedOn w:val="a2"/>
    <w:next w:val="aff4"/>
    <w:uiPriority w:val="59"/>
    <w:rsid w:val="009D50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80">
    <w:name w:val="Нет списка118"/>
    <w:next w:val="a3"/>
    <w:uiPriority w:val="99"/>
    <w:semiHidden/>
    <w:unhideWhenUsed/>
    <w:rsid w:val="009D500C"/>
  </w:style>
  <w:style w:type="table" w:customStyle="1" w:styleId="2130">
    <w:name w:val="Сетка таблицы213"/>
    <w:basedOn w:val="a2"/>
    <w:next w:val="aff4"/>
    <w:uiPriority w:val="59"/>
    <w:locked/>
    <w:rsid w:val="009D500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2">
    <w:name w:val="Нет списка28"/>
    <w:next w:val="a3"/>
    <w:uiPriority w:val="99"/>
    <w:semiHidden/>
    <w:unhideWhenUsed/>
    <w:rsid w:val="009D500C"/>
  </w:style>
  <w:style w:type="numbering" w:customStyle="1" w:styleId="119">
    <w:name w:val="Нет списка119"/>
    <w:next w:val="a3"/>
    <w:uiPriority w:val="99"/>
    <w:semiHidden/>
    <w:unhideWhenUsed/>
    <w:rsid w:val="009D500C"/>
  </w:style>
  <w:style w:type="table" w:customStyle="1" w:styleId="3120">
    <w:name w:val="Сетка таблицы312"/>
    <w:basedOn w:val="a2"/>
    <w:next w:val="aff4"/>
    <w:uiPriority w:val="59"/>
    <w:rsid w:val="009D500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71">
    <w:name w:val="Нет списка37"/>
    <w:next w:val="a3"/>
    <w:uiPriority w:val="99"/>
    <w:semiHidden/>
    <w:unhideWhenUsed/>
    <w:rsid w:val="009D500C"/>
  </w:style>
  <w:style w:type="numbering" w:customStyle="1" w:styleId="470">
    <w:name w:val="Нет списка47"/>
    <w:next w:val="a3"/>
    <w:uiPriority w:val="99"/>
    <w:semiHidden/>
    <w:unhideWhenUsed/>
    <w:rsid w:val="009D500C"/>
  </w:style>
  <w:style w:type="numbering" w:customStyle="1" w:styleId="291">
    <w:name w:val="Нет списка29"/>
    <w:next w:val="a3"/>
    <w:uiPriority w:val="99"/>
    <w:semiHidden/>
    <w:unhideWhenUsed/>
    <w:rsid w:val="00551E03"/>
  </w:style>
  <w:style w:type="table" w:customStyle="1" w:styleId="1190">
    <w:name w:val="Сетка таблицы119"/>
    <w:basedOn w:val="a2"/>
    <w:next w:val="aff4"/>
    <w:uiPriority w:val="59"/>
    <w:rsid w:val="00551E03"/>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1">
    <w:name w:val="Сетка таблицы43"/>
    <w:basedOn w:val="a2"/>
    <w:next w:val="aff4"/>
    <w:uiPriority w:val="59"/>
    <w:rsid w:val="00551E0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00">
    <w:name w:val="Нет списка120"/>
    <w:next w:val="a3"/>
    <w:uiPriority w:val="99"/>
    <w:semiHidden/>
    <w:unhideWhenUsed/>
    <w:rsid w:val="00551E03"/>
  </w:style>
  <w:style w:type="table" w:customStyle="1" w:styleId="2140">
    <w:name w:val="Сетка таблицы214"/>
    <w:basedOn w:val="a2"/>
    <w:next w:val="aff4"/>
    <w:locked/>
    <w:rsid w:val="00551E0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01">
    <w:name w:val="Нет списка210"/>
    <w:next w:val="a3"/>
    <w:uiPriority w:val="99"/>
    <w:semiHidden/>
    <w:unhideWhenUsed/>
    <w:rsid w:val="00551E03"/>
  </w:style>
  <w:style w:type="numbering" w:customStyle="1" w:styleId="11100">
    <w:name w:val="Нет списка1110"/>
    <w:next w:val="a3"/>
    <w:uiPriority w:val="99"/>
    <w:semiHidden/>
    <w:unhideWhenUsed/>
    <w:rsid w:val="00551E03"/>
  </w:style>
  <w:style w:type="table" w:customStyle="1" w:styleId="3130">
    <w:name w:val="Сетка таблицы313"/>
    <w:basedOn w:val="a2"/>
    <w:next w:val="aff4"/>
    <w:uiPriority w:val="99"/>
    <w:rsid w:val="00551E0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81">
    <w:name w:val="Нет списка38"/>
    <w:next w:val="a3"/>
    <w:uiPriority w:val="99"/>
    <w:semiHidden/>
    <w:unhideWhenUsed/>
    <w:rsid w:val="00551E03"/>
  </w:style>
  <w:style w:type="numbering" w:customStyle="1" w:styleId="480">
    <w:name w:val="Нет списка48"/>
    <w:next w:val="a3"/>
    <w:uiPriority w:val="99"/>
    <w:semiHidden/>
    <w:unhideWhenUsed/>
    <w:rsid w:val="00551E03"/>
  </w:style>
  <w:style w:type="character" w:customStyle="1" w:styleId="Exact">
    <w:name w:val="Подпись к картинке Exact"/>
    <w:basedOn w:val="a1"/>
    <w:link w:val="affffff5"/>
    <w:locked/>
    <w:rsid w:val="00EE0687"/>
    <w:rPr>
      <w:rFonts w:ascii="Times New Roman" w:eastAsia="Times New Roman" w:hAnsi="Times New Roman" w:cs="Times New Roman"/>
      <w:shd w:val="clear" w:color="auto" w:fill="FFFFFF"/>
    </w:rPr>
  </w:style>
  <w:style w:type="paragraph" w:customStyle="1" w:styleId="affffff5">
    <w:name w:val="Подпись к картинке"/>
    <w:basedOn w:val="a0"/>
    <w:link w:val="Exact"/>
    <w:qFormat/>
    <w:rsid w:val="00EE0687"/>
    <w:pPr>
      <w:widowControl w:val="0"/>
      <w:shd w:val="clear" w:color="auto" w:fill="FFFFFF"/>
      <w:spacing w:after="0" w:line="0" w:lineRule="atLeast"/>
    </w:pPr>
    <w:rPr>
      <w:rFonts w:ascii="Times New Roman" w:eastAsia="Times New Roman" w:hAnsi="Times New Roman" w:cs="Times New Roman"/>
    </w:rPr>
  </w:style>
  <w:style w:type="paragraph" w:customStyle="1" w:styleId="Pa3">
    <w:name w:val="Pa3"/>
    <w:basedOn w:val="Default"/>
    <w:next w:val="Default"/>
    <w:autoRedefine/>
    <w:uiPriority w:val="99"/>
    <w:qFormat/>
    <w:rsid w:val="00A322EF"/>
    <w:pPr>
      <w:spacing w:line="241" w:lineRule="atLeast"/>
      <w:contextualSpacing/>
    </w:pPr>
    <w:rPr>
      <w:rFonts w:ascii="NewtonC" w:eastAsiaTheme="minorHAnsi" w:hAnsi="NewtonC" w:cstheme="minorBidi"/>
      <w:color w:val="auto"/>
      <w:lang w:eastAsia="en-US"/>
    </w:rPr>
  </w:style>
  <w:style w:type="character" w:customStyle="1" w:styleId="2f9">
    <w:name w:val="Подпись к картинке (2)_"/>
    <w:basedOn w:val="a1"/>
    <w:link w:val="2fa"/>
    <w:locked/>
    <w:rsid w:val="00A322EF"/>
    <w:rPr>
      <w:rFonts w:ascii="Times New Roman" w:eastAsia="Times New Roman" w:hAnsi="Times New Roman" w:cs="Times New Roman"/>
      <w:b/>
      <w:bCs/>
      <w:sz w:val="26"/>
      <w:szCs w:val="26"/>
      <w:shd w:val="clear" w:color="auto" w:fill="FFFFFF"/>
    </w:rPr>
  </w:style>
  <w:style w:type="paragraph" w:customStyle="1" w:styleId="2fa">
    <w:name w:val="Подпись к картинке (2)"/>
    <w:basedOn w:val="a0"/>
    <w:link w:val="2f9"/>
    <w:autoRedefine/>
    <w:qFormat/>
    <w:rsid w:val="00A322EF"/>
    <w:pPr>
      <w:widowControl w:val="0"/>
      <w:shd w:val="clear" w:color="auto" w:fill="FFFFFF"/>
      <w:spacing w:after="0" w:line="0" w:lineRule="atLeast"/>
      <w:contextualSpacing/>
    </w:pPr>
    <w:rPr>
      <w:rFonts w:ascii="Times New Roman" w:eastAsia="Times New Roman" w:hAnsi="Times New Roman" w:cs="Times New Roman"/>
      <w:b/>
      <w:bCs/>
      <w:sz w:val="26"/>
      <w:szCs w:val="26"/>
    </w:rPr>
  </w:style>
  <w:style w:type="paragraph" w:customStyle="1" w:styleId="CM9">
    <w:name w:val="CM9"/>
    <w:basedOn w:val="Default"/>
    <w:next w:val="Default"/>
    <w:autoRedefine/>
    <w:uiPriority w:val="99"/>
    <w:qFormat/>
    <w:rsid w:val="00A322EF"/>
    <w:pPr>
      <w:contextualSpacing/>
    </w:pPr>
    <w:rPr>
      <w:rFonts w:ascii="HiddenHorzOCl" w:eastAsiaTheme="minorHAnsi" w:hAnsi="HiddenHorzOCl" w:cstheme="minorBidi"/>
      <w:color w:val="auto"/>
      <w:lang w:eastAsia="en-US"/>
    </w:rPr>
  </w:style>
  <w:style w:type="character" w:customStyle="1" w:styleId="1ff6">
    <w:name w:val="Заголовок №1_"/>
    <w:basedOn w:val="a1"/>
    <w:link w:val="1ff7"/>
    <w:locked/>
    <w:rsid w:val="00A322EF"/>
    <w:rPr>
      <w:rFonts w:ascii="Times New Roman" w:eastAsia="Times New Roman" w:hAnsi="Times New Roman" w:cs="Times New Roman"/>
      <w:spacing w:val="40"/>
      <w:sz w:val="32"/>
      <w:szCs w:val="32"/>
      <w:shd w:val="clear" w:color="auto" w:fill="FFFFFF"/>
    </w:rPr>
  </w:style>
  <w:style w:type="paragraph" w:customStyle="1" w:styleId="1ff7">
    <w:name w:val="Заголовок №1"/>
    <w:basedOn w:val="a0"/>
    <w:link w:val="1ff6"/>
    <w:autoRedefine/>
    <w:qFormat/>
    <w:rsid w:val="00A322EF"/>
    <w:pPr>
      <w:widowControl w:val="0"/>
      <w:shd w:val="clear" w:color="auto" w:fill="FFFFFF"/>
      <w:spacing w:after="300" w:line="0" w:lineRule="atLeast"/>
      <w:contextualSpacing/>
      <w:jc w:val="both"/>
      <w:outlineLvl w:val="0"/>
    </w:pPr>
    <w:rPr>
      <w:rFonts w:ascii="Times New Roman" w:eastAsia="Times New Roman" w:hAnsi="Times New Roman" w:cs="Times New Roman"/>
      <w:spacing w:val="40"/>
      <w:sz w:val="32"/>
      <w:szCs w:val="32"/>
    </w:rPr>
  </w:style>
  <w:style w:type="character" w:customStyle="1" w:styleId="2fb">
    <w:name w:val="Заголовок №2_"/>
    <w:basedOn w:val="a1"/>
    <w:link w:val="2fc"/>
    <w:locked/>
    <w:rsid w:val="00A322EF"/>
    <w:rPr>
      <w:rFonts w:ascii="Times New Roman" w:eastAsia="Times New Roman" w:hAnsi="Times New Roman" w:cs="Times New Roman"/>
      <w:b/>
      <w:bCs/>
      <w:sz w:val="28"/>
      <w:szCs w:val="28"/>
      <w:shd w:val="clear" w:color="auto" w:fill="FFFFFF"/>
    </w:rPr>
  </w:style>
  <w:style w:type="paragraph" w:customStyle="1" w:styleId="2fc">
    <w:name w:val="Заголовок №2"/>
    <w:basedOn w:val="a0"/>
    <w:link w:val="2fb"/>
    <w:autoRedefine/>
    <w:qFormat/>
    <w:rsid w:val="00A322EF"/>
    <w:pPr>
      <w:widowControl w:val="0"/>
      <w:shd w:val="clear" w:color="auto" w:fill="FFFFFF"/>
      <w:spacing w:before="300" w:after="300" w:line="0" w:lineRule="atLeast"/>
      <w:contextualSpacing/>
      <w:jc w:val="center"/>
      <w:outlineLvl w:val="1"/>
    </w:pPr>
    <w:rPr>
      <w:rFonts w:ascii="Times New Roman" w:eastAsia="Times New Roman" w:hAnsi="Times New Roman" w:cs="Times New Roman"/>
      <w:b/>
      <w:bCs/>
      <w:sz w:val="28"/>
      <w:szCs w:val="28"/>
    </w:rPr>
  </w:style>
  <w:style w:type="paragraph" w:customStyle="1" w:styleId="CM2">
    <w:name w:val="CM2"/>
    <w:basedOn w:val="Default"/>
    <w:next w:val="Default"/>
    <w:autoRedefine/>
    <w:uiPriority w:val="99"/>
    <w:qFormat/>
    <w:rsid w:val="00A322EF"/>
    <w:pPr>
      <w:spacing w:line="486" w:lineRule="atLeast"/>
      <w:contextualSpacing/>
    </w:pPr>
    <w:rPr>
      <w:rFonts w:ascii="HiddenHorzOCl" w:eastAsiaTheme="minorHAnsi" w:hAnsi="HiddenHorzOCl" w:cstheme="minorBidi"/>
      <w:color w:val="auto"/>
      <w:lang w:eastAsia="en-US"/>
    </w:rPr>
  </w:style>
  <w:style w:type="paragraph" w:customStyle="1" w:styleId="CM3">
    <w:name w:val="CM3"/>
    <w:basedOn w:val="Default"/>
    <w:next w:val="Default"/>
    <w:autoRedefine/>
    <w:uiPriority w:val="99"/>
    <w:qFormat/>
    <w:rsid w:val="00A322EF"/>
    <w:pPr>
      <w:contextualSpacing/>
    </w:pPr>
    <w:rPr>
      <w:rFonts w:ascii="HiddenHorzOCl" w:eastAsiaTheme="minorHAnsi" w:hAnsi="HiddenHorzOCl" w:cstheme="minorBidi"/>
      <w:color w:val="auto"/>
      <w:lang w:eastAsia="en-US"/>
    </w:rPr>
  </w:style>
  <w:style w:type="paragraph" w:customStyle="1" w:styleId="CM11">
    <w:name w:val="CM11"/>
    <w:basedOn w:val="Default"/>
    <w:next w:val="Default"/>
    <w:autoRedefine/>
    <w:uiPriority w:val="99"/>
    <w:qFormat/>
    <w:rsid w:val="00A322EF"/>
    <w:pPr>
      <w:contextualSpacing/>
    </w:pPr>
    <w:rPr>
      <w:rFonts w:ascii="HiddenHorzOCl" w:eastAsiaTheme="minorHAnsi" w:hAnsi="HiddenHorzOCl" w:cstheme="minorBidi"/>
      <w:color w:val="auto"/>
      <w:lang w:eastAsia="en-US"/>
    </w:rPr>
  </w:style>
  <w:style w:type="character" w:customStyle="1" w:styleId="CharStyle17">
    <w:name w:val="Char Style 17"/>
    <w:basedOn w:val="a1"/>
    <w:link w:val="Style16"/>
    <w:locked/>
    <w:rsid w:val="00A322EF"/>
    <w:rPr>
      <w:spacing w:val="-2"/>
      <w:shd w:val="clear" w:color="auto" w:fill="FFFFFF"/>
    </w:rPr>
  </w:style>
  <w:style w:type="paragraph" w:customStyle="1" w:styleId="Style16">
    <w:name w:val="Style 16"/>
    <w:basedOn w:val="a0"/>
    <w:link w:val="CharStyle17"/>
    <w:autoRedefine/>
    <w:qFormat/>
    <w:rsid w:val="00A322EF"/>
    <w:pPr>
      <w:widowControl w:val="0"/>
      <w:shd w:val="clear" w:color="auto" w:fill="FFFFFF"/>
      <w:spacing w:after="0" w:line="274" w:lineRule="exact"/>
      <w:contextualSpacing/>
      <w:jc w:val="both"/>
    </w:pPr>
    <w:rPr>
      <w:spacing w:val="-2"/>
    </w:rPr>
  </w:style>
  <w:style w:type="character" w:customStyle="1" w:styleId="9TimesNewRoman">
    <w:name w:val="Основной текст (9) + Times New Roman"/>
    <w:aliases w:val="10 pt"/>
    <w:basedOn w:val="a1"/>
    <w:rsid w:val="00A322EF"/>
    <w:rPr>
      <w:rFonts w:ascii="Times New Roman" w:eastAsia="Times New Roman" w:hAnsi="Times New Roman" w:cs="Times New Roman" w:hint="default"/>
      <w:b w:val="0"/>
      <w:bCs w:val="0"/>
      <w:i w:val="0"/>
      <w:iCs w:val="0"/>
      <w:smallCaps w:val="0"/>
      <w:strike w:val="0"/>
      <w:dstrike w:val="0"/>
      <w:color w:val="000000"/>
      <w:spacing w:val="0"/>
      <w:w w:val="100"/>
      <w:position w:val="0"/>
      <w:sz w:val="20"/>
      <w:szCs w:val="20"/>
      <w:u w:val="none"/>
      <w:effect w:val="none"/>
      <w:lang w:val="ru-RU" w:eastAsia="ru-RU" w:bidi="ru-RU"/>
    </w:rPr>
  </w:style>
  <w:style w:type="character" w:customStyle="1" w:styleId="2fd">
    <w:name w:val="Сноска (2)_"/>
    <w:basedOn w:val="a1"/>
    <w:rsid w:val="00A322EF"/>
    <w:rPr>
      <w:rFonts w:ascii="Times New Roman" w:eastAsia="Times New Roman" w:hAnsi="Times New Roman" w:cs="Times New Roman" w:hint="default"/>
      <w:b w:val="0"/>
      <w:bCs w:val="0"/>
      <w:i w:val="0"/>
      <w:iCs w:val="0"/>
      <w:smallCaps w:val="0"/>
      <w:strike w:val="0"/>
      <w:dstrike w:val="0"/>
      <w:sz w:val="18"/>
      <w:szCs w:val="18"/>
      <w:u w:val="none"/>
      <w:effect w:val="none"/>
    </w:rPr>
  </w:style>
  <w:style w:type="character" w:customStyle="1" w:styleId="2fe">
    <w:name w:val="Сноска (2)"/>
    <w:basedOn w:val="2fd"/>
    <w:rsid w:val="00A322EF"/>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ru-RU" w:eastAsia="ru-RU" w:bidi="ru-RU"/>
    </w:rPr>
  </w:style>
  <w:style w:type="character" w:customStyle="1" w:styleId="affffff6">
    <w:name w:val="Колонтитул_"/>
    <w:basedOn w:val="a1"/>
    <w:rsid w:val="00A322EF"/>
    <w:rPr>
      <w:rFonts w:ascii="Times New Roman" w:eastAsia="Times New Roman" w:hAnsi="Times New Roman" w:cs="Times New Roman" w:hint="default"/>
      <w:b w:val="0"/>
      <w:bCs w:val="0"/>
      <w:i w:val="0"/>
      <w:iCs w:val="0"/>
      <w:smallCaps w:val="0"/>
      <w:strike w:val="0"/>
      <w:dstrike w:val="0"/>
      <w:sz w:val="19"/>
      <w:szCs w:val="19"/>
      <w:u w:val="none"/>
      <w:effect w:val="none"/>
    </w:rPr>
  </w:style>
  <w:style w:type="character" w:customStyle="1" w:styleId="affffff7">
    <w:name w:val="Колонтитул"/>
    <w:basedOn w:val="affffff6"/>
    <w:rsid w:val="00A322EF"/>
    <w:rPr>
      <w:rFonts w:ascii="Times New Roman" w:eastAsia="Times New Roman" w:hAnsi="Times New Roman" w:cs="Times New Roman" w:hint="default"/>
      <w:b w:val="0"/>
      <w:bCs w:val="0"/>
      <w:i w:val="0"/>
      <w:iCs w:val="0"/>
      <w:smallCaps w:val="0"/>
      <w:strike w:val="0"/>
      <w:dstrike w:val="0"/>
      <w:color w:val="000000"/>
      <w:spacing w:val="0"/>
      <w:w w:val="100"/>
      <w:position w:val="0"/>
      <w:sz w:val="19"/>
      <w:szCs w:val="19"/>
      <w:u w:val="none"/>
      <w:effect w:val="none"/>
      <w:lang w:val="ru-RU" w:eastAsia="ru-RU" w:bidi="ru-RU"/>
    </w:rPr>
  </w:style>
  <w:style w:type="character" w:customStyle="1" w:styleId="2ff">
    <w:name w:val="Основной текст (2) + Полужирный"/>
    <w:basedOn w:val="2f6"/>
    <w:rsid w:val="00A322EF"/>
    <w:rPr>
      <w:rFonts w:ascii="Times New Roman" w:eastAsia="Times New Roman" w:hAnsi="Times New Roman" w:cs="Times New Roman"/>
      <w:b/>
      <w:bCs/>
      <w:i w:val="0"/>
      <w:iCs w:val="0"/>
      <w:smallCaps w:val="0"/>
      <w:strike w:val="0"/>
      <w:dstrike w:val="0"/>
      <w:color w:val="000000"/>
      <w:spacing w:val="0"/>
      <w:w w:val="100"/>
      <w:position w:val="0"/>
      <w:sz w:val="28"/>
      <w:szCs w:val="28"/>
      <w:u w:val="none"/>
      <w:effect w:val="none"/>
      <w:shd w:val="clear" w:color="auto" w:fill="FFFFFF"/>
      <w:lang w:val="ru-RU" w:eastAsia="ru-RU" w:bidi="ru-RU"/>
    </w:rPr>
  </w:style>
  <w:style w:type="character" w:customStyle="1" w:styleId="2ff0">
    <w:name w:val="Заголовок №2 + Не полужирный"/>
    <w:basedOn w:val="2fb"/>
    <w:rsid w:val="00A322EF"/>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4d">
    <w:name w:val="Основной текст (4) + Не полужирный"/>
    <w:basedOn w:val="48"/>
    <w:rsid w:val="00A322EF"/>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shd w:val="clear" w:color="auto" w:fill="FFFFFF"/>
      <w:lang w:val="ru-RU" w:eastAsia="ru-RU" w:bidi="ru-RU"/>
    </w:rPr>
  </w:style>
  <w:style w:type="table" w:customStyle="1" w:styleId="810">
    <w:name w:val="Сетка таблицы81"/>
    <w:basedOn w:val="a2"/>
    <w:uiPriority w:val="59"/>
    <w:rsid w:val="00A322E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0">
    <w:name w:val="Сетка таблицы101"/>
    <w:basedOn w:val="a2"/>
    <w:uiPriority w:val="59"/>
    <w:rsid w:val="00A322E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0">
    <w:name w:val="Сетка таблицы151"/>
    <w:basedOn w:val="a2"/>
    <w:uiPriority w:val="59"/>
    <w:rsid w:val="00A322E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0">
    <w:name w:val="Сетка таблицы161"/>
    <w:basedOn w:val="a2"/>
    <w:uiPriority w:val="59"/>
    <w:rsid w:val="00A322EF"/>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10">
    <w:name w:val="Сетка таблицы171"/>
    <w:basedOn w:val="a2"/>
    <w:uiPriority w:val="59"/>
    <w:rsid w:val="00A322E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
    <w:name w:val="Сетка таблицы1111"/>
    <w:basedOn w:val="a2"/>
    <w:uiPriority w:val="59"/>
    <w:rsid w:val="00A322E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0">
    <w:name w:val="Сетка таблицы261"/>
    <w:basedOn w:val="a2"/>
    <w:uiPriority w:val="59"/>
    <w:rsid w:val="00A322E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0">
    <w:name w:val="Сетка таблицы351"/>
    <w:basedOn w:val="a2"/>
    <w:uiPriority w:val="59"/>
    <w:rsid w:val="00A322E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0">
    <w:name w:val="Сетка таблицы411"/>
    <w:basedOn w:val="a2"/>
    <w:uiPriority w:val="59"/>
    <w:rsid w:val="00A322E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
    <w:name w:val="Сетка таблицы2111"/>
    <w:basedOn w:val="a2"/>
    <w:uiPriority w:val="59"/>
    <w:rsid w:val="00A322E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
    <w:name w:val="Сетка таблицы3111"/>
    <w:basedOn w:val="a2"/>
    <w:uiPriority w:val="59"/>
    <w:rsid w:val="00A322E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0">
    <w:name w:val="Сетка таблицы201"/>
    <w:basedOn w:val="a2"/>
    <w:uiPriority w:val="59"/>
    <w:rsid w:val="00A322E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10">
    <w:name w:val="Сетка таблицы281"/>
    <w:basedOn w:val="a2"/>
    <w:uiPriority w:val="59"/>
    <w:rsid w:val="00A322E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1">
    <w:name w:val="Сетка таблицы301"/>
    <w:basedOn w:val="a2"/>
    <w:uiPriority w:val="59"/>
    <w:rsid w:val="00A322E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
    <w:name w:val="Сетка таблицы811"/>
    <w:basedOn w:val="a2"/>
    <w:uiPriority w:val="59"/>
    <w:rsid w:val="00A322E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10">
    <w:name w:val="Сетка таблицы381"/>
    <w:basedOn w:val="a2"/>
    <w:uiPriority w:val="59"/>
    <w:rsid w:val="00A322E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0">
    <w:name w:val="Сетка таблицы62"/>
    <w:basedOn w:val="a2"/>
    <w:uiPriority w:val="59"/>
    <w:rsid w:val="00A322E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0">
    <w:name w:val="Сетка таблицы102"/>
    <w:basedOn w:val="a2"/>
    <w:uiPriority w:val="59"/>
    <w:rsid w:val="00A322E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0">
    <w:name w:val="Сетка таблицы152"/>
    <w:basedOn w:val="a2"/>
    <w:uiPriority w:val="59"/>
    <w:rsid w:val="00A322E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0">
    <w:name w:val="Сетка таблицы162"/>
    <w:basedOn w:val="a2"/>
    <w:uiPriority w:val="59"/>
    <w:rsid w:val="00A322EF"/>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20">
    <w:name w:val="Сетка таблицы172"/>
    <w:basedOn w:val="a2"/>
    <w:uiPriority w:val="59"/>
    <w:rsid w:val="00A322E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0">
    <w:name w:val="Сетка таблицы1112"/>
    <w:basedOn w:val="a2"/>
    <w:uiPriority w:val="59"/>
    <w:rsid w:val="00A322E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20">
    <w:name w:val="Сетка таблицы262"/>
    <w:basedOn w:val="a2"/>
    <w:uiPriority w:val="59"/>
    <w:rsid w:val="00A322E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20">
    <w:name w:val="Сетка таблицы352"/>
    <w:basedOn w:val="a2"/>
    <w:uiPriority w:val="59"/>
    <w:rsid w:val="00A322E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0">
    <w:name w:val="Сетка таблицы412"/>
    <w:basedOn w:val="a2"/>
    <w:uiPriority w:val="59"/>
    <w:rsid w:val="00A322E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
    <w:name w:val="Сетка таблицы2112"/>
    <w:basedOn w:val="a2"/>
    <w:uiPriority w:val="59"/>
    <w:rsid w:val="00A322E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
    <w:name w:val="Сетка таблицы3112"/>
    <w:basedOn w:val="a2"/>
    <w:uiPriority w:val="59"/>
    <w:rsid w:val="00A322E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20">
    <w:name w:val="Сетка таблицы202"/>
    <w:basedOn w:val="a2"/>
    <w:uiPriority w:val="59"/>
    <w:rsid w:val="00A322E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20">
    <w:name w:val="Сетка таблицы282"/>
    <w:basedOn w:val="a2"/>
    <w:uiPriority w:val="59"/>
    <w:rsid w:val="00A322E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2">
    <w:name w:val="Сетка таблицы1132"/>
    <w:basedOn w:val="a2"/>
    <w:uiPriority w:val="59"/>
    <w:rsid w:val="00A322EF"/>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02">
    <w:name w:val="Сетка таблицы302"/>
    <w:basedOn w:val="a2"/>
    <w:uiPriority w:val="59"/>
    <w:rsid w:val="00A322E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
    <w:name w:val="Сетка таблицы812"/>
    <w:basedOn w:val="a2"/>
    <w:uiPriority w:val="59"/>
    <w:rsid w:val="00A322E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2">
    <w:name w:val="Сетка таблицы382"/>
    <w:basedOn w:val="a2"/>
    <w:uiPriority w:val="59"/>
    <w:rsid w:val="00A322E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1">
    <w:name w:val="Сетка таблицы391"/>
    <w:basedOn w:val="a2"/>
    <w:uiPriority w:val="59"/>
    <w:rsid w:val="00A322EF"/>
    <w:pPr>
      <w:overflowPunct w:val="0"/>
      <w:autoSpaceDE w:val="0"/>
      <w:autoSpaceDN w:val="0"/>
      <w:adjustRightInd w:val="0"/>
      <w:spacing w:after="0" w:line="360" w:lineRule="auto"/>
      <w:ind w:left="284" w:firstLine="709"/>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0pt">
    <w:name w:val="Основной текст (2) + 10 pt;Полужирный"/>
    <w:basedOn w:val="2f6"/>
    <w:rsid w:val="00DF0DF7"/>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ru-RU" w:eastAsia="ru-RU" w:bidi="ru-RU"/>
    </w:rPr>
  </w:style>
  <w:style w:type="numbering" w:customStyle="1" w:styleId="2113">
    <w:name w:val="Нет списка211"/>
    <w:next w:val="a3"/>
    <w:uiPriority w:val="99"/>
    <w:semiHidden/>
    <w:unhideWhenUsed/>
    <w:rsid w:val="00DF0DF7"/>
  </w:style>
  <w:style w:type="numbering" w:customStyle="1" w:styleId="11121">
    <w:name w:val="Нет списка1112"/>
    <w:next w:val="a3"/>
    <w:uiPriority w:val="99"/>
    <w:semiHidden/>
    <w:unhideWhenUsed/>
    <w:rsid w:val="00DF0DF7"/>
  </w:style>
  <w:style w:type="numbering" w:customStyle="1" w:styleId="512">
    <w:name w:val="Нет списка51"/>
    <w:next w:val="a3"/>
    <w:uiPriority w:val="99"/>
    <w:semiHidden/>
    <w:unhideWhenUsed/>
    <w:rsid w:val="00DF0DF7"/>
  </w:style>
  <w:style w:type="numbering" w:customStyle="1" w:styleId="613">
    <w:name w:val="Нет списка61"/>
    <w:next w:val="a3"/>
    <w:uiPriority w:val="99"/>
    <w:semiHidden/>
    <w:unhideWhenUsed/>
    <w:rsid w:val="00DF0DF7"/>
  </w:style>
  <w:style w:type="numbering" w:customStyle="1" w:styleId="1210">
    <w:name w:val="Нет списка121"/>
    <w:next w:val="a3"/>
    <w:uiPriority w:val="99"/>
    <w:semiHidden/>
    <w:unhideWhenUsed/>
    <w:rsid w:val="00DF0DF7"/>
  </w:style>
  <w:style w:type="numbering" w:customStyle="1" w:styleId="2211">
    <w:name w:val="Нет списка221"/>
    <w:next w:val="a3"/>
    <w:uiPriority w:val="99"/>
    <w:semiHidden/>
    <w:unhideWhenUsed/>
    <w:rsid w:val="00DF0DF7"/>
  </w:style>
  <w:style w:type="numbering" w:customStyle="1" w:styleId="11210">
    <w:name w:val="Нет списка1121"/>
    <w:next w:val="a3"/>
    <w:uiPriority w:val="99"/>
    <w:semiHidden/>
    <w:unhideWhenUsed/>
    <w:rsid w:val="00DF0DF7"/>
  </w:style>
  <w:style w:type="numbering" w:customStyle="1" w:styleId="3113">
    <w:name w:val="Нет списка311"/>
    <w:next w:val="a3"/>
    <w:uiPriority w:val="99"/>
    <w:semiHidden/>
    <w:unhideWhenUsed/>
    <w:rsid w:val="00DF0DF7"/>
  </w:style>
  <w:style w:type="numbering" w:customStyle="1" w:styleId="4111">
    <w:name w:val="Нет списка411"/>
    <w:next w:val="a3"/>
    <w:uiPriority w:val="99"/>
    <w:semiHidden/>
    <w:unhideWhenUsed/>
    <w:rsid w:val="00DF0DF7"/>
  </w:style>
  <w:style w:type="numbering" w:customStyle="1" w:styleId="710">
    <w:name w:val="Нет списка71"/>
    <w:next w:val="a3"/>
    <w:uiPriority w:val="99"/>
    <w:semiHidden/>
    <w:unhideWhenUsed/>
    <w:rsid w:val="00DF0DF7"/>
  </w:style>
  <w:style w:type="numbering" w:customStyle="1" w:styleId="1310">
    <w:name w:val="Нет списка131"/>
    <w:next w:val="a3"/>
    <w:uiPriority w:val="99"/>
    <w:semiHidden/>
    <w:unhideWhenUsed/>
    <w:rsid w:val="00DF0DF7"/>
  </w:style>
  <w:style w:type="numbering" w:customStyle="1" w:styleId="2310">
    <w:name w:val="Нет списка231"/>
    <w:next w:val="a3"/>
    <w:uiPriority w:val="99"/>
    <w:semiHidden/>
    <w:unhideWhenUsed/>
    <w:rsid w:val="00DF0DF7"/>
  </w:style>
  <w:style w:type="numbering" w:customStyle="1" w:styleId="11311">
    <w:name w:val="Нет списка1131"/>
    <w:next w:val="a3"/>
    <w:uiPriority w:val="99"/>
    <w:semiHidden/>
    <w:unhideWhenUsed/>
    <w:rsid w:val="00DF0DF7"/>
  </w:style>
  <w:style w:type="numbering" w:customStyle="1" w:styleId="3210">
    <w:name w:val="Нет списка321"/>
    <w:next w:val="a3"/>
    <w:uiPriority w:val="99"/>
    <w:semiHidden/>
    <w:unhideWhenUsed/>
    <w:rsid w:val="00DF0DF7"/>
  </w:style>
  <w:style w:type="numbering" w:customStyle="1" w:styleId="4210">
    <w:name w:val="Нет списка421"/>
    <w:next w:val="a3"/>
    <w:uiPriority w:val="99"/>
    <w:semiHidden/>
    <w:unhideWhenUsed/>
    <w:rsid w:val="00DF0DF7"/>
  </w:style>
  <w:style w:type="numbering" w:customStyle="1" w:styleId="111110">
    <w:name w:val="Нет списка11111"/>
    <w:next w:val="a3"/>
    <w:semiHidden/>
    <w:rsid w:val="00DF0DF7"/>
  </w:style>
  <w:style w:type="numbering" w:customStyle="1" w:styleId="813">
    <w:name w:val="Нет списка81"/>
    <w:next w:val="a3"/>
    <w:uiPriority w:val="99"/>
    <w:semiHidden/>
    <w:unhideWhenUsed/>
    <w:rsid w:val="00DF0DF7"/>
  </w:style>
  <w:style w:type="numbering" w:customStyle="1" w:styleId="1410">
    <w:name w:val="Нет списка141"/>
    <w:next w:val="a3"/>
    <w:uiPriority w:val="99"/>
    <w:semiHidden/>
    <w:unhideWhenUsed/>
    <w:rsid w:val="00DF0DF7"/>
  </w:style>
  <w:style w:type="numbering" w:customStyle="1" w:styleId="2410">
    <w:name w:val="Нет списка241"/>
    <w:next w:val="a3"/>
    <w:uiPriority w:val="99"/>
    <w:semiHidden/>
    <w:unhideWhenUsed/>
    <w:rsid w:val="00DF0DF7"/>
  </w:style>
  <w:style w:type="numbering" w:customStyle="1" w:styleId="11410">
    <w:name w:val="Нет списка1141"/>
    <w:next w:val="a3"/>
    <w:uiPriority w:val="99"/>
    <w:semiHidden/>
    <w:unhideWhenUsed/>
    <w:rsid w:val="00DF0DF7"/>
  </w:style>
  <w:style w:type="numbering" w:customStyle="1" w:styleId="3310">
    <w:name w:val="Нет списка331"/>
    <w:next w:val="a3"/>
    <w:uiPriority w:val="99"/>
    <w:semiHidden/>
    <w:unhideWhenUsed/>
    <w:rsid w:val="00DF0DF7"/>
  </w:style>
  <w:style w:type="numbering" w:customStyle="1" w:styleId="4310">
    <w:name w:val="Нет списка431"/>
    <w:next w:val="a3"/>
    <w:uiPriority w:val="99"/>
    <w:semiHidden/>
    <w:unhideWhenUsed/>
    <w:rsid w:val="00DF0DF7"/>
  </w:style>
  <w:style w:type="numbering" w:customStyle="1" w:styleId="910">
    <w:name w:val="Нет списка91"/>
    <w:next w:val="a3"/>
    <w:uiPriority w:val="99"/>
    <w:semiHidden/>
    <w:unhideWhenUsed/>
    <w:rsid w:val="00DF0DF7"/>
  </w:style>
  <w:style w:type="numbering" w:customStyle="1" w:styleId="1511">
    <w:name w:val="Нет списка151"/>
    <w:next w:val="a3"/>
    <w:uiPriority w:val="99"/>
    <w:semiHidden/>
    <w:unhideWhenUsed/>
    <w:rsid w:val="00DF0DF7"/>
  </w:style>
  <w:style w:type="numbering" w:customStyle="1" w:styleId="2510">
    <w:name w:val="Нет списка251"/>
    <w:next w:val="a3"/>
    <w:uiPriority w:val="99"/>
    <w:semiHidden/>
    <w:unhideWhenUsed/>
    <w:rsid w:val="00DF0DF7"/>
  </w:style>
  <w:style w:type="numbering" w:customStyle="1" w:styleId="11510">
    <w:name w:val="Нет списка1151"/>
    <w:next w:val="a3"/>
    <w:uiPriority w:val="99"/>
    <w:semiHidden/>
    <w:unhideWhenUsed/>
    <w:rsid w:val="00DF0DF7"/>
  </w:style>
  <w:style w:type="numbering" w:customStyle="1" w:styleId="3410">
    <w:name w:val="Нет списка341"/>
    <w:next w:val="a3"/>
    <w:uiPriority w:val="99"/>
    <w:semiHidden/>
    <w:unhideWhenUsed/>
    <w:rsid w:val="00DF0DF7"/>
  </w:style>
  <w:style w:type="numbering" w:customStyle="1" w:styleId="441">
    <w:name w:val="Нет списка441"/>
    <w:next w:val="a3"/>
    <w:uiPriority w:val="99"/>
    <w:semiHidden/>
    <w:unhideWhenUsed/>
    <w:rsid w:val="00DF0DF7"/>
  </w:style>
  <w:style w:type="numbering" w:customStyle="1" w:styleId="1011">
    <w:name w:val="Нет списка101"/>
    <w:next w:val="a3"/>
    <w:uiPriority w:val="99"/>
    <w:semiHidden/>
    <w:unhideWhenUsed/>
    <w:rsid w:val="00DF0DF7"/>
  </w:style>
  <w:style w:type="numbering" w:customStyle="1" w:styleId="2121">
    <w:name w:val="Нет списка212"/>
    <w:next w:val="a3"/>
    <w:uiPriority w:val="99"/>
    <w:semiHidden/>
    <w:unhideWhenUsed/>
    <w:rsid w:val="00DF0DF7"/>
  </w:style>
  <w:style w:type="numbering" w:customStyle="1" w:styleId="1113">
    <w:name w:val="Нет списка1113"/>
    <w:next w:val="a3"/>
    <w:uiPriority w:val="99"/>
    <w:semiHidden/>
    <w:unhideWhenUsed/>
    <w:rsid w:val="00DF0DF7"/>
  </w:style>
  <w:style w:type="numbering" w:customStyle="1" w:styleId="520">
    <w:name w:val="Нет списка52"/>
    <w:next w:val="a3"/>
    <w:uiPriority w:val="99"/>
    <w:semiHidden/>
    <w:unhideWhenUsed/>
    <w:rsid w:val="00DF0DF7"/>
  </w:style>
  <w:style w:type="numbering" w:customStyle="1" w:styleId="621">
    <w:name w:val="Нет списка62"/>
    <w:next w:val="a3"/>
    <w:uiPriority w:val="99"/>
    <w:semiHidden/>
    <w:unhideWhenUsed/>
    <w:rsid w:val="00DF0DF7"/>
  </w:style>
  <w:style w:type="numbering" w:customStyle="1" w:styleId="1220">
    <w:name w:val="Нет списка122"/>
    <w:next w:val="a3"/>
    <w:uiPriority w:val="99"/>
    <w:semiHidden/>
    <w:unhideWhenUsed/>
    <w:rsid w:val="00DF0DF7"/>
  </w:style>
  <w:style w:type="numbering" w:customStyle="1" w:styleId="2220">
    <w:name w:val="Нет списка222"/>
    <w:next w:val="a3"/>
    <w:uiPriority w:val="99"/>
    <w:semiHidden/>
    <w:unhideWhenUsed/>
    <w:rsid w:val="00DF0DF7"/>
  </w:style>
  <w:style w:type="numbering" w:customStyle="1" w:styleId="11220">
    <w:name w:val="Нет списка1122"/>
    <w:next w:val="a3"/>
    <w:uiPriority w:val="99"/>
    <w:semiHidden/>
    <w:unhideWhenUsed/>
    <w:rsid w:val="00DF0DF7"/>
  </w:style>
  <w:style w:type="numbering" w:customStyle="1" w:styleId="3121">
    <w:name w:val="Нет списка312"/>
    <w:next w:val="a3"/>
    <w:uiPriority w:val="99"/>
    <w:semiHidden/>
    <w:unhideWhenUsed/>
    <w:rsid w:val="00DF0DF7"/>
  </w:style>
  <w:style w:type="numbering" w:customStyle="1" w:styleId="4121">
    <w:name w:val="Нет списка412"/>
    <w:next w:val="a3"/>
    <w:uiPriority w:val="99"/>
    <w:semiHidden/>
    <w:unhideWhenUsed/>
    <w:rsid w:val="00DF0DF7"/>
  </w:style>
  <w:style w:type="numbering" w:customStyle="1" w:styleId="720">
    <w:name w:val="Нет списка72"/>
    <w:next w:val="a3"/>
    <w:uiPriority w:val="99"/>
    <w:semiHidden/>
    <w:unhideWhenUsed/>
    <w:rsid w:val="00DF0DF7"/>
  </w:style>
  <w:style w:type="numbering" w:customStyle="1" w:styleId="1320">
    <w:name w:val="Нет списка132"/>
    <w:next w:val="a3"/>
    <w:uiPriority w:val="99"/>
    <w:semiHidden/>
    <w:unhideWhenUsed/>
    <w:rsid w:val="00DF0DF7"/>
  </w:style>
  <w:style w:type="numbering" w:customStyle="1" w:styleId="2320">
    <w:name w:val="Нет списка232"/>
    <w:next w:val="a3"/>
    <w:uiPriority w:val="99"/>
    <w:semiHidden/>
    <w:unhideWhenUsed/>
    <w:rsid w:val="00DF0DF7"/>
  </w:style>
  <w:style w:type="numbering" w:customStyle="1" w:styleId="11320">
    <w:name w:val="Нет списка1132"/>
    <w:next w:val="a3"/>
    <w:uiPriority w:val="99"/>
    <w:semiHidden/>
    <w:unhideWhenUsed/>
    <w:rsid w:val="00DF0DF7"/>
  </w:style>
  <w:style w:type="numbering" w:customStyle="1" w:styleId="3220">
    <w:name w:val="Нет списка322"/>
    <w:next w:val="a3"/>
    <w:uiPriority w:val="99"/>
    <w:semiHidden/>
    <w:unhideWhenUsed/>
    <w:rsid w:val="00DF0DF7"/>
  </w:style>
  <w:style w:type="numbering" w:customStyle="1" w:styleId="422">
    <w:name w:val="Нет списка422"/>
    <w:next w:val="a3"/>
    <w:uiPriority w:val="99"/>
    <w:semiHidden/>
    <w:unhideWhenUsed/>
    <w:rsid w:val="00DF0DF7"/>
  </w:style>
  <w:style w:type="numbering" w:customStyle="1" w:styleId="11112">
    <w:name w:val="Нет списка11112"/>
    <w:next w:val="a3"/>
    <w:semiHidden/>
    <w:rsid w:val="00DF0DF7"/>
  </w:style>
  <w:style w:type="numbering" w:customStyle="1" w:styleId="820">
    <w:name w:val="Нет списка82"/>
    <w:next w:val="a3"/>
    <w:uiPriority w:val="99"/>
    <w:semiHidden/>
    <w:unhideWhenUsed/>
    <w:rsid w:val="00DF0DF7"/>
  </w:style>
  <w:style w:type="numbering" w:customStyle="1" w:styleId="1420">
    <w:name w:val="Нет списка142"/>
    <w:next w:val="a3"/>
    <w:uiPriority w:val="99"/>
    <w:semiHidden/>
    <w:unhideWhenUsed/>
    <w:rsid w:val="00DF0DF7"/>
  </w:style>
  <w:style w:type="numbering" w:customStyle="1" w:styleId="2420">
    <w:name w:val="Нет списка242"/>
    <w:next w:val="a3"/>
    <w:uiPriority w:val="99"/>
    <w:semiHidden/>
    <w:unhideWhenUsed/>
    <w:rsid w:val="00DF0DF7"/>
  </w:style>
  <w:style w:type="numbering" w:customStyle="1" w:styleId="1142">
    <w:name w:val="Нет списка1142"/>
    <w:next w:val="a3"/>
    <w:uiPriority w:val="99"/>
    <w:semiHidden/>
    <w:unhideWhenUsed/>
    <w:rsid w:val="00DF0DF7"/>
  </w:style>
  <w:style w:type="numbering" w:customStyle="1" w:styleId="3320">
    <w:name w:val="Нет списка332"/>
    <w:next w:val="a3"/>
    <w:uiPriority w:val="99"/>
    <w:semiHidden/>
    <w:unhideWhenUsed/>
    <w:rsid w:val="00DF0DF7"/>
  </w:style>
  <w:style w:type="numbering" w:customStyle="1" w:styleId="432">
    <w:name w:val="Нет списка432"/>
    <w:next w:val="a3"/>
    <w:uiPriority w:val="99"/>
    <w:semiHidden/>
    <w:unhideWhenUsed/>
    <w:rsid w:val="00DF0DF7"/>
  </w:style>
  <w:style w:type="numbering" w:customStyle="1" w:styleId="920">
    <w:name w:val="Нет списка92"/>
    <w:next w:val="a3"/>
    <w:uiPriority w:val="99"/>
    <w:semiHidden/>
    <w:unhideWhenUsed/>
    <w:rsid w:val="00DF0DF7"/>
  </w:style>
  <w:style w:type="numbering" w:customStyle="1" w:styleId="1521">
    <w:name w:val="Нет списка152"/>
    <w:next w:val="a3"/>
    <w:uiPriority w:val="99"/>
    <w:semiHidden/>
    <w:unhideWhenUsed/>
    <w:rsid w:val="00DF0DF7"/>
  </w:style>
  <w:style w:type="numbering" w:customStyle="1" w:styleId="2520">
    <w:name w:val="Нет списка252"/>
    <w:next w:val="a3"/>
    <w:uiPriority w:val="99"/>
    <w:semiHidden/>
    <w:unhideWhenUsed/>
    <w:rsid w:val="00DF0DF7"/>
  </w:style>
  <w:style w:type="numbering" w:customStyle="1" w:styleId="1152">
    <w:name w:val="Нет списка1152"/>
    <w:next w:val="a3"/>
    <w:uiPriority w:val="99"/>
    <w:semiHidden/>
    <w:unhideWhenUsed/>
    <w:rsid w:val="00DF0DF7"/>
  </w:style>
  <w:style w:type="numbering" w:customStyle="1" w:styleId="342">
    <w:name w:val="Нет списка342"/>
    <w:next w:val="a3"/>
    <w:uiPriority w:val="99"/>
    <w:semiHidden/>
    <w:unhideWhenUsed/>
    <w:rsid w:val="00DF0DF7"/>
  </w:style>
  <w:style w:type="numbering" w:customStyle="1" w:styleId="442">
    <w:name w:val="Нет списка442"/>
    <w:next w:val="a3"/>
    <w:uiPriority w:val="99"/>
    <w:semiHidden/>
    <w:unhideWhenUsed/>
    <w:rsid w:val="00DF0DF7"/>
  </w:style>
  <w:style w:type="numbering" w:customStyle="1" w:styleId="1021">
    <w:name w:val="Нет списка102"/>
    <w:next w:val="a3"/>
    <w:uiPriority w:val="99"/>
    <w:semiHidden/>
    <w:unhideWhenUsed/>
    <w:rsid w:val="00DF0DF7"/>
  </w:style>
  <w:style w:type="character" w:customStyle="1" w:styleId="2115pt">
    <w:name w:val="Основной текст (2) + 11;5 pt"/>
    <w:rsid w:val="00DF0DF7"/>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style>
  <w:style w:type="numbering" w:customStyle="1" w:styleId="111111">
    <w:name w:val="Нет списка111111"/>
    <w:next w:val="a3"/>
    <w:semiHidden/>
    <w:rsid w:val="00204E52"/>
  </w:style>
  <w:style w:type="character" w:customStyle="1" w:styleId="27pt">
    <w:name w:val="Основной текст (2) + 7 pt"/>
    <w:basedOn w:val="2f6"/>
    <w:rsid w:val="000943A0"/>
    <w:rPr>
      <w:rFonts w:ascii="Times New Roman" w:eastAsia="Times New Roman" w:hAnsi="Times New Roman" w:cs="Times New Roman"/>
      <w:b w:val="0"/>
      <w:bCs w:val="0"/>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aff1">
    <w:name w:val="Абзац списка Знак"/>
    <w:aliases w:val="A_маркированный_список Знак,текст документа Знак"/>
    <w:link w:val="aff0"/>
    <w:uiPriority w:val="34"/>
    <w:locked/>
    <w:rsid w:val="00F74DC6"/>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15481">
      <w:bodyDiv w:val="1"/>
      <w:marLeft w:val="0"/>
      <w:marRight w:val="0"/>
      <w:marTop w:val="0"/>
      <w:marBottom w:val="0"/>
      <w:divBdr>
        <w:top w:val="none" w:sz="0" w:space="0" w:color="auto"/>
        <w:left w:val="none" w:sz="0" w:space="0" w:color="auto"/>
        <w:bottom w:val="none" w:sz="0" w:space="0" w:color="auto"/>
        <w:right w:val="none" w:sz="0" w:space="0" w:color="auto"/>
      </w:divBdr>
    </w:div>
    <w:div w:id="9142233">
      <w:bodyDiv w:val="1"/>
      <w:marLeft w:val="0"/>
      <w:marRight w:val="0"/>
      <w:marTop w:val="0"/>
      <w:marBottom w:val="0"/>
      <w:divBdr>
        <w:top w:val="none" w:sz="0" w:space="0" w:color="auto"/>
        <w:left w:val="none" w:sz="0" w:space="0" w:color="auto"/>
        <w:bottom w:val="none" w:sz="0" w:space="0" w:color="auto"/>
        <w:right w:val="none" w:sz="0" w:space="0" w:color="auto"/>
      </w:divBdr>
    </w:div>
    <w:div w:id="19283005">
      <w:bodyDiv w:val="1"/>
      <w:marLeft w:val="0"/>
      <w:marRight w:val="0"/>
      <w:marTop w:val="0"/>
      <w:marBottom w:val="0"/>
      <w:divBdr>
        <w:top w:val="none" w:sz="0" w:space="0" w:color="auto"/>
        <w:left w:val="none" w:sz="0" w:space="0" w:color="auto"/>
        <w:bottom w:val="none" w:sz="0" w:space="0" w:color="auto"/>
        <w:right w:val="none" w:sz="0" w:space="0" w:color="auto"/>
      </w:divBdr>
    </w:div>
    <w:div w:id="50738077">
      <w:bodyDiv w:val="1"/>
      <w:marLeft w:val="0"/>
      <w:marRight w:val="0"/>
      <w:marTop w:val="0"/>
      <w:marBottom w:val="0"/>
      <w:divBdr>
        <w:top w:val="none" w:sz="0" w:space="0" w:color="auto"/>
        <w:left w:val="none" w:sz="0" w:space="0" w:color="auto"/>
        <w:bottom w:val="none" w:sz="0" w:space="0" w:color="auto"/>
        <w:right w:val="none" w:sz="0" w:space="0" w:color="auto"/>
      </w:divBdr>
    </w:div>
    <w:div w:id="88935639">
      <w:bodyDiv w:val="1"/>
      <w:marLeft w:val="0"/>
      <w:marRight w:val="0"/>
      <w:marTop w:val="0"/>
      <w:marBottom w:val="0"/>
      <w:divBdr>
        <w:top w:val="none" w:sz="0" w:space="0" w:color="auto"/>
        <w:left w:val="none" w:sz="0" w:space="0" w:color="auto"/>
        <w:bottom w:val="none" w:sz="0" w:space="0" w:color="auto"/>
        <w:right w:val="none" w:sz="0" w:space="0" w:color="auto"/>
      </w:divBdr>
    </w:div>
    <w:div w:id="105003079">
      <w:bodyDiv w:val="1"/>
      <w:marLeft w:val="0"/>
      <w:marRight w:val="0"/>
      <w:marTop w:val="0"/>
      <w:marBottom w:val="0"/>
      <w:divBdr>
        <w:top w:val="none" w:sz="0" w:space="0" w:color="auto"/>
        <w:left w:val="none" w:sz="0" w:space="0" w:color="auto"/>
        <w:bottom w:val="none" w:sz="0" w:space="0" w:color="auto"/>
        <w:right w:val="none" w:sz="0" w:space="0" w:color="auto"/>
      </w:divBdr>
    </w:div>
    <w:div w:id="119343559">
      <w:bodyDiv w:val="1"/>
      <w:marLeft w:val="0"/>
      <w:marRight w:val="0"/>
      <w:marTop w:val="0"/>
      <w:marBottom w:val="0"/>
      <w:divBdr>
        <w:top w:val="none" w:sz="0" w:space="0" w:color="auto"/>
        <w:left w:val="none" w:sz="0" w:space="0" w:color="auto"/>
        <w:bottom w:val="none" w:sz="0" w:space="0" w:color="auto"/>
        <w:right w:val="none" w:sz="0" w:space="0" w:color="auto"/>
      </w:divBdr>
    </w:div>
    <w:div w:id="164831209">
      <w:bodyDiv w:val="1"/>
      <w:marLeft w:val="0"/>
      <w:marRight w:val="0"/>
      <w:marTop w:val="0"/>
      <w:marBottom w:val="0"/>
      <w:divBdr>
        <w:top w:val="none" w:sz="0" w:space="0" w:color="auto"/>
        <w:left w:val="none" w:sz="0" w:space="0" w:color="auto"/>
        <w:bottom w:val="none" w:sz="0" w:space="0" w:color="auto"/>
        <w:right w:val="none" w:sz="0" w:space="0" w:color="auto"/>
      </w:divBdr>
    </w:div>
    <w:div w:id="166557469">
      <w:bodyDiv w:val="1"/>
      <w:marLeft w:val="0"/>
      <w:marRight w:val="0"/>
      <w:marTop w:val="0"/>
      <w:marBottom w:val="0"/>
      <w:divBdr>
        <w:top w:val="none" w:sz="0" w:space="0" w:color="auto"/>
        <w:left w:val="none" w:sz="0" w:space="0" w:color="auto"/>
        <w:bottom w:val="none" w:sz="0" w:space="0" w:color="auto"/>
        <w:right w:val="none" w:sz="0" w:space="0" w:color="auto"/>
      </w:divBdr>
    </w:div>
    <w:div w:id="180321639">
      <w:bodyDiv w:val="1"/>
      <w:marLeft w:val="0"/>
      <w:marRight w:val="0"/>
      <w:marTop w:val="0"/>
      <w:marBottom w:val="0"/>
      <w:divBdr>
        <w:top w:val="none" w:sz="0" w:space="0" w:color="auto"/>
        <w:left w:val="none" w:sz="0" w:space="0" w:color="auto"/>
        <w:bottom w:val="none" w:sz="0" w:space="0" w:color="auto"/>
        <w:right w:val="none" w:sz="0" w:space="0" w:color="auto"/>
      </w:divBdr>
    </w:div>
    <w:div w:id="181284429">
      <w:bodyDiv w:val="1"/>
      <w:marLeft w:val="0"/>
      <w:marRight w:val="0"/>
      <w:marTop w:val="0"/>
      <w:marBottom w:val="0"/>
      <w:divBdr>
        <w:top w:val="none" w:sz="0" w:space="0" w:color="auto"/>
        <w:left w:val="none" w:sz="0" w:space="0" w:color="auto"/>
        <w:bottom w:val="none" w:sz="0" w:space="0" w:color="auto"/>
        <w:right w:val="none" w:sz="0" w:space="0" w:color="auto"/>
      </w:divBdr>
    </w:div>
    <w:div w:id="203449731">
      <w:bodyDiv w:val="1"/>
      <w:marLeft w:val="0"/>
      <w:marRight w:val="0"/>
      <w:marTop w:val="0"/>
      <w:marBottom w:val="0"/>
      <w:divBdr>
        <w:top w:val="none" w:sz="0" w:space="0" w:color="auto"/>
        <w:left w:val="none" w:sz="0" w:space="0" w:color="auto"/>
        <w:bottom w:val="none" w:sz="0" w:space="0" w:color="auto"/>
        <w:right w:val="none" w:sz="0" w:space="0" w:color="auto"/>
      </w:divBdr>
    </w:div>
    <w:div w:id="270089490">
      <w:bodyDiv w:val="1"/>
      <w:marLeft w:val="0"/>
      <w:marRight w:val="0"/>
      <w:marTop w:val="0"/>
      <w:marBottom w:val="0"/>
      <w:divBdr>
        <w:top w:val="none" w:sz="0" w:space="0" w:color="auto"/>
        <w:left w:val="none" w:sz="0" w:space="0" w:color="auto"/>
        <w:bottom w:val="none" w:sz="0" w:space="0" w:color="auto"/>
        <w:right w:val="none" w:sz="0" w:space="0" w:color="auto"/>
      </w:divBdr>
    </w:div>
    <w:div w:id="346104083">
      <w:bodyDiv w:val="1"/>
      <w:marLeft w:val="0"/>
      <w:marRight w:val="0"/>
      <w:marTop w:val="0"/>
      <w:marBottom w:val="0"/>
      <w:divBdr>
        <w:top w:val="none" w:sz="0" w:space="0" w:color="auto"/>
        <w:left w:val="none" w:sz="0" w:space="0" w:color="auto"/>
        <w:bottom w:val="none" w:sz="0" w:space="0" w:color="auto"/>
        <w:right w:val="none" w:sz="0" w:space="0" w:color="auto"/>
      </w:divBdr>
    </w:div>
    <w:div w:id="351225601">
      <w:bodyDiv w:val="1"/>
      <w:marLeft w:val="0"/>
      <w:marRight w:val="0"/>
      <w:marTop w:val="0"/>
      <w:marBottom w:val="0"/>
      <w:divBdr>
        <w:top w:val="none" w:sz="0" w:space="0" w:color="auto"/>
        <w:left w:val="none" w:sz="0" w:space="0" w:color="auto"/>
        <w:bottom w:val="none" w:sz="0" w:space="0" w:color="auto"/>
        <w:right w:val="none" w:sz="0" w:space="0" w:color="auto"/>
      </w:divBdr>
    </w:div>
    <w:div w:id="380785424">
      <w:bodyDiv w:val="1"/>
      <w:marLeft w:val="0"/>
      <w:marRight w:val="0"/>
      <w:marTop w:val="0"/>
      <w:marBottom w:val="0"/>
      <w:divBdr>
        <w:top w:val="none" w:sz="0" w:space="0" w:color="auto"/>
        <w:left w:val="none" w:sz="0" w:space="0" w:color="auto"/>
        <w:bottom w:val="none" w:sz="0" w:space="0" w:color="auto"/>
        <w:right w:val="none" w:sz="0" w:space="0" w:color="auto"/>
      </w:divBdr>
    </w:div>
    <w:div w:id="391119609">
      <w:bodyDiv w:val="1"/>
      <w:marLeft w:val="0"/>
      <w:marRight w:val="0"/>
      <w:marTop w:val="0"/>
      <w:marBottom w:val="0"/>
      <w:divBdr>
        <w:top w:val="none" w:sz="0" w:space="0" w:color="auto"/>
        <w:left w:val="none" w:sz="0" w:space="0" w:color="auto"/>
        <w:bottom w:val="none" w:sz="0" w:space="0" w:color="auto"/>
        <w:right w:val="none" w:sz="0" w:space="0" w:color="auto"/>
      </w:divBdr>
    </w:div>
    <w:div w:id="410005166">
      <w:bodyDiv w:val="1"/>
      <w:marLeft w:val="0"/>
      <w:marRight w:val="0"/>
      <w:marTop w:val="0"/>
      <w:marBottom w:val="0"/>
      <w:divBdr>
        <w:top w:val="none" w:sz="0" w:space="0" w:color="auto"/>
        <w:left w:val="none" w:sz="0" w:space="0" w:color="auto"/>
        <w:bottom w:val="none" w:sz="0" w:space="0" w:color="auto"/>
        <w:right w:val="none" w:sz="0" w:space="0" w:color="auto"/>
      </w:divBdr>
    </w:div>
    <w:div w:id="411241234">
      <w:bodyDiv w:val="1"/>
      <w:marLeft w:val="0"/>
      <w:marRight w:val="0"/>
      <w:marTop w:val="0"/>
      <w:marBottom w:val="0"/>
      <w:divBdr>
        <w:top w:val="none" w:sz="0" w:space="0" w:color="auto"/>
        <w:left w:val="none" w:sz="0" w:space="0" w:color="auto"/>
        <w:bottom w:val="none" w:sz="0" w:space="0" w:color="auto"/>
        <w:right w:val="none" w:sz="0" w:space="0" w:color="auto"/>
      </w:divBdr>
    </w:div>
    <w:div w:id="413892253">
      <w:bodyDiv w:val="1"/>
      <w:marLeft w:val="0"/>
      <w:marRight w:val="0"/>
      <w:marTop w:val="0"/>
      <w:marBottom w:val="0"/>
      <w:divBdr>
        <w:top w:val="none" w:sz="0" w:space="0" w:color="auto"/>
        <w:left w:val="none" w:sz="0" w:space="0" w:color="auto"/>
        <w:bottom w:val="none" w:sz="0" w:space="0" w:color="auto"/>
        <w:right w:val="none" w:sz="0" w:space="0" w:color="auto"/>
      </w:divBdr>
    </w:div>
    <w:div w:id="465007486">
      <w:bodyDiv w:val="1"/>
      <w:marLeft w:val="0"/>
      <w:marRight w:val="0"/>
      <w:marTop w:val="0"/>
      <w:marBottom w:val="0"/>
      <w:divBdr>
        <w:top w:val="none" w:sz="0" w:space="0" w:color="auto"/>
        <w:left w:val="none" w:sz="0" w:space="0" w:color="auto"/>
        <w:bottom w:val="none" w:sz="0" w:space="0" w:color="auto"/>
        <w:right w:val="none" w:sz="0" w:space="0" w:color="auto"/>
      </w:divBdr>
    </w:div>
    <w:div w:id="471753265">
      <w:bodyDiv w:val="1"/>
      <w:marLeft w:val="0"/>
      <w:marRight w:val="0"/>
      <w:marTop w:val="0"/>
      <w:marBottom w:val="0"/>
      <w:divBdr>
        <w:top w:val="none" w:sz="0" w:space="0" w:color="auto"/>
        <w:left w:val="none" w:sz="0" w:space="0" w:color="auto"/>
        <w:bottom w:val="none" w:sz="0" w:space="0" w:color="auto"/>
        <w:right w:val="none" w:sz="0" w:space="0" w:color="auto"/>
      </w:divBdr>
    </w:div>
    <w:div w:id="484055841">
      <w:bodyDiv w:val="1"/>
      <w:marLeft w:val="0"/>
      <w:marRight w:val="0"/>
      <w:marTop w:val="0"/>
      <w:marBottom w:val="0"/>
      <w:divBdr>
        <w:top w:val="none" w:sz="0" w:space="0" w:color="auto"/>
        <w:left w:val="none" w:sz="0" w:space="0" w:color="auto"/>
        <w:bottom w:val="none" w:sz="0" w:space="0" w:color="auto"/>
        <w:right w:val="none" w:sz="0" w:space="0" w:color="auto"/>
      </w:divBdr>
    </w:div>
    <w:div w:id="496388904">
      <w:bodyDiv w:val="1"/>
      <w:marLeft w:val="0"/>
      <w:marRight w:val="0"/>
      <w:marTop w:val="0"/>
      <w:marBottom w:val="0"/>
      <w:divBdr>
        <w:top w:val="none" w:sz="0" w:space="0" w:color="auto"/>
        <w:left w:val="none" w:sz="0" w:space="0" w:color="auto"/>
        <w:bottom w:val="none" w:sz="0" w:space="0" w:color="auto"/>
        <w:right w:val="none" w:sz="0" w:space="0" w:color="auto"/>
      </w:divBdr>
    </w:div>
    <w:div w:id="499777693">
      <w:bodyDiv w:val="1"/>
      <w:marLeft w:val="0"/>
      <w:marRight w:val="0"/>
      <w:marTop w:val="0"/>
      <w:marBottom w:val="0"/>
      <w:divBdr>
        <w:top w:val="none" w:sz="0" w:space="0" w:color="auto"/>
        <w:left w:val="none" w:sz="0" w:space="0" w:color="auto"/>
        <w:bottom w:val="none" w:sz="0" w:space="0" w:color="auto"/>
        <w:right w:val="none" w:sz="0" w:space="0" w:color="auto"/>
      </w:divBdr>
    </w:div>
    <w:div w:id="509099708">
      <w:bodyDiv w:val="1"/>
      <w:marLeft w:val="0"/>
      <w:marRight w:val="0"/>
      <w:marTop w:val="0"/>
      <w:marBottom w:val="0"/>
      <w:divBdr>
        <w:top w:val="none" w:sz="0" w:space="0" w:color="auto"/>
        <w:left w:val="none" w:sz="0" w:space="0" w:color="auto"/>
        <w:bottom w:val="none" w:sz="0" w:space="0" w:color="auto"/>
        <w:right w:val="none" w:sz="0" w:space="0" w:color="auto"/>
      </w:divBdr>
    </w:div>
    <w:div w:id="513304797">
      <w:bodyDiv w:val="1"/>
      <w:marLeft w:val="0"/>
      <w:marRight w:val="0"/>
      <w:marTop w:val="0"/>
      <w:marBottom w:val="0"/>
      <w:divBdr>
        <w:top w:val="none" w:sz="0" w:space="0" w:color="auto"/>
        <w:left w:val="none" w:sz="0" w:space="0" w:color="auto"/>
        <w:bottom w:val="none" w:sz="0" w:space="0" w:color="auto"/>
        <w:right w:val="none" w:sz="0" w:space="0" w:color="auto"/>
      </w:divBdr>
    </w:div>
    <w:div w:id="517698487">
      <w:bodyDiv w:val="1"/>
      <w:marLeft w:val="0"/>
      <w:marRight w:val="0"/>
      <w:marTop w:val="0"/>
      <w:marBottom w:val="0"/>
      <w:divBdr>
        <w:top w:val="none" w:sz="0" w:space="0" w:color="auto"/>
        <w:left w:val="none" w:sz="0" w:space="0" w:color="auto"/>
        <w:bottom w:val="none" w:sz="0" w:space="0" w:color="auto"/>
        <w:right w:val="none" w:sz="0" w:space="0" w:color="auto"/>
      </w:divBdr>
    </w:div>
    <w:div w:id="546793872">
      <w:bodyDiv w:val="1"/>
      <w:marLeft w:val="0"/>
      <w:marRight w:val="0"/>
      <w:marTop w:val="0"/>
      <w:marBottom w:val="0"/>
      <w:divBdr>
        <w:top w:val="none" w:sz="0" w:space="0" w:color="auto"/>
        <w:left w:val="none" w:sz="0" w:space="0" w:color="auto"/>
        <w:bottom w:val="none" w:sz="0" w:space="0" w:color="auto"/>
        <w:right w:val="none" w:sz="0" w:space="0" w:color="auto"/>
      </w:divBdr>
    </w:div>
    <w:div w:id="562177988">
      <w:bodyDiv w:val="1"/>
      <w:marLeft w:val="0"/>
      <w:marRight w:val="0"/>
      <w:marTop w:val="0"/>
      <w:marBottom w:val="0"/>
      <w:divBdr>
        <w:top w:val="none" w:sz="0" w:space="0" w:color="auto"/>
        <w:left w:val="none" w:sz="0" w:space="0" w:color="auto"/>
        <w:bottom w:val="none" w:sz="0" w:space="0" w:color="auto"/>
        <w:right w:val="none" w:sz="0" w:space="0" w:color="auto"/>
      </w:divBdr>
    </w:div>
    <w:div w:id="563880511">
      <w:bodyDiv w:val="1"/>
      <w:marLeft w:val="0"/>
      <w:marRight w:val="0"/>
      <w:marTop w:val="0"/>
      <w:marBottom w:val="0"/>
      <w:divBdr>
        <w:top w:val="none" w:sz="0" w:space="0" w:color="auto"/>
        <w:left w:val="none" w:sz="0" w:space="0" w:color="auto"/>
        <w:bottom w:val="none" w:sz="0" w:space="0" w:color="auto"/>
        <w:right w:val="none" w:sz="0" w:space="0" w:color="auto"/>
      </w:divBdr>
    </w:div>
    <w:div w:id="567036132">
      <w:bodyDiv w:val="1"/>
      <w:marLeft w:val="0"/>
      <w:marRight w:val="0"/>
      <w:marTop w:val="0"/>
      <w:marBottom w:val="0"/>
      <w:divBdr>
        <w:top w:val="none" w:sz="0" w:space="0" w:color="auto"/>
        <w:left w:val="none" w:sz="0" w:space="0" w:color="auto"/>
        <w:bottom w:val="none" w:sz="0" w:space="0" w:color="auto"/>
        <w:right w:val="none" w:sz="0" w:space="0" w:color="auto"/>
      </w:divBdr>
    </w:div>
    <w:div w:id="608782163">
      <w:bodyDiv w:val="1"/>
      <w:marLeft w:val="0"/>
      <w:marRight w:val="0"/>
      <w:marTop w:val="0"/>
      <w:marBottom w:val="0"/>
      <w:divBdr>
        <w:top w:val="none" w:sz="0" w:space="0" w:color="auto"/>
        <w:left w:val="none" w:sz="0" w:space="0" w:color="auto"/>
        <w:bottom w:val="none" w:sz="0" w:space="0" w:color="auto"/>
        <w:right w:val="none" w:sz="0" w:space="0" w:color="auto"/>
      </w:divBdr>
    </w:div>
    <w:div w:id="619804183">
      <w:bodyDiv w:val="1"/>
      <w:marLeft w:val="0"/>
      <w:marRight w:val="0"/>
      <w:marTop w:val="0"/>
      <w:marBottom w:val="0"/>
      <w:divBdr>
        <w:top w:val="none" w:sz="0" w:space="0" w:color="auto"/>
        <w:left w:val="none" w:sz="0" w:space="0" w:color="auto"/>
        <w:bottom w:val="none" w:sz="0" w:space="0" w:color="auto"/>
        <w:right w:val="none" w:sz="0" w:space="0" w:color="auto"/>
      </w:divBdr>
    </w:div>
    <w:div w:id="640774728">
      <w:bodyDiv w:val="1"/>
      <w:marLeft w:val="0"/>
      <w:marRight w:val="0"/>
      <w:marTop w:val="0"/>
      <w:marBottom w:val="0"/>
      <w:divBdr>
        <w:top w:val="none" w:sz="0" w:space="0" w:color="auto"/>
        <w:left w:val="none" w:sz="0" w:space="0" w:color="auto"/>
        <w:bottom w:val="none" w:sz="0" w:space="0" w:color="auto"/>
        <w:right w:val="none" w:sz="0" w:space="0" w:color="auto"/>
      </w:divBdr>
    </w:div>
    <w:div w:id="723286807">
      <w:bodyDiv w:val="1"/>
      <w:marLeft w:val="0"/>
      <w:marRight w:val="0"/>
      <w:marTop w:val="0"/>
      <w:marBottom w:val="0"/>
      <w:divBdr>
        <w:top w:val="none" w:sz="0" w:space="0" w:color="auto"/>
        <w:left w:val="none" w:sz="0" w:space="0" w:color="auto"/>
        <w:bottom w:val="none" w:sz="0" w:space="0" w:color="auto"/>
        <w:right w:val="none" w:sz="0" w:space="0" w:color="auto"/>
      </w:divBdr>
    </w:div>
    <w:div w:id="740442561">
      <w:bodyDiv w:val="1"/>
      <w:marLeft w:val="0"/>
      <w:marRight w:val="0"/>
      <w:marTop w:val="0"/>
      <w:marBottom w:val="0"/>
      <w:divBdr>
        <w:top w:val="none" w:sz="0" w:space="0" w:color="auto"/>
        <w:left w:val="none" w:sz="0" w:space="0" w:color="auto"/>
        <w:bottom w:val="none" w:sz="0" w:space="0" w:color="auto"/>
        <w:right w:val="none" w:sz="0" w:space="0" w:color="auto"/>
      </w:divBdr>
    </w:div>
    <w:div w:id="748504500">
      <w:bodyDiv w:val="1"/>
      <w:marLeft w:val="0"/>
      <w:marRight w:val="0"/>
      <w:marTop w:val="0"/>
      <w:marBottom w:val="0"/>
      <w:divBdr>
        <w:top w:val="none" w:sz="0" w:space="0" w:color="auto"/>
        <w:left w:val="none" w:sz="0" w:space="0" w:color="auto"/>
        <w:bottom w:val="none" w:sz="0" w:space="0" w:color="auto"/>
        <w:right w:val="none" w:sz="0" w:space="0" w:color="auto"/>
      </w:divBdr>
    </w:div>
    <w:div w:id="760102703">
      <w:bodyDiv w:val="1"/>
      <w:marLeft w:val="0"/>
      <w:marRight w:val="0"/>
      <w:marTop w:val="0"/>
      <w:marBottom w:val="0"/>
      <w:divBdr>
        <w:top w:val="none" w:sz="0" w:space="0" w:color="auto"/>
        <w:left w:val="none" w:sz="0" w:space="0" w:color="auto"/>
        <w:bottom w:val="none" w:sz="0" w:space="0" w:color="auto"/>
        <w:right w:val="none" w:sz="0" w:space="0" w:color="auto"/>
      </w:divBdr>
    </w:div>
    <w:div w:id="768358293">
      <w:bodyDiv w:val="1"/>
      <w:marLeft w:val="0"/>
      <w:marRight w:val="0"/>
      <w:marTop w:val="0"/>
      <w:marBottom w:val="0"/>
      <w:divBdr>
        <w:top w:val="none" w:sz="0" w:space="0" w:color="auto"/>
        <w:left w:val="none" w:sz="0" w:space="0" w:color="auto"/>
        <w:bottom w:val="none" w:sz="0" w:space="0" w:color="auto"/>
        <w:right w:val="none" w:sz="0" w:space="0" w:color="auto"/>
      </w:divBdr>
    </w:div>
    <w:div w:id="771361572">
      <w:bodyDiv w:val="1"/>
      <w:marLeft w:val="0"/>
      <w:marRight w:val="0"/>
      <w:marTop w:val="0"/>
      <w:marBottom w:val="0"/>
      <w:divBdr>
        <w:top w:val="none" w:sz="0" w:space="0" w:color="auto"/>
        <w:left w:val="none" w:sz="0" w:space="0" w:color="auto"/>
        <w:bottom w:val="none" w:sz="0" w:space="0" w:color="auto"/>
        <w:right w:val="none" w:sz="0" w:space="0" w:color="auto"/>
      </w:divBdr>
    </w:div>
    <w:div w:id="803817361">
      <w:bodyDiv w:val="1"/>
      <w:marLeft w:val="0"/>
      <w:marRight w:val="0"/>
      <w:marTop w:val="0"/>
      <w:marBottom w:val="0"/>
      <w:divBdr>
        <w:top w:val="none" w:sz="0" w:space="0" w:color="auto"/>
        <w:left w:val="none" w:sz="0" w:space="0" w:color="auto"/>
        <w:bottom w:val="none" w:sz="0" w:space="0" w:color="auto"/>
        <w:right w:val="none" w:sz="0" w:space="0" w:color="auto"/>
      </w:divBdr>
    </w:div>
    <w:div w:id="833690895">
      <w:bodyDiv w:val="1"/>
      <w:marLeft w:val="0"/>
      <w:marRight w:val="0"/>
      <w:marTop w:val="0"/>
      <w:marBottom w:val="0"/>
      <w:divBdr>
        <w:top w:val="none" w:sz="0" w:space="0" w:color="auto"/>
        <w:left w:val="none" w:sz="0" w:space="0" w:color="auto"/>
        <w:bottom w:val="none" w:sz="0" w:space="0" w:color="auto"/>
        <w:right w:val="none" w:sz="0" w:space="0" w:color="auto"/>
      </w:divBdr>
    </w:div>
    <w:div w:id="834686365">
      <w:bodyDiv w:val="1"/>
      <w:marLeft w:val="0"/>
      <w:marRight w:val="0"/>
      <w:marTop w:val="0"/>
      <w:marBottom w:val="0"/>
      <w:divBdr>
        <w:top w:val="none" w:sz="0" w:space="0" w:color="auto"/>
        <w:left w:val="none" w:sz="0" w:space="0" w:color="auto"/>
        <w:bottom w:val="none" w:sz="0" w:space="0" w:color="auto"/>
        <w:right w:val="none" w:sz="0" w:space="0" w:color="auto"/>
      </w:divBdr>
    </w:div>
    <w:div w:id="882206860">
      <w:bodyDiv w:val="1"/>
      <w:marLeft w:val="0"/>
      <w:marRight w:val="0"/>
      <w:marTop w:val="0"/>
      <w:marBottom w:val="0"/>
      <w:divBdr>
        <w:top w:val="none" w:sz="0" w:space="0" w:color="auto"/>
        <w:left w:val="none" w:sz="0" w:space="0" w:color="auto"/>
        <w:bottom w:val="none" w:sz="0" w:space="0" w:color="auto"/>
        <w:right w:val="none" w:sz="0" w:space="0" w:color="auto"/>
      </w:divBdr>
    </w:div>
    <w:div w:id="923689575">
      <w:bodyDiv w:val="1"/>
      <w:marLeft w:val="0"/>
      <w:marRight w:val="0"/>
      <w:marTop w:val="0"/>
      <w:marBottom w:val="0"/>
      <w:divBdr>
        <w:top w:val="none" w:sz="0" w:space="0" w:color="auto"/>
        <w:left w:val="none" w:sz="0" w:space="0" w:color="auto"/>
        <w:bottom w:val="none" w:sz="0" w:space="0" w:color="auto"/>
        <w:right w:val="none" w:sz="0" w:space="0" w:color="auto"/>
      </w:divBdr>
    </w:div>
    <w:div w:id="925577297">
      <w:bodyDiv w:val="1"/>
      <w:marLeft w:val="0"/>
      <w:marRight w:val="0"/>
      <w:marTop w:val="0"/>
      <w:marBottom w:val="0"/>
      <w:divBdr>
        <w:top w:val="none" w:sz="0" w:space="0" w:color="auto"/>
        <w:left w:val="none" w:sz="0" w:space="0" w:color="auto"/>
        <w:bottom w:val="none" w:sz="0" w:space="0" w:color="auto"/>
        <w:right w:val="none" w:sz="0" w:space="0" w:color="auto"/>
      </w:divBdr>
    </w:div>
    <w:div w:id="972447704">
      <w:bodyDiv w:val="1"/>
      <w:marLeft w:val="0"/>
      <w:marRight w:val="0"/>
      <w:marTop w:val="0"/>
      <w:marBottom w:val="0"/>
      <w:divBdr>
        <w:top w:val="none" w:sz="0" w:space="0" w:color="auto"/>
        <w:left w:val="none" w:sz="0" w:space="0" w:color="auto"/>
        <w:bottom w:val="none" w:sz="0" w:space="0" w:color="auto"/>
        <w:right w:val="none" w:sz="0" w:space="0" w:color="auto"/>
      </w:divBdr>
    </w:div>
    <w:div w:id="985353606">
      <w:bodyDiv w:val="1"/>
      <w:marLeft w:val="0"/>
      <w:marRight w:val="0"/>
      <w:marTop w:val="0"/>
      <w:marBottom w:val="0"/>
      <w:divBdr>
        <w:top w:val="none" w:sz="0" w:space="0" w:color="auto"/>
        <w:left w:val="none" w:sz="0" w:space="0" w:color="auto"/>
        <w:bottom w:val="none" w:sz="0" w:space="0" w:color="auto"/>
        <w:right w:val="none" w:sz="0" w:space="0" w:color="auto"/>
      </w:divBdr>
    </w:div>
    <w:div w:id="1042025501">
      <w:bodyDiv w:val="1"/>
      <w:marLeft w:val="0"/>
      <w:marRight w:val="0"/>
      <w:marTop w:val="0"/>
      <w:marBottom w:val="0"/>
      <w:divBdr>
        <w:top w:val="none" w:sz="0" w:space="0" w:color="auto"/>
        <w:left w:val="none" w:sz="0" w:space="0" w:color="auto"/>
        <w:bottom w:val="none" w:sz="0" w:space="0" w:color="auto"/>
        <w:right w:val="none" w:sz="0" w:space="0" w:color="auto"/>
      </w:divBdr>
    </w:div>
    <w:div w:id="1064909593">
      <w:bodyDiv w:val="1"/>
      <w:marLeft w:val="0"/>
      <w:marRight w:val="0"/>
      <w:marTop w:val="0"/>
      <w:marBottom w:val="0"/>
      <w:divBdr>
        <w:top w:val="none" w:sz="0" w:space="0" w:color="auto"/>
        <w:left w:val="none" w:sz="0" w:space="0" w:color="auto"/>
        <w:bottom w:val="none" w:sz="0" w:space="0" w:color="auto"/>
        <w:right w:val="none" w:sz="0" w:space="0" w:color="auto"/>
      </w:divBdr>
    </w:div>
    <w:div w:id="1065303773">
      <w:bodyDiv w:val="1"/>
      <w:marLeft w:val="0"/>
      <w:marRight w:val="0"/>
      <w:marTop w:val="0"/>
      <w:marBottom w:val="0"/>
      <w:divBdr>
        <w:top w:val="none" w:sz="0" w:space="0" w:color="auto"/>
        <w:left w:val="none" w:sz="0" w:space="0" w:color="auto"/>
        <w:bottom w:val="none" w:sz="0" w:space="0" w:color="auto"/>
        <w:right w:val="none" w:sz="0" w:space="0" w:color="auto"/>
      </w:divBdr>
    </w:div>
    <w:div w:id="1079446254">
      <w:bodyDiv w:val="1"/>
      <w:marLeft w:val="0"/>
      <w:marRight w:val="0"/>
      <w:marTop w:val="0"/>
      <w:marBottom w:val="0"/>
      <w:divBdr>
        <w:top w:val="none" w:sz="0" w:space="0" w:color="auto"/>
        <w:left w:val="none" w:sz="0" w:space="0" w:color="auto"/>
        <w:bottom w:val="none" w:sz="0" w:space="0" w:color="auto"/>
        <w:right w:val="none" w:sz="0" w:space="0" w:color="auto"/>
      </w:divBdr>
    </w:div>
    <w:div w:id="1095173090">
      <w:bodyDiv w:val="1"/>
      <w:marLeft w:val="0"/>
      <w:marRight w:val="0"/>
      <w:marTop w:val="0"/>
      <w:marBottom w:val="0"/>
      <w:divBdr>
        <w:top w:val="none" w:sz="0" w:space="0" w:color="auto"/>
        <w:left w:val="none" w:sz="0" w:space="0" w:color="auto"/>
        <w:bottom w:val="none" w:sz="0" w:space="0" w:color="auto"/>
        <w:right w:val="none" w:sz="0" w:space="0" w:color="auto"/>
      </w:divBdr>
    </w:div>
    <w:div w:id="1103918163">
      <w:bodyDiv w:val="1"/>
      <w:marLeft w:val="0"/>
      <w:marRight w:val="0"/>
      <w:marTop w:val="0"/>
      <w:marBottom w:val="0"/>
      <w:divBdr>
        <w:top w:val="none" w:sz="0" w:space="0" w:color="auto"/>
        <w:left w:val="none" w:sz="0" w:space="0" w:color="auto"/>
        <w:bottom w:val="none" w:sz="0" w:space="0" w:color="auto"/>
        <w:right w:val="none" w:sz="0" w:space="0" w:color="auto"/>
      </w:divBdr>
    </w:div>
    <w:div w:id="1111435452">
      <w:bodyDiv w:val="1"/>
      <w:marLeft w:val="0"/>
      <w:marRight w:val="0"/>
      <w:marTop w:val="0"/>
      <w:marBottom w:val="0"/>
      <w:divBdr>
        <w:top w:val="none" w:sz="0" w:space="0" w:color="auto"/>
        <w:left w:val="none" w:sz="0" w:space="0" w:color="auto"/>
        <w:bottom w:val="none" w:sz="0" w:space="0" w:color="auto"/>
        <w:right w:val="none" w:sz="0" w:space="0" w:color="auto"/>
      </w:divBdr>
    </w:div>
    <w:div w:id="1119296502">
      <w:bodyDiv w:val="1"/>
      <w:marLeft w:val="0"/>
      <w:marRight w:val="0"/>
      <w:marTop w:val="0"/>
      <w:marBottom w:val="0"/>
      <w:divBdr>
        <w:top w:val="none" w:sz="0" w:space="0" w:color="auto"/>
        <w:left w:val="none" w:sz="0" w:space="0" w:color="auto"/>
        <w:bottom w:val="none" w:sz="0" w:space="0" w:color="auto"/>
        <w:right w:val="none" w:sz="0" w:space="0" w:color="auto"/>
      </w:divBdr>
    </w:div>
    <w:div w:id="1126002356">
      <w:bodyDiv w:val="1"/>
      <w:marLeft w:val="0"/>
      <w:marRight w:val="0"/>
      <w:marTop w:val="0"/>
      <w:marBottom w:val="0"/>
      <w:divBdr>
        <w:top w:val="none" w:sz="0" w:space="0" w:color="auto"/>
        <w:left w:val="none" w:sz="0" w:space="0" w:color="auto"/>
        <w:bottom w:val="none" w:sz="0" w:space="0" w:color="auto"/>
        <w:right w:val="none" w:sz="0" w:space="0" w:color="auto"/>
      </w:divBdr>
    </w:div>
    <w:div w:id="1129318554">
      <w:bodyDiv w:val="1"/>
      <w:marLeft w:val="0"/>
      <w:marRight w:val="0"/>
      <w:marTop w:val="0"/>
      <w:marBottom w:val="0"/>
      <w:divBdr>
        <w:top w:val="none" w:sz="0" w:space="0" w:color="auto"/>
        <w:left w:val="none" w:sz="0" w:space="0" w:color="auto"/>
        <w:bottom w:val="none" w:sz="0" w:space="0" w:color="auto"/>
        <w:right w:val="none" w:sz="0" w:space="0" w:color="auto"/>
      </w:divBdr>
    </w:div>
    <w:div w:id="1141536538">
      <w:bodyDiv w:val="1"/>
      <w:marLeft w:val="0"/>
      <w:marRight w:val="0"/>
      <w:marTop w:val="0"/>
      <w:marBottom w:val="0"/>
      <w:divBdr>
        <w:top w:val="none" w:sz="0" w:space="0" w:color="auto"/>
        <w:left w:val="none" w:sz="0" w:space="0" w:color="auto"/>
        <w:bottom w:val="none" w:sz="0" w:space="0" w:color="auto"/>
        <w:right w:val="none" w:sz="0" w:space="0" w:color="auto"/>
      </w:divBdr>
    </w:div>
    <w:div w:id="1177499676">
      <w:bodyDiv w:val="1"/>
      <w:marLeft w:val="0"/>
      <w:marRight w:val="0"/>
      <w:marTop w:val="0"/>
      <w:marBottom w:val="0"/>
      <w:divBdr>
        <w:top w:val="none" w:sz="0" w:space="0" w:color="auto"/>
        <w:left w:val="none" w:sz="0" w:space="0" w:color="auto"/>
        <w:bottom w:val="none" w:sz="0" w:space="0" w:color="auto"/>
        <w:right w:val="none" w:sz="0" w:space="0" w:color="auto"/>
      </w:divBdr>
    </w:div>
    <w:div w:id="1181354666">
      <w:bodyDiv w:val="1"/>
      <w:marLeft w:val="0"/>
      <w:marRight w:val="0"/>
      <w:marTop w:val="0"/>
      <w:marBottom w:val="0"/>
      <w:divBdr>
        <w:top w:val="none" w:sz="0" w:space="0" w:color="auto"/>
        <w:left w:val="none" w:sz="0" w:space="0" w:color="auto"/>
        <w:bottom w:val="none" w:sz="0" w:space="0" w:color="auto"/>
        <w:right w:val="none" w:sz="0" w:space="0" w:color="auto"/>
      </w:divBdr>
    </w:div>
    <w:div w:id="1190871562">
      <w:bodyDiv w:val="1"/>
      <w:marLeft w:val="0"/>
      <w:marRight w:val="0"/>
      <w:marTop w:val="0"/>
      <w:marBottom w:val="0"/>
      <w:divBdr>
        <w:top w:val="none" w:sz="0" w:space="0" w:color="auto"/>
        <w:left w:val="none" w:sz="0" w:space="0" w:color="auto"/>
        <w:bottom w:val="none" w:sz="0" w:space="0" w:color="auto"/>
        <w:right w:val="none" w:sz="0" w:space="0" w:color="auto"/>
      </w:divBdr>
    </w:div>
    <w:div w:id="1193031846">
      <w:bodyDiv w:val="1"/>
      <w:marLeft w:val="0"/>
      <w:marRight w:val="0"/>
      <w:marTop w:val="0"/>
      <w:marBottom w:val="0"/>
      <w:divBdr>
        <w:top w:val="none" w:sz="0" w:space="0" w:color="auto"/>
        <w:left w:val="none" w:sz="0" w:space="0" w:color="auto"/>
        <w:bottom w:val="none" w:sz="0" w:space="0" w:color="auto"/>
        <w:right w:val="none" w:sz="0" w:space="0" w:color="auto"/>
      </w:divBdr>
    </w:div>
    <w:div w:id="1208646227">
      <w:bodyDiv w:val="1"/>
      <w:marLeft w:val="0"/>
      <w:marRight w:val="0"/>
      <w:marTop w:val="0"/>
      <w:marBottom w:val="0"/>
      <w:divBdr>
        <w:top w:val="none" w:sz="0" w:space="0" w:color="auto"/>
        <w:left w:val="none" w:sz="0" w:space="0" w:color="auto"/>
        <w:bottom w:val="none" w:sz="0" w:space="0" w:color="auto"/>
        <w:right w:val="none" w:sz="0" w:space="0" w:color="auto"/>
      </w:divBdr>
    </w:div>
    <w:div w:id="1211306037">
      <w:bodyDiv w:val="1"/>
      <w:marLeft w:val="0"/>
      <w:marRight w:val="0"/>
      <w:marTop w:val="0"/>
      <w:marBottom w:val="0"/>
      <w:divBdr>
        <w:top w:val="none" w:sz="0" w:space="0" w:color="auto"/>
        <w:left w:val="none" w:sz="0" w:space="0" w:color="auto"/>
        <w:bottom w:val="none" w:sz="0" w:space="0" w:color="auto"/>
        <w:right w:val="none" w:sz="0" w:space="0" w:color="auto"/>
      </w:divBdr>
    </w:div>
    <w:div w:id="1220746566">
      <w:bodyDiv w:val="1"/>
      <w:marLeft w:val="0"/>
      <w:marRight w:val="0"/>
      <w:marTop w:val="0"/>
      <w:marBottom w:val="0"/>
      <w:divBdr>
        <w:top w:val="none" w:sz="0" w:space="0" w:color="auto"/>
        <w:left w:val="none" w:sz="0" w:space="0" w:color="auto"/>
        <w:bottom w:val="none" w:sz="0" w:space="0" w:color="auto"/>
        <w:right w:val="none" w:sz="0" w:space="0" w:color="auto"/>
      </w:divBdr>
    </w:div>
    <w:div w:id="1243103340">
      <w:bodyDiv w:val="1"/>
      <w:marLeft w:val="0"/>
      <w:marRight w:val="0"/>
      <w:marTop w:val="0"/>
      <w:marBottom w:val="0"/>
      <w:divBdr>
        <w:top w:val="none" w:sz="0" w:space="0" w:color="auto"/>
        <w:left w:val="none" w:sz="0" w:space="0" w:color="auto"/>
        <w:bottom w:val="none" w:sz="0" w:space="0" w:color="auto"/>
        <w:right w:val="none" w:sz="0" w:space="0" w:color="auto"/>
      </w:divBdr>
    </w:div>
    <w:div w:id="1258095305">
      <w:bodyDiv w:val="1"/>
      <w:marLeft w:val="0"/>
      <w:marRight w:val="0"/>
      <w:marTop w:val="0"/>
      <w:marBottom w:val="0"/>
      <w:divBdr>
        <w:top w:val="none" w:sz="0" w:space="0" w:color="auto"/>
        <w:left w:val="none" w:sz="0" w:space="0" w:color="auto"/>
        <w:bottom w:val="none" w:sz="0" w:space="0" w:color="auto"/>
        <w:right w:val="none" w:sz="0" w:space="0" w:color="auto"/>
      </w:divBdr>
    </w:div>
    <w:div w:id="1276445003">
      <w:bodyDiv w:val="1"/>
      <w:marLeft w:val="0"/>
      <w:marRight w:val="0"/>
      <w:marTop w:val="0"/>
      <w:marBottom w:val="0"/>
      <w:divBdr>
        <w:top w:val="none" w:sz="0" w:space="0" w:color="auto"/>
        <w:left w:val="none" w:sz="0" w:space="0" w:color="auto"/>
        <w:bottom w:val="none" w:sz="0" w:space="0" w:color="auto"/>
        <w:right w:val="none" w:sz="0" w:space="0" w:color="auto"/>
      </w:divBdr>
    </w:div>
    <w:div w:id="1308827415">
      <w:bodyDiv w:val="1"/>
      <w:marLeft w:val="0"/>
      <w:marRight w:val="0"/>
      <w:marTop w:val="0"/>
      <w:marBottom w:val="0"/>
      <w:divBdr>
        <w:top w:val="none" w:sz="0" w:space="0" w:color="auto"/>
        <w:left w:val="none" w:sz="0" w:space="0" w:color="auto"/>
        <w:bottom w:val="none" w:sz="0" w:space="0" w:color="auto"/>
        <w:right w:val="none" w:sz="0" w:space="0" w:color="auto"/>
      </w:divBdr>
    </w:div>
    <w:div w:id="1311447372">
      <w:bodyDiv w:val="1"/>
      <w:marLeft w:val="0"/>
      <w:marRight w:val="0"/>
      <w:marTop w:val="0"/>
      <w:marBottom w:val="0"/>
      <w:divBdr>
        <w:top w:val="none" w:sz="0" w:space="0" w:color="auto"/>
        <w:left w:val="none" w:sz="0" w:space="0" w:color="auto"/>
        <w:bottom w:val="none" w:sz="0" w:space="0" w:color="auto"/>
        <w:right w:val="none" w:sz="0" w:space="0" w:color="auto"/>
      </w:divBdr>
    </w:div>
    <w:div w:id="1354304357">
      <w:bodyDiv w:val="1"/>
      <w:marLeft w:val="0"/>
      <w:marRight w:val="0"/>
      <w:marTop w:val="0"/>
      <w:marBottom w:val="0"/>
      <w:divBdr>
        <w:top w:val="none" w:sz="0" w:space="0" w:color="auto"/>
        <w:left w:val="none" w:sz="0" w:space="0" w:color="auto"/>
        <w:bottom w:val="none" w:sz="0" w:space="0" w:color="auto"/>
        <w:right w:val="none" w:sz="0" w:space="0" w:color="auto"/>
      </w:divBdr>
    </w:div>
    <w:div w:id="1366712732">
      <w:bodyDiv w:val="1"/>
      <w:marLeft w:val="0"/>
      <w:marRight w:val="0"/>
      <w:marTop w:val="0"/>
      <w:marBottom w:val="0"/>
      <w:divBdr>
        <w:top w:val="none" w:sz="0" w:space="0" w:color="auto"/>
        <w:left w:val="none" w:sz="0" w:space="0" w:color="auto"/>
        <w:bottom w:val="none" w:sz="0" w:space="0" w:color="auto"/>
        <w:right w:val="none" w:sz="0" w:space="0" w:color="auto"/>
      </w:divBdr>
    </w:div>
    <w:div w:id="1374116678">
      <w:bodyDiv w:val="1"/>
      <w:marLeft w:val="0"/>
      <w:marRight w:val="0"/>
      <w:marTop w:val="0"/>
      <w:marBottom w:val="0"/>
      <w:divBdr>
        <w:top w:val="none" w:sz="0" w:space="0" w:color="auto"/>
        <w:left w:val="none" w:sz="0" w:space="0" w:color="auto"/>
        <w:bottom w:val="none" w:sz="0" w:space="0" w:color="auto"/>
        <w:right w:val="none" w:sz="0" w:space="0" w:color="auto"/>
      </w:divBdr>
    </w:div>
    <w:div w:id="1376856997">
      <w:bodyDiv w:val="1"/>
      <w:marLeft w:val="0"/>
      <w:marRight w:val="0"/>
      <w:marTop w:val="0"/>
      <w:marBottom w:val="0"/>
      <w:divBdr>
        <w:top w:val="none" w:sz="0" w:space="0" w:color="auto"/>
        <w:left w:val="none" w:sz="0" w:space="0" w:color="auto"/>
        <w:bottom w:val="none" w:sz="0" w:space="0" w:color="auto"/>
        <w:right w:val="none" w:sz="0" w:space="0" w:color="auto"/>
      </w:divBdr>
    </w:div>
    <w:div w:id="1385982245">
      <w:bodyDiv w:val="1"/>
      <w:marLeft w:val="0"/>
      <w:marRight w:val="0"/>
      <w:marTop w:val="0"/>
      <w:marBottom w:val="0"/>
      <w:divBdr>
        <w:top w:val="none" w:sz="0" w:space="0" w:color="auto"/>
        <w:left w:val="none" w:sz="0" w:space="0" w:color="auto"/>
        <w:bottom w:val="none" w:sz="0" w:space="0" w:color="auto"/>
        <w:right w:val="none" w:sz="0" w:space="0" w:color="auto"/>
      </w:divBdr>
    </w:div>
    <w:div w:id="1468276383">
      <w:bodyDiv w:val="1"/>
      <w:marLeft w:val="0"/>
      <w:marRight w:val="0"/>
      <w:marTop w:val="0"/>
      <w:marBottom w:val="0"/>
      <w:divBdr>
        <w:top w:val="none" w:sz="0" w:space="0" w:color="auto"/>
        <w:left w:val="none" w:sz="0" w:space="0" w:color="auto"/>
        <w:bottom w:val="none" w:sz="0" w:space="0" w:color="auto"/>
        <w:right w:val="none" w:sz="0" w:space="0" w:color="auto"/>
      </w:divBdr>
    </w:div>
    <w:div w:id="1473014243">
      <w:bodyDiv w:val="1"/>
      <w:marLeft w:val="0"/>
      <w:marRight w:val="0"/>
      <w:marTop w:val="0"/>
      <w:marBottom w:val="0"/>
      <w:divBdr>
        <w:top w:val="none" w:sz="0" w:space="0" w:color="auto"/>
        <w:left w:val="none" w:sz="0" w:space="0" w:color="auto"/>
        <w:bottom w:val="none" w:sz="0" w:space="0" w:color="auto"/>
        <w:right w:val="none" w:sz="0" w:space="0" w:color="auto"/>
      </w:divBdr>
    </w:div>
    <w:div w:id="1488941326">
      <w:bodyDiv w:val="1"/>
      <w:marLeft w:val="0"/>
      <w:marRight w:val="0"/>
      <w:marTop w:val="0"/>
      <w:marBottom w:val="0"/>
      <w:divBdr>
        <w:top w:val="none" w:sz="0" w:space="0" w:color="auto"/>
        <w:left w:val="none" w:sz="0" w:space="0" w:color="auto"/>
        <w:bottom w:val="none" w:sz="0" w:space="0" w:color="auto"/>
        <w:right w:val="none" w:sz="0" w:space="0" w:color="auto"/>
      </w:divBdr>
    </w:div>
    <w:div w:id="1496260338">
      <w:bodyDiv w:val="1"/>
      <w:marLeft w:val="0"/>
      <w:marRight w:val="0"/>
      <w:marTop w:val="0"/>
      <w:marBottom w:val="0"/>
      <w:divBdr>
        <w:top w:val="none" w:sz="0" w:space="0" w:color="auto"/>
        <w:left w:val="none" w:sz="0" w:space="0" w:color="auto"/>
        <w:bottom w:val="none" w:sz="0" w:space="0" w:color="auto"/>
        <w:right w:val="none" w:sz="0" w:space="0" w:color="auto"/>
      </w:divBdr>
    </w:div>
    <w:div w:id="1507861652">
      <w:bodyDiv w:val="1"/>
      <w:marLeft w:val="0"/>
      <w:marRight w:val="0"/>
      <w:marTop w:val="0"/>
      <w:marBottom w:val="0"/>
      <w:divBdr>
        <w:top w:val="none" w:sz="0" w:space="0" w:color="auto"/>
        <w:left w:val="none" w:sz="0" w:space="0" w:color="auto"/>
        <w:bottom w:val="none" w:sz="0" w:space="0" w:color="auto"/>
        <w:right w:val="none" w:sz="0" w:space="0" w:color="auto"/>
      </w:divBdr>
    </w:div>
    <w:div w:id="1517229890">
      <w:bodyDiv w:val="1"/>
      <w:marLeft w:val="0"/>
      <w:marRight w:val="0"/>
      <w:marTop w:val="0"/>
      <w:marBottom w:val="0"/>
      <w:divBdr>
        <w:top w:val="none" w:sz="0" w:space="0" w:color="auto"/>
        <w:left w:val="none" w:sz="0" w:space="0" w:color="auto"/>
        <w:bottom w:val="none" w:sz="0" w:space="0" w:color="auto"/>
        <w:right w:val="none" w:sz="0" w:space="0" w:color="auto"/>
      </w:divBdr>
    </w:div>
    <w:div w:id="1521552372">
      <w:bodyDiv w:val="1"/>
      <w:marLeft w:val="0"/>
      <w:marRight w:val="0"/>
      <w:marTop w:val="0"/>
      <w:marBottom w:val="0"/>
      <w:divBdr>
        <w:top w:val="none" w:sz="0" w:space="0" w:color="auto"/>
        <w:left w:val="none" w:sz="0" w:space="0" w:color="auto"/>
        <w:bottom w:val="none" w:sz="0" w:space="0" w:color="auto"/>
        <w:right w:val="none" w:sz="0" w:space="0" w:color="auto"/>
      </w:divBdr>
    </w:div>
    <w:div w:id="1529218236">
      <w:bodyDiv w:val="1"/>
      <w:marLeft w:val="0"/>
      <w:marRight w:val="0"/>
      <w:marTop w:val="0"/>
      <w:marBottom w:val="0"/>
      <w:divBdr>
        <w:top w:val="none" w:sz="0" w:space="0" w:color="auto"/>
        <w:left w:val="none" w:sz="0" w:space="0" w:color="auto"/>
        <w:bottom w:val="none" w:sz="0" w:space="0" w:color="auto"/>
        <w:right w:val="none" w:sz="0" w:space="0" w:color="auto"/>
      </w:divBdr>
    </w:div>
    <w:div w:id="1536625259">
      <w:bodyDiv w:val="1"/>
      <w:marLeft w:val="0"/>
      <w:marRight w:val="0"/>
      <w:marTop w:val="0"/>
      <w:marBottom w:val="0"/>
      <w:divBdr>
        <w:top w:val="none" w:sz="0" w:space="0" w:color="auto"/>
        <w:left w:val="none" w:sz="0" w:space="0" w:color="auto"/>
        <w:bottom w:val="none" w:sz="0" w:space="0" w:color="auto"/>
        <w:right w:val="none" w:sz="0" w:space="0" w:color="auto"/>
      </w:divBdr>
    </w:div>
    <w:div w:id="1552498578">
      <w:bodyDiv w:val="1"/>
      <w:marLeft w:val="0"/>
      <w:marRight w:val="0"/>
      <w:marTop w:val="0"/>
      <w:marBottom w:val="0"/>
      <w:divBdr>
        <w:top w:val="none" w:sz="0" w:space="0" w:color="auto"/>
        <w:left w:val="none" w:sz="0" w:space="0" w:color="auto"/>
        <w:bottom w:val="none" w:sz="0" w:space="0" w:color="auto"/>
        <w:right w:val="none" w:sz="0" w:space="0" w:color="auto"/>
      </w:divBdr>
    </w:div>
    <w:div w:id="1560894255">
      <w:bodyDiv w:val="1"/>
      <w:marLeft w:val="0"/>
      <w:marRight w:val="0"/>
      <w:marTop w:val="0"/>
      <w:marBottom w:val="0"/>
      <w:divBdr>
        <w:top w:val="none" w:sz="0" w:space="0" w:color="auto"/>
        <w:left w:val="none" w:sz="0" w:space="0" w:color="auto"/>
        <w:bottom w:val="none" w:sz="0" w:space="0" w:color="auto"/>
        <w:right w:val="none" w:sz="0" w:space="0" w:color="auto"/>
      </w:divBdr>
    </w:div>
    <w:div w:id="1571578849">
      <w:bodyDiv w:val="1"/>
      <w:marLeft w:val="0"/>
      <w:marRight w:val="0"/>
      <w:marTop w:val="0"/>
      <w:marBottom w:val="0"/>
      <w:divBdr>
        <w:top w:val="none" w:sz="0" w:space="0" w:color="auto"/>
        <w:left w:val="none" w:sz="0" w:space="0" w:color="auto"/>
        <w:bottom w:val="none" w:sz="0" w:space="0" w:color="auto"/>
        <w:right w:val="none" w:sz="0" w:space="0" w:color="auto"/>
      </w:divBdr>
    </w:div>
    <w:div w:id="1574660945">
      <w:bodyDiv w:val="1"/>
      <w:marLeft w:val="0"/>
      <w:marRight w:val="0"/>
      <w:marTop w:val="0"/>
      <w:marBottom w:val="0"/>
      <w:divBdr>
        <w:top w:val="none" w:sz="0" w:space="0" w:color="auto"/>
        <w:left w:val="none" w:sz="0" w:space="0" w:color="auto"/>
        <w:bottom w:val="none" w:sz="0" w:space="0" w:color="auto"/>
        <w:right w:val="none" w:sz="0" w:space="0" w:color="auto"/>
      </w:divBdr>
    </w:div>
    <w:div w:id="1600915259">
      <w:bodyDiv w:val="1"/>
      <w:marLeft w:val="0"/>
      <w:marRight w:val="0"/>
      <w:marTop w:val="0"/>
      <w:marBottom w:val="0"/>
      <w:divBdr>
        <w:top w:val="none" w:sz="0" w:space="0" w:color="auto"/>
        <w:left w:val="none" w:sz="0" w:space="0" w:color="auto"/>
        <w:bottom w:val="none" w:sz="0" w:space="0" w:color="auto"/>
        <w:right w:val="none" w:sz="0" w:space="0" w:color="auto"/>
      </w:divBdr>
    </w:div>
    <w:div w:id="1648585201">
      <w:bodyDiv w:val="1"/>
      <w:marLeft w:val="0"/>
      <w:marRight w:val="0"/>
      <w:marTop w:val="0"/>
      <w:marBottom w:val="0"/>
      <w:divBdr>
        <w:top w:val="none" w:sz="0" w:space="0" w:color="auto"/>
        <w:left w:val="none" w:sz="0" w:space="0" w:color="auto"/>
        <w:bottom w:val="none" w:sz="0" w:space="0" w:color="auto"/>
        <w:right w:val="none" w:sz="0" w:space="0" w:color="auto"/>
      </w:divBdr>
    </w:div>
    <w:div w:id="1659651905">
      <w:bodyDiv w:val="1"/>
      <w:marLeft w:val="0"/>
      <w:marRight w:val="0"/>
      <w:marTop w:val="0"/>
      <w:marBottom w:val="0"/>
      <w:divBdr>
        <w:top w:val="none" w:sz="0" w:space="0" w:color="auto"/>
        <w:left w:val="none" w:sz="0" w:space="0" w:color="auto"/>
        <w:bottom w:val="none" w:sz="0" w:space="0" w:color="auto"/>
        <w:right w:val="none" w:sz="0" w:space="0" w:color="auto"/>
      </w:divBdr>
    </w:div>
    <w:div w:id="1665815433">
      <w:bodyDiv w:val="1"/>
      <w:marLeft w:val="0"/>
      <w:marRight w:val="0"/>
      <w:marTop w:val="0"/>
      <w:marBottom w:val="0"/>
      <w:divBdr>
        <w:top w:val="none" w:sz="0" w:space="0" w:color="auto"/>
        <w:left w:val="none" w:sz="0" w:space="0" w:color="auto"/>
        <w:bottom w:val="none" w:sz="0" w:space="0" w:color="auto"/>
        <w:right w:val="none" w:sz="0" w:space="0" w:color="auto"/>
      </w:divBdr>
    </w:div>
    <w:div w:id="1670910607">
      <w:bodyDiv w:val="1"/>
      <w:marLeft w:val="0"/>
      <w:marRight w:val="0"/>
      <w:marTop w:val="0"/>
      <w:marBottom w:val="0"/>
      <w:divBdr>
        <w:top w:val="none" w:sz="0" w:space="0" w:color="auto"/>
        <w:left w:val="none" w:sz="0" w:space="0" w:color="auto"/>
        <w:bottom w:val="none" w:sz="0" w:space="0" w:color="auto"/>
        <w:right w:val="none" w:sz="0" w:space="0" w:color="auto"/>
      </w:divBdr>
    </w:div>
    <w:div w:id="1676573749">
      <w:bodyDiv w:val="1"/>
      <w:marLeft w:val="0"/>
      <w:marRight w:val="0"/>
      <w:marTop w:val="0"/>
      <w:marBottom w:val="0"/>
      <w:divBdr>
        <w:top w:val="none" w:sz="0" w:space="0" w:color="auto"/>
        <w:left w:val="none" w:sz="0" w:space="0" w:color="auto"/>
        <w:bottom w:val="none" w:sz="0" w:space="0" w:color="auto"/>
        <w:right w:val="none" w:sz="0" w:space="0" w:color="auto"/>
      </w:divBdr>
    </w:div>
    <w:div w:id="1691107501">
      <w:bodyDiv w:val="1"/>
      <w:marLeft w:val="0"/>
      <w:marRight w:val="0"/>
      <w:marTop w:val="0"/>
      <w:marBottom w:val="0"/>
      <w:divBdr>
        <w:top w:val="none" w:sz="0" w:space="0" w:color="auto"/>
        <w:left w:val="none" w:sz="0" w:space="0" w:color="auto"/>
        <w:bottom w:val="none" w:sz="0" w:space="0" w:color="auto"/>
        <w:right w:val="none" w:sz="0" w:space="0" w:color="auto"/>
      </w:divBdr>
    </w:div>
    <w:div w:id="1694989946">
      <w:bodyDiv w:val="1"/>
      <w:marLeft w:val="0"/>
      <w:marRight w:val="0"/>
      <w:marTop w:val="0"/>
      <w:marBottom w:val="0"/>
      <w:divBdr>
        <w:top w:val="none" w:sz="0" w:space="0" w:color="auto"/>
        <w:left w:val="none" w:sz="0" w:space="0" w:color="auto"/>
        <w:bottom w:val="none" w:sz="0" w:space="0" w:color="auto"/>
        <w:right w:val="none" w:sz="0" w:space="0" w:color="auto"/>
      </w:divBdr>
    </w:div>
    <w:div w:id="1698000590">
      <w:bodyDiv w:val="1"/>
      <w:marLeft w:val="0"/>
      <w:marRight w:val="0"/>
      <w:marTop w:val="0"/>
      <w:marBottom w:val="0"/>
      <w:divBdr>
        <w:top w:val="none" w:sz="0" w:space="0" w:color="auto"/>
        <w:left w:val="none" w:sz="0" w:space="0" w:color="auto"/>
        <w:bottom w:val="none" w:sz="0" w:space="0" w:color="auto"/>
        <w:right w:val="none" w:sz="0" w:space="0" w:color="auto"/>
      </w:divBdr>
    </w:div>
    <w:div w:id="1700163322">
      <w:bodyDiv w:val="1"/>
      <w:marLeft w:val="0"/>
      <w:marRight w:val="0"/>
      <w:marTop w:val="0"/>
      <w:marBottom w:val="0"/>
      <w:divBdr>
        <w:top w:val="none" w:sz="0" w:space="0" w:color="auto"/>
        <w:left w:val="none" w:sz="0" w:space="0" w:color="auto"/>
        <w:bottom w:val="none" w:sz="0" w:space="0" w:color="auto"/>
        <w:right w:val="none" w:sz="0" w:space="0" w:color="auto"/>
      </w:divBdr>
    </w:div>
    <w:div w:id="1713117085">
      <w:bodyDiv w:val="1"/>
      <w:marLeft w:val="0"/>
      <w:marRight w:val="0"/>
      <w:marTop w:val="0"/>
      <w:marBottom w:val="0"/>
      <w:divBdr>
        <w:top w:val="none" w:sz="0" w:space="0" w:color="auto"/>
        <w:left w:val="none" w:sz="0" w:space="0" w:color="auto"/>
        <w:bottom w:val="none" w:sz="0" w:space="0" w:color="auto"/>
        <w:right w:val="none" w:sz="0" w:space="0" w:color="auto"/>
      </w:divBdr>
    </w:div>
    <w:div w:id="1732147079">
      <w:bodyDiv w:val="1"/>
      <w:marLeft w:val="0"/>
      <w:marRight w:val="0"/>
      <w:marTop w:val="0"/>
      <w:marBottom w:val="0"/>
      <w:divBdr>
        <w:top w:val="none" w:sz="0" w:space="0" w:color="auto"/>
        <w:left w:val="none" w:sz="0" w:space="0" w:color="auto"/>
        <w:bottom w:val="none" w:sz="0" w:space="0" w:color="auto"/>
        <w:right w:val="none" w:sz="0" w:space="0" w:color="auto"/>
      </w:divBdr>
    </w:div>
    <w:div w:id="1745835207">
      <w:bodyDiv w:val="1"/>
      <w:marLeft w:val="0"/>
      <w:marRight w:val="0"/>
      <w:marTop w:val="0"/>
      <w:marBottom w:val="0"/>
      <w:divBdr>
        <w:top w:val="none" w:sz="0" w:space="0" w:color="auto"/>
        <w:left w:val="none" w:sz="0" w:space="0" w:color="auto"/>
        <w:bottom w:val="none" w:sz="0" w:space="0" w:color="auto"/>
        <w:right w:val="none" w:sz="0" w:space="0" w:color="auto"/>
      </w:divBdr>
    </w:div>
    <w:div w:id="1770197337">
      <w:bodyDiv w:val="1"/>
      <w:marLeft w:val="0"/>
      <w:marRight w:val="0"/>
      <w:marTop w:val="0"/>
      <w:marBottom w:val="0"/>
      <w:divBdr>
        <w:top w:val="none" w:sz="0" w:space="0" w:color="auto"/>
        <w:left w:val="none" w:sz="0" w:space="0" w:color="auto"/>
        <w:bottom w:val="none" w:sz="0" w:space="0" w:color="auto"/>
        <w:right w:val="none" w:sz="0" w:space="0" w:color="auto"/>
      </w:divBdr>
    </w:div>
    <w:div w:id="1776561094">
      <w:bodyDiv w:val="1"/>
      <w:marLeft w:val="0"/>
      <w:marRight w:val="0"/>
      <w:marTop w:val="0"/>
      <w:marBottom w:val="0"/>
      <w:divBdr>
        <w:top w:val="none" w:sz="0" w:space="0" w:color="auto"/>
        <w:left w:val="none" w:sz="0" w:space="0" w:color="auto"/>
        <w:bottom w:val="none" w:sz="0" w:space="0" w:color="auto"/>
        <w:right w:val="none" w:sz="0" w:space="0" w:color="auto"/>
      </w:divBdr>
    </w:div>
    <w:div w:id="1786073421">
      <w:bodyDiv w:val="1"/>
      <w:marLeft w:val="0"/>
      <w:marRight w:val="0"/>
      <w:marTop w:val="0"/>
      <w:marBottom w:val="0"/>
      <w:divBdr>
        <w:top w:val="none" w:sz="0" w:space="0" w:color="auto"/>
        <w:left w:val="none" w:sz="0" w:space="0" w:color="auto"/>
        <w:bottom w:val="none" w:sz="0" w:space="0" w:color="auto"/>
        <w:right w:val="none" w:sz="0" w:space="0" w:color="auto"/>
      </w:divBdr>
    </w:div>
    <w:div w:id="1808741251">
      <w:bodyDiv w:val="1"/>
      <w:marLeft w:val="0"/>
      <w:marRight w:val="0"/>
      <w:marTop w:val="0"/>
      <w:marBottom w:val="0"/>
      <w:divBdr>
        <w:top w:val="none" w:sz="0" w:space="0" w:color="auto"/>
        <w:left w:val="none" w:sz="0" w:space="0" w:color="auto"/>
        <w:bottom w:val="none" w:sz="0" w:space="0" w:color="auto"/>
        <w:right w:val="none" w:sz="0" w:space="0" w:color="auto"/>
      </w:divBdr>
    </w:div>
    <w:div w:id="1820877126">
      <w:bodyDiv w:val="1"/>
      <w:marLeft w:val="0"/>
      <w:marRight w:val="0"/>
      <w:marTop w:val="0"/>
      <w:marBottom w:val="0"/>
      <w:divBdr>
        <w:top w:val="none" w:sz="0" w:space="0" w:color="auto"/>
        <w:left w:val="none" w:sz="0" w:space="0" w:color="auto"/>
        <w:bottom w:val="none" w:sz="0" w:space="0" w:color="auto"/>
        <w:right w:val="none" w:sz="0" w:space="0" w:color="auto"/>
      </w:divBdr>
    </w:div>
    <w:div w:id="1860044217">
      <w:bodyDiv w:val="1"/>
      <w:marLeft w:val="0"/>
      <w:marRight w:val="0"/>
      <w:marTop w:val="0"/>
      <w:marBottom w:val="0"/>
      <w:divBdr>
        <w:top w:val="none" w:sz="0" w:space="0" w:color="auto"/>
        <w:left w:val="none" w:sz="0" w:space="0" w:color="auto"/>
        <w:bottom w:val="none" w:sz="0" w:space="0" w:color="auto"/>
        <w:right w:val="none" w:sz="0" w:space="0" w:color="auto"/>
      </w:divBdr>
    </w:div>
    <w:div w:id="1860965970">
      <w:bodyDiv w:val="1"/>
      <w:marLeft w:val="0"/>
      <w:marRight w:val="0"/>
      <w:marTop w:val="0"/>
      <w:marBottom w:val="0"/>
      <w:divBdr>
        <w:top w:val="none" w:sz="0" w:space="0" w:color="auto"/>
        <w:left w:val="none" w:sz="0" w:space="0" w:color="auto"/>
        <w:bottom w:val="none" w:sz="0" w:space="0" w:color="auto"/>
        <w:right w:val="none" w:sz="0" w:space="0" w:color="auto"/>
      </w:divBdr>
    </w:div>
    <w:div w:id="1887401753">
      <w:bodyDiv w:val="1"/>
      <w:marLeft w:val="0"/>
      <w:marRight w:val="0"/>
      <w:marTop w:val="0"/>
      <w:marBottom w:val="0"/>
      <w:divBdr>
        <w:top w:val="none" w:sz="0" w:space="0" w:color="auto"/>
        <w:left w:val="none" w:sz="0" w:space="0" w:color="auto"/>
        <w:bottom w:val="none" w:sz="0" w:space="0" w:color="auto"/>
        <w:right w:val="none" w:sz="0" w:space="0" w:color="auto"/>
      </w:divBdr>
    </w:div>
    <w:div w:id="1954090290">
      <w:bodyDiv w:val="1"/>
      <w:marLeft w:val="0"/>
      <w:marRight w:val="0"/>
      <w:marTop w:val="0"/>
      <w:marBottom w:val="0"/>
      <w:divBdr>
        <w:top w:val="none" w:sz="0" w:space="0" w:color="auto"/>
        <w:left w:val="none" w:sz="0" w:space="0" w:color="auto"/>
        <w:bottom w:val="none" w:sz="0" w:space="0" w:color="auto"/>
        <w:right w:val="none" w:sz="0" w:space="0" w:color="auto"/>
      </w:divBdr>
    </w:div>
    <w:div w:id="1958832302">
      <w:bodyDiv w:val="1"/>
      <w:marLeft w:val="0"/>
      <w:marRight w:val="0"/>
      <w:marTop w:val="0"/>
      <w:marBottom w:val="0"/>
      <w:divBdr>
        <w:top w:val="none" w:sz="0" w:space="0" w:color="auto"/>
        <w:left w:val="none" w:sz="0" w:space="0" w:color="auto"/>
        <w:bottom w:val="none" w:sz="0" w:space="0" w:color="auto"/>
        <w:right w:val="none" w:sz="0" w:space="0" w:color="auto"/>
      </w:divBdr>
    </w:div>
    <w:div w:id="1992900236">
      <w:bodyDiv w:val="1"/>
      <w:marLeft w:val="0"/>
      <w:marRight w:val="0"/>
      <w:marTop w:val="0"/>
      <w:marBottom w:val="0"/>
      <w:divBdr>
        <w:top w:val="none" w:sz="0" w:space="0" w:color="auto"/>
        <w:left w:val="none" w:sz="0" w:space="0" w:color="auto"/>
        <w:bottom w:val="none" w:sz="0" w:space="0" w:color="auto"/>
        <w:right w:val="none" w:sz="0" w:space="0" w:color="auto"/>
      </w:divBdr>
    </w:div>
    <w:div w:id="2036686434">
      <w:bodyDiv w:val="1"/>
      <w:marLeft w:val="0"/>
      <w:marRight w:val="0"/>
      <w:marTop w:val="0"/>
      <w:marBottom w:val="0"/>
      <w:divBdr>
        <w:top w:val="none" w:sz="0" w:space="0" w:color="auto"/>
        <w:left w:val="none" w:sz="0" w:space="0" w:color="auto"/>
        <w:bottom w:val="none" w:sz="0" w:space="0" w:color="auto"/>
        <w:right w:val="none" w:sz="0" w:space="0" w:color="auto"/>
      </w:divBdr>
    </w:div>
    <w:div w:id="2044668751">
      <w:bodyDiv w:val="1"/>
      <w:marLeft w:val="0"/>
      <w:marRight w:val="0"/>
      <w:marTop w:val="0"/>
      <w:marBottom w:val="0"/>
      <w:divBdr>
        <w:top w:val="none" w:sz="0" w:space="0" w:color="auto"/>
        <w:left w:val="none" w:sz="0" w:space="0" w:color="auto"/>
        <w:bottom w:val="none" w:sz="0" w:space="0" w:color="auto"/>
        <w:right w:val="none" w:sz="0" w:space="0" w:color="auto"/>
      </w:divBdr>
    </w:div>
    <w:div w:id="2137864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image" Target="media/image4.png"/><Relationship Id="rId26" Type="http://schemas.openxmlformats.org/officeDocument/2006/relationships/oleObject" Target="embeddings/oleObject6.bin"/><Relationship Id="rId21" Type="http://schemas.openxmlformats.org/officeDocument/2006/relationships/oleObject" Target="embeddings/oleObject3.bin"/><Relationship Id="rId34"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image" Target="media/image1.png"/><Relationship Id="rId17" Type="http://schemas.openxmlformats.org/officeDocument/2006/relationships/image" Target="media/image3.png"/><Relationship Id="rId25" Type="http://schemas.openxmlformats.org/officeDocument/2006/relationships/oleObject" Target="embeddings/oleObject5.bin"/><Relationship Id="rId33" Type="http://schemas.openxmlformats.org/officeDocument/2006/relationships/oleObject" Target="embeddings/oleObject13.bin"/><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hart" Target="charts/chart6.xml"/><Relationship Id="rId20" Type="http://schemas.openxmlformats.org/officeDocument/2006/relationships/oleObject" Target="embeddings/oleObject2.bin"/><Relationship Id="rId29" Type="http://schemas.openxmlformats.org/officeDocument/2006/relationships/oleObject" Target="embeddings/oleObject9.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24" Type="http://schemas.openxmlformats.org/officeDocument/2006/relationships/image" Target="media/image7.png"/><Relationship Id="rId32" Type="http://schemas.openxmlformats.org/officeDocument/2006/relationships/oleObject" Target="embeddings/oleObject12.bin"/><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hart" Target="charts/chart5.xml"/><Relationship Id="rId23" Type="http://schemas.openxmlformats.org/officeDocument/2006/relationships/oleObject" Target="embeddings/oleObject4.bin"/><Relationship Id="rId28" Type="http://schemas.openxmlformats.org/officeDocument/2006/relationships/oleObject" Target="embeddings/oleObject8.bin"/><Relationship Id="rId36" Type="http://schemas.openxmlformats.org/officeDocument/2006/relationships/header" Target="header2.xml"/><Relationship Id="rId10" Type="http://schemas.openxmlformats.org/officeDocument/2006/relationships/chart" Target="charts/chart2.xml"/><Relationship Id="rId19" Type="http://schemas.openxmlformats.org/officeDocument/2006/relationships/image" Target="media/image5.png"/><Relationship Id="rId31" Type="http://schemas.openxmlformats.org/officeDocument/2006/relationships/oleObject" Target="embeddings/oleObject11.bin"/><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chart" Target="charts/chart4.xml"/><Relationship Id="rId22" Type="http://schemas.openxmlformats.org/officeDocument/2006/relationships/image" Target="media/image6.png"/><Relationship Id="rId27" Type="http://schemas.openxmlformats.org/officeDocument/2006/relationships/oleObject" Target="embeddings/oleObject7.bin"/><Relationship Id="rId30" Type="http://schemas.openxmlformats.org/officeDocument/2006/relationships/oleObject" Target="embeddings/oleObject10.bin"/><Relationship Id="rId35" Type="http://schemas.openxmlformats.org/officeDocument/2006/relationships/footer" Target="footer1.xml"/><Relationship Id="rId8" Type="http://schemas.openxmlformats.org/officeDocument/2006/relationships/endnotes" Target="endnotes.xml"/><Relationship Id="rId3"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oleObject" Target="file:///\\Ach-11366\&#1086;&#1073;&#1097;&#1072;&#1103;%20&#1087;&#1072;&#1087;&#1082;&#1072;\&#1048;&#1057;&#1055;&#1054;&#1051;&#1053;&#1045;&#1053;&#1048;&#1045;\2018\&#1054;&#1089;&#1085;&#1086;&#1074;&#1085;&#1099;&#1077;%20&#1087;&#1086;&#1083;&#1086;&#1078;&#1077;&#1085;&#1080;&#1103;%202017\&#1044;&#1080;&#1072;&#1075;&#1088;&#1072;&#1084;&#1084;&#1099;_&#1086;&#1089;&#1085;&#1086;&#1074;&#1085;&#1099;&#1077;%20&#1087;&#1086;&#1083;&#1086;&#1078;&#1077;&#1085;&#1080;&#1103;.xlsx" TargetMode="External"/></Relationships>
</file>

<file path=word/charts/_rels/chart3.xml.rels><?xml version="1.0" encoding="UTF-8" standalone="yes"?>
<Relationships xmlns="http://schemas.openxmlformats.org/package/2006/relationships"><Relationship Id="rId2" Type="http://schemas.openxmlformats.org/officeDocument/2006/relationships/chartUserShapes" Target="../drawings/drawing3.xml"/><Relationship Id="rId1" Type="http://schemas.openxmlformats.org/officeDocument/2006/relationships/oleObject" Target="file:///\\Ach-11366\&#1086;&#1073;&#1097;&#1072;&#1103;%20&#1087;&#1072;&#1087;&#1082;&#1072;\&#1048;&#1057;&#1055;&#1054;&#1051;&#1053;&#1045;&#1053;&#1048;&#1045;\2018\&#1054;&#1089;&#1085;&#1086;&#1074;&#1085;&#1099;&#1077;%20&#1087;&#1086;&#1083;&#1086;&#1078;&#1077;&#1085;&#1080;&#1103;%202017\&#1044;&#1080;&#1072;&#1075;&#1088;&#1072;&#1084;&#1084;&#1099;_&#1086;&#1089;&#1085;&#1086;&#1074;&#1085;&#1099;&#1077;%20&#1087;&#1086;&#1083;&#1086;&#1078;&#1077;&#1085;&#1080;&#1103;.xlsx" TargetMode="External"/></Relationships>
</file>

<file path=word/charts/_rels/chart4.xml.rels><?xml version="1.0" encoding="UTF-8" standalone="yes"?>
<Relationships xmlns="http://schemas.openxmlformats.org/package/2006/relationships"><Relationship Id="rId3" Type="http://schemas.openxmlformats.org/officeDocument/2006/relationships/chartUserShapes" Target="../drawings/drawing4.xml"/><Relationship Id="rId2" Type="http://schemas.openxmlformats.org/officeDocument/2006/relationships/oleObject" Target="../embeddings/oleObject1.bin"/><Relationship Id="rId1" Type="http://schemas.openxmlformats.org/officeDocument/2006/relationships/themeOverride" Target="../theme/themeOverride2.xml"/></Relationships>
</file>

<file path=word/charts/_rels/chart5.xml.rels><?xml version="1.0" encoding="UTF-8" standalone="yes"?>
<Relationships xmlns="http://schemas.openxmlformats.org/package/2006/relationships"><Relationship Id="rId3" Type="http://schemas.openxmlformats.org/officeDocument/2006/relationships/chartUserShapes" Target="../drawings/drawing5.xml"/><Relationship Id="rId2" Type="http://schemas.openxmlformats.org/officeDocument/2006/relationships/oleObject" Target="file:///\\Ach-11366\&#1086;&#1073;&#1097;&#1072;&#1103;%20&#1087;&#1072;&#1087;&#1082;&#1072;\&#1048;&#1057;&#1055;&#1054;&#1051;&#1053;&#1045;&#1053;&#1048;&#1045;\2018\&#1054;&#1089;&#1085;&#1086;&#1074;&#1085;&#1099;&#1077;%20&#1087;&#1086;&#1083;&#1086;&#1078;&#1077;&#1085;&#1080;&#1103;%202017\&#1044;&#1080;&#1072;&#1075;&#1088;&#1072;&#1084;&#1084;&#1099;_&#1086;&#1089;&#1085;&#1086;&#1074;&#1085;&#1099;&#1077;%20&#1087;&#1086;&#1083;&#1086;&#1078;&#1077;&#1085;&#1080;&#1103;.xlsx" TargetMode="External"/><Relationship Id="rId1" Type="http://schemas.openxmlformats.org/officeDocument/2006/relationships/themeOverride" Target="../theme/themeOverride3.xml"/></Relationships>
</file>

<file path=word/charts/_rels/chart6.xml.rels><?xml version="1.0" encoding="UTF-8" standalone="yes"?>
<Relationships xmlns="http://schemas.openxmlformats.org/package/2006/relationships"><Relationship Id="rId3" Type="http://schemas.openxmlformats.org/officeDocument/2006/relationships/chartUserShapes" Target="../drawings/drawing6.xml"/><Relationship Id="rId2" Type="http://schemas.openxmlformats.org/officeDocument/2006/relationships/oleObject" Target="file:///\\Ach-11366\&#1086;&#1073;&#1097;&#1072;&#1103;%20&#1087;&#1072;&#1087;&#1082;&#1072;\&#1048;&#1057;&#1055;&#1054;&#1051;&#1053;&#1045;&#1053;&#1048;&#1045;\2018\&#1054;&#1089;&#1085;&#1086;&#1074;&#1085;&#1099;&#1077;%20&#1087;&#1086;&#1083;&#1086;&#1078;&#1077;&#1085;&#1080;&#1103;%202017\&#1044;&#1080;&#1072;&#1075;&#1088;&#1072;&#1084;&#1084;&#1099;_&#1086;&#1089;&#1085;&#1086;&#1074;&#1085;&#1099;&#1077;%20&#1087;&#1086;&#1083;&#1086;&#1078;&#1077;&#1085;&#1080;&#1103;.xlsx" TargetMode="External"/><Relationship Id="rId1" Type="http://schemas.openxmlformats.org/officeDocument/2006/relationships/themeOverride" Target="../theme/themeOverride4.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42501283552848385"/>
          <c:y val="1.7251749781277362E-3"/>
          <c:w val="0.53695656220585752"/>
          <c:h val="0.68354686494859063"/>
        </c:manualLayout>
      </c:layout>
      <c:barChart>
        <c:barDir val="bar"/>
        <c:grouping val="clustered"/>
        <c:varyColors val="0"/>
        <c:ser>
          <c:idx val="0"/>
          <c:order val="0"/>
          <c:tx>
            <c:strRef>
              <c:f>ГРБС!$B$1</c:f>
              <c:strCache>
                <c:ptCount val="1"/>
                <c:pt idx="0">
                  <c:v>% исполнения сводной бюджетной росписи (с изменениями) на 01.01.2018</c:v>
                </c:pt>
              </c:strCache>
            </c:strRef>
          </c:tx>
          <c:spPr>
            <a:solidFill>
              <a:schemeClr val="bg1">
                <a:lumMod val="85000"/>
              </a:schemeClr>
            </a:solidFill>
          </c:spPr>
          <c:invertIfNegative val="0"/>
          <c:dLbls>
            <c:dLbl>
              <c:idx val="38"/>
              <c:layout>
                <c:manualLayout>
                  <c:x val="0"/>
                  <c:y val="-2.3013668206455651E-18"/>
                </c:manualLayout>
              </c:layout>
              <c:showLegendKey val="0"/>
              <c:showVal val="1"/>
              <c:showCatName val="0"/>
              <c:showSerName val="0"/>
              <c:showPercent val="0"/>
              <c:showBubbleSize val="0"/>
            </c:dLbl>
            <c:txPr>
              <a:bodyPr/>
              <a:lstStyle/>
              <a:p>
                <a:pPr>
                  <a:defRPr sz="850" b="0">
                    <a:solidFill>
                      <a:schemeClr val="tx1">
                        <a:lumMod val="95000"/>
                        <a:lumOff val="5000"/>
                      </a:schemeClr>
                    </a:solidFill>
                  </a:defRPr>
                </a:pPr>
                <a:endParaRPr lang="ru-RU"/>
              </a:p>
            </c:txPr>
            <c:showLegendKey val="0"/>
            <c:showVal val="1"/>
            <c:showCatName val="0"/>
            <c:showSerName val="0"/>
            <c:showPercent val="0"/>
            <c:showBubbleSize val="0"/>
            <c:showLeaderLines val="0"/>
          </c:dLbls>
          <c:cat>
            <c:strRef>
              <c:f>ГРБС!$A$2:$A$45</c:f>
              <c:strCache>
                <c:ptCount val="8"/>
                <c:pt idx="0">
                  <c:v>Росрыболовство</c:v>
                </c:pt>
                <c:pt idx="1">
                  <c:v>Росимущество</c:v>
                </c:pt>
                <c:pt idx="2">
                  <c:v>Росавиация</c:v>
                </c:pt>
                <c:pt idx="3">
                  <c:v>Судебный департамент при Верховном Суде 
                                    Российской Федерации  </c:v>
                </c:pt>
                <c:pt idx="4">
                  <c:v>Росводресурсы</c:v>
                </c:pt>
                <c:pt idx="5">
                  <c:v>Государственная Дума*</c:v>
                </c:pt>
                <c:pt idx="6">
                  <c:v>Минспорт России</c:v>
                </c:pt>
                <c:pt idx="7">
                  <c:v>Минпросвещения России</c:v>
                </c:pt>
              </c:strCache>
            </c:strRef>
          </c:cat>
          <c:val>
            <c:numRef>
              <c:f>ГРБС!$B$2:$B$45</c:f>
              <c:numCache>
                <c:formatCode>0.0</c:formatCode>
                <c:ptCount val="8"/>
                <c:pt idx="0">
                  <c:v>56.274067600366187</c:v>
                </c:pt>
                <c:pt idx="1">
                  <c:v>66.418449542774709</c:v>
                </c:pt>
                <c:pt idx="2">
                  <c:v>0</c:v>
                </c:pt>
                <c:pt idx="3">
                  <c:v>60.548610170273228</c:v>
                </c:pt>
                <c:pt idx="4">
                  <c:v>88.544278011093127</c:v>
                </c:pt>
                <c:pt idx="5" formatCode="0">
                  <c:v>68.967884461502621</c:v>
                </c:pt>
                <c:pt idx="6">
                  <c:v>95.750308450986935</c:v>
                </c:pt>
                <c:pt idx="7">
                  <c:v>0</c:v>
                </c:pt>
              </c:numCache>
            </c:numRef>
          </c:val>
        </c:ser>
        <c:ser>
          <c:idx val="1"/>
          <c:order val="1"/>
          <c:tx>
            <c:strRef>
              <c:f>ГРБС!$C$1</c:f>
              <c:strCache>
                <c:ptCount val="1"/>
                <c:pt idx="0">
                  <c:v>% исполнения сводной бюджетной росписи (с изменениями) на 01.01.2019</c:v>
                </c:pt>
              </c:strCache>
            </c:strRef>
          </c:tx>
          <c:spPr>
            <a:solidFill>
              <a:schemeClr val="tx2">
                <a:lumMod val="60000"/>
                <a:lumOff val="40000"/>
              </a:schemeClr>
            </a:solidFill>
          </c:spPr>
          <c:invertIfNegative val="0"/>
          <c:dLbls>
            <c:dLbl>
              <c:idx val="0"/>
              <c:layout>
                <c:manualLayout>
                  <c:x val="-6.1668806460949349E-3"/>
                  <c:y val="-5.0625110493290812E-3"/>
                </c:manualLayout>
              </c:layout>
              <c:showLegendKey val="0"/>
              <c:showVal val="1"/>
              <c:showCatName val="0"/>
              <c:showSerName val="0"/>
              <c:showPercent val="0"/>
              <c:showBubbleSize val="0"/>
            </c:dLbl>
            <c:dLbl>
              <c:idx val="1"/>
              <c:layout>
                <c:manualLayout>
                  <c:x val="-8.2225075281264787E-3"/>
                  <c:y val="-5.0625110493290812E-3"/>
                </c:manualLayout>
              </c:layout>
              <c:showLegendKey val="0"/>
              <c:showVal val="1"/>
              <c:showCatName val="0"/>
              <c:showSerName val="0"/>
              <c:showPercent val="0"/>
              <c:showBubbleSize val="0"/>
            </c:dLbl>
            <c:dLbl>
              <c:idx val="2"/>
              <c:layout>
                <c:manualLayout>
                  <c:x val="-8.2225075281264787E-3"/>
                  <c:y val="4.2641314147857778E-3"/>
                </c:manualLayout>
              </c:layout>
              <c:showLegendKey val="0"/>
              <c:showVal val="1"/>
              <c:showCatName val="0"/>
              <c:showSerName val="0"/>
              <c:showPercent val="0"/>
              <c:showBubbleSize val="0"/>
            </c:dLbl>
            <c:dLbl>
              <c:idx val="3"/>
              <c:layout>
                <c:manualLayout>
                  <c:x val="-6.1668806460948595E-3"/>
                  <c:y val="-2.5312555246644942E-3"/>
                </c:manualLayout>
              </c:layout>
              <c:showLegendKey val="0"/>
              <c:showVal val="1"/>
              <c:showCatName val="0"/>
              <c:showSerName val="0"/>
              <c:showPercent val="0"/>
              <c:showBubbleSize val="0"/>
            </c:dLbl>
            <c:dLbl>
              <c:idx val="4"/>
              <c:layout>
                <c:manualLayout>
                  <c:x val="-2.0557887424160317E-3"/>
                  <c:y val="-2.5312555246644942E-3"/>
                </c:manualLayout>
              </c:layout>
              <c:showLegendKey val="0"/>
              <c:showVal val="1"/>
              <c:showCatName val="0"/>
              <c:showSerName val="0"/>
              <c:showPercent val="0"/>
              <c:showBubbleSize val="0"/>
            </c:dLbl>
            <c:dLbl>
              <c:idx val="5"/>
              <c:layout>
                <c:manualLayout>
                  <c:x val="-1.0278134410158098E-2"/>
                  <c:y val="-2.5312555246644942E-3"/>
                </c:manualLayout>
              </c:layout>
              <c:showLegendKey val="0"/>
              <c:showVal val="1"/>
              <c:showCatName val="0"/>
              <c:showSerName val="0"/>
              <c:showPercent val="0"/>
              <c:showBubbleSize val="0"/>
            </c:dLbl>
            <c:dLbl>
              <c:idx val="7"/>
              <c:layout>
                <c:manualLayout>
                  <c:x val="-1.0278296270542511E-2"/>
                  <c:y val="-4.6405815201578552E-17"/>
                </c:manualLayout>
              </c:layout>
              <c:showLegendKey val="0"/>
              <c:showVal val="1"/>
              <c:showCatName val="0"/>
              <c:showSerName val="0"/>
              <c:showPercent val="0"/>
              <c:showBubbleSize val="0"/>
            </c:dLbl>
            <c:dLbl>
              <c:idx val="8"/>
              <c:layout>
                <c:manualLayout>
                  <c:x val="-1.2333761292189719E-2"/>
                  <c:y val="-7.5937665739935281E-3"/>
                </c:manualLayout>
              </c:layout>
              <c:showLegendKey val="0"/>
              <c:showVal val="1"/>
              <c:showCatName val="0"/>
              <c:showSerName val="0"/>
              <c:showPercent val="0"/>
              <c:showBubbleSize val="0"/>
            </c:dLbl>
            <c:dLbl>
              <c:idx val="9"/>
              <c:layout>
                <c:manualLayout>
                  <c:x val="-6.1668806460948595E-3"/>
                  <c:y val="-7.5937665739934821E-3"/>
                </c:manualLayout>
              </c:layout>
              <c:showLegendKey val="0"/>
              <c:showVal val="1"/>
              <c:showCatName val="0"/>
              <c:showSerName val="0"/>
              <c:showPercent val="0"/>
              <c:showBubbleSize val="0"/>
            </c:dLbl>
            <c:dLbl>
              <c:idx val="10"/>
              <c:layout>
                <c:manualLayout>
                  <c:x val="-1.0278134410158249E-2"/>
                  <c:y val="-2.5312555246644942E-3"/>
                </c:manualLayout>
              </c:layout>
              <c:showLegendKey val="0"/>
              <c:showVal val="1"/>
              <c:showCatName val="0"/>
              <c:showSerName val="0"/>
              <c:showPercent val="0"/>
              <c:showBubbleSize val="0"/>
            </c:dLbl>
            <c:dLbl>
              <c:idx val="11"/>
              <c:layout>
                <c:manualLayout>
                  <c:x val="-1.2333761292189719E-2"/>
                  <c:y val="-2.5312555246644942E-3"/>
                </c:manualLayout>
              </c:layout>
              <c:showLegendKey val="0"/>
              <c:showVal val="1"/>
              <c:showCatName val="0"/>
              <c:showSerName val="0"/>
              <c:showPercent val="0"/>
              <c:showBubbleSize val="0"/>
            </c:dLbl>
            <c:dLbl>
              <c:idx val="12"/>
              <c:layout>
                <c:manualLayout>
                  <c:x val="-1.0278296270542511E-2"/>
                  <c:y val="-7.5939658854521173E-3"/>
                </c:manualLayout>
              </c:layout>
              <c:showLegendKey val="0"/>
              <c:showVal val="1"/>
              <c:showCatName val="0"/>
              <c:showSerName val="0"/>
              <c:showPercent val="0"/>
              <c:showBubbleSize val="0"/>
            </c:dLbl>
            <c:dLbl>
              <c:idx val="13"/>
              <c:layout>
                <c:manualLayout>
                  <c:x val="-1.4389388174221338E-2"/>
                  <c:y val="-7.5937665739934821E-3"/>
                </c:manualLayout>
              </c:layout>
              <c:showLegendKey val="0"/>
              <c:showVal val="1"/>
              <c:showCatName val="0"/>
              <c:showSerName val="0"/>
              <c:showPercent val="0"/>
              <c:showBubbleSize val="0"/>
            </c:dLbl>
            <c:txPr>
              <a:bodyPr/>
              <a:lstStyle/>
              <a:p>
                <a:pPr>
                  <a:defRPr sz="900" b="1">
                    <a:solidFill>
                      <a:srgbClr val="0070C0"/>
                    </a:solidFill>
                  </a:defRPr>
                </a:pPr>
                <a:endParaRPr lang="ru-RU"/>
              </a:p>
            </c:txPr>
            <c:showLegendKey val="0"/>
            <c:showVal val="1"/>
            <c:showCatName val="0"/>
            <c:showSerName val="0"/>
            <c:showPercent val="0"/>
            <c:showBubbleSize val="0"/>
            <c:showLeaderLines val="0"/>
          </c:dLbls>
          <c:cat>
            <c:strRef>
              <c:f>ГРБС!$A$2:$A$45</c:f>
              <c:strCache>
                <c:ptCount val="8"/>
                <c:pt idx="0">
                  <c:v>Росрыболовство</c:v>
                </c:pt>
                <c:pt idx="1">
                  <c:v>Росимущество</c:v>
                </c:pt>
                <c:pt idx="2">
                  <c:v>Росавиация</c:v>
                </c:pt>
                <c:pt idx="3">
                  <c:v>Судебный департамент при Верховном Суде 
                                    Российской Федерации  </c:v>
                </c:pt>
                <c:pt idx="4">
                  <c:v>Росводресурсы</c:v>
                </c:pt>
                <c:pt idx="5">
                  <c:v>Государственная Дума*</c:v>
                </c:pt>
                <c:pt idx="6">
                  <c:v>Минспорт России</c:v>
                </c:pt>
                <c:pt idx="7">
                  <c:v>Минпросвещения России</c:v>
                </c:pt>
              </c:strCache>
            </c:strRef>
          </c:cat>
          <c:val>
            <c:numRef>
              <c:f>ГРБС!$C$2:$C$45</c:f>
              <c:numCache>
                <c:formatCode>0.0</c:formatCode>
                <c:ptCount val="8"/>
                <c:pt idx="0">
                  <c:v>36.494873703188055</c:v>
                </c:pt>
                <c:pt idx="1">
                  <c:v>72.629666442228555</c:v>
                </c:pt>
                <c:pt idx="2" formatCode="0">
                  <c:v>75</c:v>
                </c:pt>
                <c:pt idx="3" formatCode="0">
                  <c:v>80.029085101833601</c:v>
                </c:pt>
                <c:pt idx="4">
                  <c:v>80.375083243542861</c:v>
                </c:pt>
                <c:pt idx="5">
                  <c:v>84.453529175629455</c:v>
                </c:pt>
                <c:pt idx="6">
                  <c:v>88.498732288800142</c:v>
                </c:pt>
                <c:pt idx="7">
                  <c:v>88.727867776666969</c:v>
                </c:pt>
              </c:numCache>
            </c:numRef>
          </c:val>
        </c:ser>
        <c:dLbls>
          <c:showLegendKey val="0"/>
          <c:showVal val="0"/>
          <c:showCatName val="0"/>
          <c:showSerName val="0"/>
          <c:showPercent val="0"/>
          <c:showBubbleSize val="0"/>
        </c:dLbls>
        <c:gapWidth val="56"/>
        <c:axId val="138910208"/>
        <c:axId val="138960896"/>
      </c:barChart>
      <c:catAx>
        <c:axId val="138910208"/>
        <c:scaling>
          <c:orientation val="minMax"/>
        </c:scaling>
        <c:delete val="0"/>
        <c:axPos val="l"/>
        <c:majorTickMark val="out"/>
        <c:minorTickMark val="none"/>
        <c:tickLblPos val="nextTo"/>
        <c:txPr>
          <a:bodyPr/>
          <a:lstStyle/>
          <a:p>
            <a:pPr>
              <a:defRPr sz="850"/>
            </a:pPr>
            <a:endParaRPr lang="ru-RU"/>
          </a:p>
        </c:txPr>
        <c:crossAx val="138960896"/>
        <c:crosses val="autoZero"/>
        <c:auto val="1"/>
        <c:lblAlgn val="ctr"/>
        <c:lblOffset val="100"/>
        <c:noMultiLvlLbl val="0"/>
      </c:catAx>
      <c:valAx>
        <c:axId val="138960896"/>
        <c:scaling>
          <c:orientation val="minMax"/>
          <c:max val="100"/>
          <c:min val="30"/>
        </c:scaling>
        <c:delete val="0"/>
        <c:axPos val="b"/>
        <c:majorGridlines/>
        <c:numFmt formatCode="#,##0" sourceLinked="0"/>
        <c:majorTickMark val="out"/>
        <c:minorTickMark val="none"/>
        <c:tickLblPos val="nextTo"/>
        <c:txPr>
          <a:bodyPr/>
          <a:lstStyle/>
          <a:p>
            <a:pPr>
              <a:defRPr sz="800"/>
            </a:pPr>
            <a:endParaRPr lang="ru-RU"/>
          </a:p>
        </c:txPr>
        <c:crossAx val="138910208"/>
        <c:crosses val="autoZero"/>
        <c:crossBetween val="between"/>
        <c:majorUnit val="20"/>
        <c:minorUnit val="2"/>
      </c:valAx>
      <c:spPr>
        <a:noFill/>
        <a:ln w="25400">
          <a:noFill/>
        </a:ln>
      </c:spPr>
    </c:plotArea>
    <c:legend>
      <c:legendPos val="b"/>
      <c:layout>
        <c:manualLayout>
          <c:xMode val="edge"/>
          <c:yMode val="edge"/>
          <c:x val="0.35681425414941487"/>
          <c:y val="0.74931699831450793"/>
          <c:w val="0.6353274208972115"/>
          <c:h val="0.1245078592865286"/>
        </c:manualLayout>
      </c:layout>
      <c:overlay val="0"/>
      <c:txPr>
        <a:bodyPr/>
        <a:lstStyle/>
        <a:p>
          <a:pPr>
            <a:defRPr sz="800"/>
          </a:pPr>
          <a:endParaRPr lang="ru-RU"/>
        </a:p>
      </c:txPr>
    </c:legend>
    <c:plotVisOnly val="1"/>
    <c:dispBlanksAs val="gap"/>
    <c:showDLblsOverMax val="0"/>
  </c:chart>
  <c:spPr>
    <a:ln>
      <a:noFill/>
    </a:ln>
  </c:spPr>
  <c:txPr>
    <a:bodyPr/>
    <a:lstStyle/>
    <a:p>
      <a:pPr>
        <a:defRPr>
          <a:latin typeface="Times New Roman" pitchFamily="18" charset="0"/>
          <a:cs typeface="Times New Roman" pitchFamily="18" charset="0"/>
        </a:defRPr>
      </a:pPr>
      <a:endParaRPr lang="ru-RU"/>
    </a:p>
  </c:txPr>
  <c:externalData r:id="rId2">
    <c:autoUpdate val="0"/>
  </c:externalData>
  <c:userShapes r:id="rId3"/>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4060742407199101"/>
          <c:y val="0.17247951328532404"/>
          <c:w val="0.67101958409045037"/>
          <c:h val="0.60772356041166575"/>
        </c:manualLayout>
      </c:layout>
      <c:barChart>
        <c:barDir val="col"/>
        <c:grouping val="clustered"/>
        <c:varyColors val="0"/>
        <c:ser>
          <c:idx val="0"/>
          <c:order val="0"/>
          <c:tx>
            <c:strRef>
              <c:f>Лист1!$B$2</c:f>
              <c:strCache>
                <c:ptCount val="1"/>
                <c:pt idx="0">
                  <c:v>  Прогноз</c:v>
                </c:pt>
              </c:strCache>
            </c:strRef>
          </c:tx>
          <c:spPr>
            <a:solidFill>
              <a:schemeClr val="bg1">
                <a:lumMod val="85000"/>
              </a:schemeClr>
            </a:solidFill>
            <a:ln w="22225">
              <a:solidFill>
                <a:schemeClr val="bg1">
                  <a:lumMod val="85000"/>
                </a:schemeClr>
              </a:solidFill>
            </a:ln>
            <a:effectLst/>
            <a:scene3d>
              <a:camera prst="orthographicFront"/>
              <a:lightRig rig="threePt" dir="t"/>
            </a:scene3d>
            <a:sp3d prstMaterial="metal"/>
          </c:spPr>
          <c:invertIfNegative val="0"/>
          <c:dLbls>
            <c:spPr>
              <a:ln>
                <a:noFill/>
              </a:ln>
            </c:spPr>
            <c:txPr>
              <a:bodyPr rot="5400000" vert="horz" anchor="b" anchorCtr="1"/>
              <a:lstStyle/>
              <a:p>
                <a:pPr>
                  <a:defRPr sz="800" b="0" i="0">
                    <a:solidFill>
                      <a:sysClr val="windowText" lastClr="000000"/>
                    </a:solidFill>
                    <a:latin typeface="Times New Roman" pitchFamily="18" charset="0"/>
                    <a:cs typeface="Times New Roman" pitchFamily="18" charset="0"/>
                  </a:defRPr>
                </a:pPr>
                <a:endParaRPr lang="ru-RU"/>
              </a:p>
            </c:txPr>
            <c:dLblPos val="inBase"/>
            <c:showLegendKey val="0"/>
            <c:showVal val="1"/>
            <c:showCatName val="0"/>
            <c:showSerName val="0"/>
            <c:showPercent val="0"/>
            <c:showBubbleSize val="0"/>
            <c:showLeaderLines val="0"/>
          </c:dLbls>
          <c:cat>
            <c:strRef>
              <c:f>Лист1!$A$4:$A$8</c:f>
              <c:strCache>
                <c:ptCount val="5"/>
                <c:pt idx="0">
                  <c:v>2014 г.</c:v>
                </c:pt>
                <c:pt idx="1">
                  <c:v>2015 г.</c:v>
                </c:pt>
                <c:pt idx="2">
                  <c:v>2016 г.</c:v>
                </c:pt>
                <c:pt idx="3">
                  <c:v>2017 г. </c:v>
                </c:pt>
                <c:pt idx="4">
                  <c:v>2018 г. </c:v>
                </c:pt>
              </c:strCache>
            </c:strRef>
          </c:cat>
          <c:val>
            <c:numRef>
              <c:f>Лист1!$B$4:$B$8</c:f>
              <c:numCache>
                <c:formatCode>#,##0.0</c:formatCode>
                <c:ptCount val="5"/>
                <c:pt idx="0">
                  <c:v>8892.7000000000007</c:v>
                </c:pt>
                <c:pt idx="1">
                  <c:v>9345.7999999999993</c:v>
                </c:pt>
                <c:pt idx="2">
                  <c:v>9675</c:v>
                </c:pt>
                <c:pt idx="3">
                  <c:v>9774.1</c:v>
                </c:pt>
                <c:pt idx="4">
                  <c:v>11259.4</c:v>
                </c:pt>
              </c:numCache>
            </c:numRef>
          </c:val>
        </c:ser>
        <c:ser>
          <c:idx val="1"/>
          <c:order val="1"/>
          <c:tx>
            <c:strRef>
              <c:f>Лист1!$C$2</c:f>
              <c:strCache>
                <c:ptCount val="1"/>
                <c:pt idx="0">
                  <c:v>  Исполнение</c:v>
                </c:pt>
              </c:strCache>
            </c:strRef>
          </c:tx>
          <c:spPr>
            <a:solidFill>
              <a:schemeClr val="accent5">
                <a:lumMod val="60000"/>
                <a:lumOff val="40000"/>
              </a:schemeClr>
            </a:solidFill>
            <a:ln w="22225">
              <a:solidFill>
                <a:schemeClr val="accent5">
                  <a:lumMod val="60000"/>
                  <a:lumOff val="40000"/>
                </a:schemeClr>
              </a:solidFill>
            </a:ln>
            <a:scene3d>
              <a:camera prst="orthographicFront"/>
              <a:lightRig rig="threePt" dir="t"/>
            </a:scene3d>
            <a:sp3d/>
          </c:spPr>
          <c:invertIfNegative val="0"/>
          <c:dLbls>
            <c:txPr>
              <a:bodyPr rot="5400000" vert="horz"/>
              <a:lstStyle/>
              <a:p>
                <a:pPr>
                  <a:defRPr sz="800" b="0" i="0">
                    <a:solidFill>
                      <a:sysClr val="windowText" lastClr="000000"/>
                    </a:solidFill>
                    <a:latin typeface="Times New Roman" pitchFamily="18" charset="0"/>
                    <a:cs typeface="Times New Roman" pitchFamily="18" charset="0"/>
                  </a:defRPr>
                </a:pPr>
                <a:endParaRPr lang="ru-RU"/>
              </a:p>
            </c:txPr>
            <c:dLblPos val="inBase"/>
            <c:showLegendKey val="0"/>
            <c:showVal val="1"/>
            <c:showCatName val="0"/>
            <c:showSerName val="0"/>
            <c:showPercent val="0"/>
            <c:showBubbleSize val="0"/>
            <c:showLeaderLines val="0"/>
          </c:dLbls>
          <c:cat>
            <c:strRef>
              <c:f>Лист1!$A$4:$A$8</c:f>
              <c:strCache>
                <c:ptCount val="5"/>
                <c:pt idx="0">
                  <c:v>2014 г.</c:v>
                </c:pt>
                <c:pt idx="1">
                  <c:v>2015 г.</c:v>
                </c:pt>
                <c:pt idx="2">
                  <c:v>2016 г.</c:v>
                </c:pt>
                <c:pt idx="3">
                  <c:v>2017 г. </c:v>
                </c:pt>
                <c:pt idx="4">
                  <c:v>2018 г. </c:v>
                </c:pt>
              </c:strCache>
            </c:strRef>
          </c:cat>
          <c:val>
            <c:numRef>
              <c:f>Лист1!$C$4:$C$8</c:f>
              <c:numCache>
                <c:formatCode>#,##0.0</c:formatCode>
                <c:ptCount val="5"/>
                <c:pt idx="0">
                  <c:v>8905.7000000000007</c:v>
                </c:pt>
                <c:pt idx="1">
                  <c:v>9308.1</c:v>
                </c:pt>
                <c:pt idx="2">
                  <c:v>9923.7999999999993</c:v>
                </c:pt>
                <c:pt idx="3">
                  <c:v>10758.1</c:v>
                </c:pt>
                <c:pt idx="4">
                  <c:v>12392.5</c:v>
                </c:pt>
              </c:numCache>
            </c:numRef>
          </c:val>
        </c:ser>
        <c:dLbls>
          <c:showLegendKey val="0"/>
          <c:showVal val="0"/>
          <c:showCatName val="0"/>
          <c:showSerName val="0"/>
          <c:showPercent val="0"/>
          <c:showBubbleSize val="0"/>
        </c:dLbls>
        <c:gapWidth val="92"/>
        <c:overlap val="-7"/>
        <c:axId val="141418496"/>
        <c:axId val="138962048"/>
      </c:barChart>
      <c:lineChart>
        <c:grouping val="standard"/>
        <c:varyColors val="0"/>
        <c:ser>
          <c:idx val="2"/>
          <c:order val="2"/>
          <c:tx>
            <c:strRef>
              <c:f>Лист1!$D$2</c:f>
              <c:strCache>
                <c:ptCount val="1"/>
                <c:pt idx="0">
                  <c:v>  % к предыдущему году</c:v>
                </c:pt>
              </c:strCache>
            </c:strRef>
          </c:tx>
          <c:spPr>
            <a:ln w="12700" cap="sq">
              <a:solidFill>
                <a:srgbClr val="C00000"/>
              </a:solidFill>
              <a:miter lim="800000"/>
            </a:ln>
          </c:spPr>
          <c:marker>
            <c:symbol val="circle"/>
            <c:size val="7"/>
            <c:spPr>
              <a:solidFill>
                <a:srgbClr val="C00000">
                  <a:alpha val="13000"/>
                </a:srgbClr>
              </a:solidFill>
              <a:ln w="25400" cap="flat">
                <a:solidFill>
                  <a:srgbClr val="C00000"/>
                </a:solidFill>
                <a:round/>
              </a:ln>
            </c:spPr>
          </c:marker>
          <c:dLbls>
            <c:dLbl>
              <c:idx val="0"/>
              <c:tx>
                <c:rich>
                  <a:bodyPr/>
                  <a:lstStyle/>
                  <a:p>
                    <a:r>
                      <a:rPr lang="en-US"/>
                      <a:t>109,1</a:t>
                    </a:r>
                    <a:r>
                      <a:rPr lang="ru-RU"/>
                      <a:t> </a:t>
                    </a:r>
                    <a:r>
                      <a:rPr lang="en-US"/>
                      <a:t>%</a:t>
                    </a:r>
                  </a:p>
                </c:rich>
              </c:tx>
              <c:dLblPos val="t"/>
              <c:showLegendKey val="0"/>
              <c:showVal val="1"/>
              <c:showCatName val="0"/>
              <c:showSerName val="0"/>
              <c:showPercent val="0"/>
              <c:showBubbleSize val="0"/>
            </c:dLbl>
            <c:dLbl>
              <c:idx val="1"/>
              <c:tx>
                <c:rich>
                  <a:bodyPr/>
                  <a:lstStyle/>
                  <a:p>
                    <a:r>
                      <a:rPr lang="en-US"/>
                      <a:t>104,5</a:t>
                    </a:r>
                    <a:r>
                      <a:rPr lang="ru-RU"/>
                      <a:t> </a:t>
                    </a:r>
                    <a:r>
                      <a:rPr lang="en-US"/>
                      <a:t>%</a:t>
                    </a:r>
                  </a:p>
                </c:rich>
              </c:tx>
              <c:dLblPos val="t"/>
              <c:showLegendKey val="0"/>
              <c:showVal val="1"/>
              <c:showCatName val="0"/>
              <c:showSerName val="0"/>
              <c:showPercent val="0"/>
              <c:showBubbleSize val="0"/>
            </c:dLbl>
            <c:dLbl>
              <c:idx val="2"/>
              <c:tx>
                <c:rich>
                  <a:bodyPr/>
                  <a:lstStyle/>
                  <a:p>
                    <a:r>
                      <a:rPr lang="en-US"/>
                      <a:t>106,6</a:t>
                    </a:r>
                    <a:r>
                      <a:rPr lang="ru-RU"/>
                      <a:t> </a:t>
                    </a:r>
                    <a:r>
                      <a:rPr lang="en-US"/>
                      <a:t>%</a:t>
                    </a:r>
                  </a:p>
                </c:rich>
              </c:tx>
              <c:dLblPos val="t"/>
              <c:showLegendKey val="0"/>
              <c:showVal val="1"/>
              <c:showCatName val="0"/>
              <c:showSerName val="0"/>
              <c:showPercent val="0"/>
              <c:showBubbleSize val="0"/>
            </c:dLbl>
            <c:dLbl>
              <c:idx val="3"/>
              <c:tx>
                <c:rich>
                  <a:bodyPr/>
                  <a:lstStyle/>
                  <a:p>
                    <a:r>
                      <a:rPr lang="en-US"/>
                      <a:t>108,4</a:t>
                    </a:r>
                    <a:r>
                      <a:rPr lang="ru-RU"/>
                      <a:t> </a:t>
                    </a:r>
                    <a:r>
                      <a:rPr lang="en-US"/>
                      <a:t>%</a:t>
                    </a:r>
                  </a:p>
                </c:rich>
              </c:tx>
              <c:dLblPos val="t"/>
              <c:showLegendKey val="0"/>
              <c:showVal val="1"/>
              <c:showCatName val="0"/>
              <c:showSerName val="0"/>
              <c:showPercent val="0"/>
              <c:showBubbleSize val="0"/>
            </c:dLbl>
            <c:dLbl>
              <c:idx val="4"/>
              <c:tx>
                <c:rich>
                  <a:bodyPr/>
                  <a:lstStyle/>
                  <a:p>
                    <a:r>
                      <a:rPr lang="en-US"/>
                      <a:t>115,2</a:t>
                    </a:r>
                    <a:r>
                      <a:rPr lang="ru-RU"/>
                      <a:t> </a:t>
                    </a:r>
                    <a:r>
                      <a:rPr lang="en-US"/>
                      <a:t>%</a:t>
                    </a:r>
                  </a:p>
                </c:rich>
              </c:tx>
              <c:dLblPos val="t"/>
              <c:showLegendKey val="0"/>
              <c:showVal val="1"/>
              <c:showCatName val="0"/>
              <c:showSerName val="0"/>
              <c:showPercent val="0"/>
              <c:showBubbleSize val="0"/>
            </c:dLbl>
            <c:spPr>
              <a:noFill/>
            </c:spPr>
            <c:txPr>
              <a:bodyPr/>
              <a:lstStyle/>
              <a:p>
                <a:pPr>
                  <a:defRPr sz="800" b="1" i="1">
                    <a:solidFill>
                      <a:srgbClr val="C00000"/>
                    </a:solidFill>
                    <a:latin typeface="+mn-lt"/>
                    <a:cs typeface="Times New Roman" pitchFamily="18" charset="0"/>
                  </a:defRPr>
                </a:pPr>
                <a:endParaRPr lang="ru-RU"/>
              </a:p>
            </c:txPr>
            <c:dLblPos val="t"/>
            <c:showLegendKey val="0"/>
            <c:showVal val="1"/>
            <c:showCatName val="0"/>
            <c:showSerName val="0"/>
            <c:showPercent val="0"/>
            <c:showBubbleSize val="0"/>
            <c:showLeaderLines val="0"/>
          </c:dLbls>
          <c:cat>
            <c:strRef>
              <c:f>Лист1!$A$4:$A$8</c:f>
              <c:strCache>
                <c:ptCount val="5"/>
                <c:pt idx="0">
                  <c:v>2014 г.</c:v>
                </c:pt>
                <c:pt idx="1">
                  <c:v>2015 г.</c:v>
                </c:pt>
                <c:pt idx="2">
                  <c:v>2016 г.</c:v>
                </c:pt>
                <c:pt idx="3">
                  <c:v>2017 г. </c:v>
                </c:pt>
                <c:pt idx="4">
                  <c:v>2018 г. </c:v>
                </c:pt>
              </c:strCache>
            </c:strRef>
          </c:cat>
          <c:val>
            <c:numRef>
              <c:f>Лист1!$D$4:$D$8</c:f>
              <c:numCache>
                <c:formatCode>#,##0.0</c:formatCode>
                <c:ptCount val="5"/>
                <c:pt idx="0">
                  <c:v>109.1</c:v>
                </c:pt>
                <c:pt idx="1">
                  <c:v>104.5</c:v>
                </c:pt>
                <c:pt idx="2">
                  <c:v>106.60000000000001</c:v>
                </c:pt>
                <c:pt idx="3">
                  <c:v>108.4</c:v>
                </c:pt>
                <c:pt idx="4">
                  <c:v>115.19999999999999</c:v>
                </c:pt>
              </c:numCache>
            </c:numRef>
          </c:val>
          <c:smooth val="0"/>
        </c:ser>
        <c:dLbls>
          <c:showLegendKey val="0"/>
          <c:showVal val="0"/>
          <c:showCatName val="0"/>
          <c:showSerName val="0"/>
          <c:showPercent val="0"/>
          <c:showBubbleSize val="0"/>
        </c:dLbls>
        <c:marker val="1"/>
        <c:smooth val="0"/>
        <c:axId val="141419008"/>
        <c:axId val="138962624"/>
      </c:lineChart>
      <c:catAx>
        <c:axId val="141418496"/>
        <c:scaling>
          <c:orientation val="minMax"/>
        </c:scaling>
        <c:delete val="0"/>
        <c:axPos val="b"/>
        <c:numFmt formatCode="General" sourceLinked="1"/>
        <c:majorTickMark val="out"/>
        <c:minorTickMark val="none"/>
        <c:tickLblPos val="nextTo"/>
        <c:spPr>
          <a:ln>
            <a:noFill/>
          </a:ln>
        </c:spPr>
        <c:txPr>
          <a:bodyPr/>
          <a:lstStyle/>
          <a:p>
            <a:pPr>
              <a:defRPr sz="800" i="1">
                <a:solidFill>
                  <a:schemeClr val="tx1">
                    <a:lumMod val="65000"/>
                    <a:lumOff val="35000"/>
                  </a:schemeClr>
                </a:solidFill>
                <a:latin typeface="Times New Roman" pitchFamily="18" charset="0"/>
                <a:cs typeface="Times New Roman" pitchFamily="18" charset="0"/>
              </a:defRPr>
            </a:pPr>
            <a:endParaRPr lang="ru-RU"/>
          </a:p>
        </c:txPr>
        <c:crossAx val="138962048"/>
        <c:crosses val="autoZero"/>
        <c:auto val="1"/>
        <c:lblAlgn val="ctr"/>
        <c:lblOffset val="100"/>
        <c:noMultiLvlLbl val="0"/>
      </c:catAx>
      <c:valAx>
        <c:axId val="138962048"/>
        <c:scaling>
          <c:orientation val="minMax"/>
          <c:max val="12500"/>
          <c:min val="7500"/>
        </c:scaling>
        <c:delete val="0"/>
        <c:axPos val="l"/>
        <c:majorGridlines>
          <c:spPr>
            <a:ln>
              <a:noFill/>
            </a:ln>
          </c:spPr>
        </c:majorGridlines>
        <c:numFmt formatCode="#,##0" sourceLinked="0"/>
        <c:majorTickMark val="out"/>
        <c:minorTickMark val="none"/>
        <c:tickLblPos val="nextTo"/>
        <c:spPr>
          <a:ln>
            <a:noFill/>
          </a:ln>
        </c:spPr>
        <c:txPr>
          <a:bodyPr/>
          <a:lstStyle/>
          <a:p>
            <a:pPr>
              <a:defRPr sz="800" i="1" u="sng">
                <a:solidFill>
                  <a:schemeClr val="tx1">
                    <a:lumMod val="65000"/>
                    <a:lumOff val="35000"/>
                  </a:schemeClr>
                </a:solidFill>
                <a:latin typeface="Times New Roman" pitchFamily="18" charset="0"/>
                <a:cs typeface="Times New Roman" pitchFamily="18" charset="0"/>
              </a:defRPr>
            </a:pPr>
            <a:endParaRPr lang="ru-RU"/>
          </a:p>
        </c:txPr>
        <c:crossAx val="141418496"/>
        <c:crosses val="autoZero"/>
        <c:crossBetween val="between"/>
        <c:majorUnit val="500"/>
      </c:valAx>
      <c:valAx>
        <c:axId val="138962624"/>
        <c:scaling>
          <c:orientation val="minMax"/>
          <c:max val="120"/>
          <c:min val="80"/>
        </c:scaling>
        <c:delete val="0"/>
        <c:axPos val="r"/>
        <c:numFmt formatCode="#,##0" sourceLinked="0"/>
        <c:majorTickMark val="out"/>
        <c:minorTickMark val="none"/>
        <c:tickLblPos val="nextTo"/>
        <c:spPr>
          <a:solidFill>
            <a:schemeClr val="bg1"/>
          </a:solidFill>
          <a:ln>
            <a:solidFill>
              <a:schemeClr val="bg1"/>
            </a:solidFill>
          </a:ln>
        </c:spPr>
        <c:txPr>
          <a:bodyPr/>
          <a:lstStyle/>
          <a:p>
            <a:pPr>
              <a:defRPr sz="800" i="1" u="sng">
                <a:solidFill>
                  <a:schemeClr val="tx1">
                    <a:lumMod val="65000"/>
                    <a:lumOff val="35000"/>
                  </a:schemeClr>
                </a:solidFill>
                <a:latin typeface="Times New Roman" pitchFamily="18" charset="0"/>
                <a:cs typeface="Times New Roman" pitchFamily="18" charset="0"/>
              </a:defRPr>
            </a:pPr>
            <a:endParaRPr lang="ru-RU"/>
          </a:p>
        </c:txPr>
        <c:crossAx val="141419008"/>
        <c:crosses val="max"/>
        <c:crossBetween val="between"/>
        <c:majorUnit val="5"/>
        <c:minorUnit val="1"/>
      </c:valAx>
      <c:catAx>
        <c:axId val="141419008"/>
        <c:scaling>
          <c:orientation val="minMax"/>
        </c:scaling>
        <c:delete val="1"/>
        <c:axPos val="b"/>
        <c:numFmt formatCode="General" sourceLinked="1"/>
        <c:majorTickMark val="out"/>
        <c:minorTickMark val="none"/>
        <c:tickLblPos val="nextTo"/>
        <c:crossAx val="138962624"/>
        <c:crosses val="autoZero"/>
        <c:auto val="1"/>
        <c:lblAlgn val="ctr"/>
        <c:lblOffset val="100"/>
        <c:noMultiLvlLbl val="0"/>
      </c:catAx>
      <c:spPr>
        <a:noFill/>
        <a:ln>
          <a:noFill/>
        </a:ln>
      </c:spPr>
    </c:plotArea>
    <c:legend>
      <c:legendPos val="b"/>
      <c:layout>
        <c:manualLayout>
          <c:xMode val="edge"/>
          <c:yMode val="edge"/>
          <c:x val="2.2188572582273369E-2"/>
          <c:y val="0.85634748163075913"/>
          <c:w val="0.54902944824204669"/>
          <c:h val="0.12254433894971571"/>
        </c:manualLayout>
      </c:layout>
      <c:overlay val="0"/>
      <c:txPr>
        <a:bodyPr/>
        <a:lstStyle/>
        <a:p>
          <a:pPr>
            <a:defRPr sz="800" b="0" i="1">
              <a:solidFill>
                <a:schemeClr val="tx1">
                  <a:lumMod val="65000"/>
                  <a:lumOff val="35000"/>
                </a:schemeClr>
              </a:solidFill>
              <a:latin typeface="Times New Roman" pitchFamily="18" charset="0"/>
              <a:cs typeface="Times New Roman" pitchFamily="18" charset="0"/>
            </a:defRPr>
          </a:pPr>
          <a:endParaRPr lang="ru-RU"/>
        </a:p>
      </c:txPr>
    </c:legend>
    <c:plotVisOnly val="1"/>
    <c:dispBlanksAs val="gap"/>
    <c:showDLblsOverMax val="0"/>
  </c:chart>
  <c:spPr>
    <a:ln>
      <a:noFill/>
    </a:ln>
  </c:spPr>
  <c:txPr>
    <a:bodyPr/>
    <a:lstStyle/>
    <a:p>
      <a:pPr>
        <a:defRPr sz="1800"/>
      </a:pPr>
      <a:endParaRPr lang="ru-RU"/>
    </a:p>
  </c:txPr>
  <c:externalData r:id="rId1">
    <c:autoUpdate val="0"/>
  </c:externalData>
  <c:userShapes r:id="rId2"/>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513115846058791"/>
          <c:y val="0.17550484473623101"/>
          <c:w val="0.68992792971051531"/>
          <c:h val="0.611931631870413"/>
        </c:manualLayout>
      </c:layout>
      <c:barChart>
        <c:barDir val="col"/>
        <c:grouping val="clustered"/>
        <c:varyColors val="0"/>
        <c:ser>
          <c:idx val="0"/>
          <c:order val="0"/>
          <c:tx>
            <c:strRef>
              <c:f>Лист1!$J$2</c:f>
              <c:strCache>
                <c:ptCount val="1"/>
                <c:pt idx="0">
                  <c:v>  Прогноз</c:v>
                </c:pt>
              </c:strCache>
            </c:strRef>
          </c:tx>
          <c:spPr>
            <a:solidFill>
              <a:schemeClr val="bg1">
                <a:lumMod val="85000"/>
              </a:schemeClr>
            </a:solidFill>
            <a:ln w="22225">
              <a:solidFill>
                <a:schemeClr val="bg1">
                  <a:lumMod val="85000"/>
                </a:schemeClr>
              </a:solidFill>
            </a:ln>
            <a:effectLst/>
            <a:scene3d>
              <a:camera prst="orthographicFront"/>
              <a:lightRig rig="threePt" dir="t"/>
            </a:scene3d>
            <a:sp3d prstMaterial="metal"/>
          </c:spPr>
          <c:invertIfNegative val="0"/>
          <c:dPt>
            <c:idx val="0"/>
            <c:invertIfNegative val="0"/>
            <c:bubble3D val="0"/>
          </c:dPt>
          <c:dLbls>
            <c:spPr>
              <a:ln>
                <a:noFill/>
              </a:ln>
            </c:spPr>
            <c:txPr>
              <a:bodyPr rot="5400000" vert="horz" anchor="b" anchorCtr="1"/>
              <a:lstStyle/>
              <a:p>
                <a:pPr>
                  <a:defRPr sz="800" b="0" i="0">
                    <a:solidFill>
                      <a:sysClr val="windowText" lastClr="000000"/>
                    </a:solidFill>
                    <a:latin typeface="Times New Roman" pitchFamily="18" charset="0"/>
                    <a:cs typeface="Times New Roman" pitchFamily="18" charset="0"/>
                  </a:defRPr>
                </a:pPr>
                <a:endParaRPr lang="ru-RU"/>
              </a:p>
            </c:txPr>
            <c:dLblPos val="inBase"/>
            <c:showLegendKey val="0"/>
            <c:showVal val="1"/>
            <c:showCatName val="0"/>
            <c:showSerName val="0"/>
            <c:showPercent val="0"/>
            <c:showBubbleSize val="0"/>
            <c:showLeaderLines val="0"/>
          </c:dLbls>
          <c:cat>
            <c:strRef>
              <c:f>Лист1!$I$4:$I$8</c:f>
              <c:strCache>
                <c:ptCount val="5"/>
                <c:pt idx="0">
                  <c:v>2014 г.</c:v>
                </c:pt>
                <c:pt idx="1">
                  <c:v>2015 г.</c:v>
                </c:pt>
                <c:pt idx="2">
                  <c:v>2016 г.</c:v>
                </c:pt>
                <c:pt idx="3">
                  <c:v>2017 г.</c:v>
                </c:pt>
                <c:pt idx="4">
                  <c:v>2018 г.</c:v>
                </c:pt>
              </c:strCache>
            </c:strRef>
          </c:cat>
          <c:val>
            <c:numRef>
              <c:f>Лист1!$J$4:$J$8</c:f>
              <c:numCache>
                <c:formatCode>#,##0.0</c:formatCode>
                <c:ptCount val="5"/>
                <c:pt idx="0">
                  <c:v>9115.2000000000007</c:v>
                </c:pt>
                <c:pt idx="1">
                  <c:v>9893.7999999999993</c:v>
                </c:pt>
                <c:pt idx="2">
                  <c:v>10087</c:v>
                </c:pt>
                <c:pt idx="3">
                  <c:v>9957</c:v>
                </c:pt>
                <c:pt idx="4">
                  <c:v>11311.7</c:v>
                </c:pt>
              </c:numCache>
            </c:numRef>
          </c:val>
        </c:ser>
        <c:ser>
          <c:idx val="1"/>
          <c:order val="1"/>
          <c:tx>
            <c:strRef>
              <c:f>Лист1!$K$2</c:f>
              <c:strCache>
                <c:ptCount val="1"/>
                <c:pt idx="0">
                  <c:v>  Исполнение</c:v>
                </c:pt>
              </c:strCache>
            </c:strRef>
          </c:tx>
          <c:spPr>
            <a:solidFill>
              <a:schemeClr val="accent5">
                <a:lumMod val="60000"/>
                <a:lumOff val="40000"/>
              </a:schemeClr>
            </a:solidFill>
            <a:ln w="22225">
              <a:solidFill>
                <a:schemeClr val="accent5">
                  <a:lumMod val="40000"/>
                  <a:lumOff val="60000"/>
                </a:schemeClr>
              </a:solidFill>
            </a:ln>
            <a:scene3d>
              <a:camera prst="orthographicFront"/>
              <a:lightRig rig="threePt" dir="t"/>
            </a:scene3d>
            <a:sp3d/>
          </c:spPr>
          <c:invertIfNegative val="0"/>
          <c:dLbls>
            <c:txPr>
              <a:bodyPr rot="5400000" vert="horz"/>
              <a:lstStyle/>
              <a:p>
                <a:pPr>
                  <a:defRPr sz="800" b="0" i="0">
                    <a:solidFill>
                      <a:sysClr val="windowText" lastClr="000000"/>
                    </a:solidFill>
                    <a:latin typeface="Times New Roman" pitchFamily="18" charset="0"/>
                    <a:cs typeface="Times New Roman" pitchFamily="18" charset="0"/>
                  </a:defRPr>
                </a:pPr>
                <a:endParaRPr lang="ru-RU"/>
              </a:p>
            </c:txPr>
            <c:dLblPos val="inBase"/>
            <c:showLegendKey val="0"/>
            <c:showVal val="1"/>
            <c:showCatName val="0"/>
            <c:showSerName val="0"/>
            <c:showPercent val="0"/>
            <c:showBubbleSize val="0"/>
            <c:showLeaderLines val="0"/>
          </c:dLbls>
          <c:cat>
            <c:strRef>
              <c:f>Лист1!$I$4:$I$8</c:f>
              <c:strCache>
                <c:ptCount val="5"/>
                <c:pt idx="0">
                  <c:v>2014 г.</c:v>
                </c:pt>
                <c:pt idx="1">
                  <c:v>2015 г.</c:v>
                </c:pt>
                <c:pt idx="2">
                  <c:v>2016 г.</c:v>
                </c:pt>
                <c:pt idx="3">
                  <c:v>2017 г.</c:v>
                </c:pt>
                <c:pt idx="4">
                  <c:v>2018 г.</c:v>
                </c:pt>
              </c:strCache>
            </c:strRef>
          </c:cat>
          <c:val>
            <c:numRef>
              <c:f>Лист1!$K$4:$K$8</c:f>
              <c:numCache>
                <c:formatCode>#,##0.0</c:formatCode>
                <c:ptCount val="5"/>
                <c:pt idx="0">
                  <c:v>9353.2999999999993</c:v>
                </c:pt>
                <c:pt idx="1">
                  <c:v>9479.7000000000007</c:v>
                </c:pt>
                <c:pt idx="2">
                  <c:v>9936.4</c:v>
                </c:pt>
                <c:pt idx="3">
                  <c:v>10810</c:v>
                </c:pt>
                <c:pt idx="4">
                  <c:v>11882.2</c:v>
                </c:pt>
              </c:numCache>
            </c:numRef>
          </c:val>
        </c:ser>
        <c:dLbls>
          <c:showLegendKey val="0"/>
          <c:showVal val="0"/>
          <c:showCatName val="0"/>
          <c:showSerName val="0"/>
          <c:showPercent val="0"/>
          <c:showBubbleSize val="0"/>
        </c:dLbls>
        <c:gapWidth val="92"/>
        <c:overlap val="-7"/>
        <c:axId val="141422080"/>
        <c:axId val="141336576"/>
      </c:barChart>
      <c:lineChart>
        <c:grouping val="standard"/>
        <c:varyColors val="0"/>
        <c:ser>
          <c:idx val="2"/>
          <c:order val="2"/>
          <c:tx>
            <c:strRef>
              <c:f>Лист1!$L$2</c:f>
              <c:strCache>
                <c:ptCount val="1"/>
                <c:pt idx="0">
                  <c:v>  %  к предыдущему году</c:v>
                </c:pt>
              </c:strCache>
            </c:strRef>
          </c:tx>
          <c:spPr>
            <a:ln w="12700">
              <a:solidFill>
                <a:srgbClr val="C00000"/>
              </a:solidFill>
            </a:ln>
          </c:spPr>
          <c:marker>
            <c:symbol val="circle"/>
            <c:size val="7"/>
            <c:spPr>
              <a:solidFill>
                <a:srgbClr val="C00000">
                  <a:alpha val="9000"/>
                </a:srgbClr>
              </a:solidFill>
              <a:ln w="25400">
                <a:solidFill>
                  <a:srgbClr val="C00000"/>
                </a:solidFill>
              </a:ln>
            </c:spPr>
          </c:marker>
          <c:dLbls>
            <c:dLbl>
              <c:idx val="0"/>
              <c:tx>
                <c:rich>
                  <a:bodyPr/>
                  <a:lstStyle/>
                  <a:p>
                    <a:r>
                      <a:rPr lang="en-US"/>
                      <a:t>106,2</a:t>
                    </a:r>
                    <a:r>
                      <a:rPr lang="ru-RU"/>
                      <a:t> %</a:t>
                    </a:r>
                    <a:endParaRPr lang="en-US"/>
                  </a:p>
                </c:rich>
              </c:tx>
              <c:dLblPos val="t"/>
              <c:showLegendKey val="0"/>
              <c:showVal val="1"/>
              <c:showCatName val="0"/>
              <c:showSerName val="0"/>
              <c:showPercent val="0"/>
              <c:showBubbleSize val="0"/>
            </c:dLbl>
            <c:dLbl>
              <c:idx val="1"/>
              <c:tx>
                <c:rich>
                  <a:bodyPr/>
                  <a:lstStyle/>
                  <a:p>
                    <a:r>
                      <a:rPr lang="en-US"/>
                      <a:t>101,4</a:t>
                    </a:r>
                    <a:r>
                      <a:rPr lang="ru-RU"/>
                      <a:t> %</a:t>
                    </a:r>
                    <a:endParaRPr lang="en-US"/>
                  </a:p>
                </c:rich>
              </c:tx>
              <c:dLblPos val="t"/>
              <c:showLegendKey val="0"/>
              <c:showVal val="1"/>
              <c:showCatName val="0"/>
              <c:showSerName val="0"/>
              <c:showPercent val="0"/>
              <c:showBubbleSize val="0"/>
            </c:dLbl>
            <c:dLbl>
              <c:idx val="2"/>
              <c:tx>
                <c:rich>
                  <a:bodyPr/>
                  <a:lstStyle/>
                  <a:p>
                    <a:r>
                      <a:rPr lang="en-US"/>
                      <a:t>104,8</a:t>
                    </a:r>
                    <a:r>
                      <a:rPr lang="ru-RU"/>
                      <a:t> %</a:t>
                    </a:r>
                    <a:endParaRPr lang="en-US"/>
                  </a:p>
                </c:rich>
              </c:tx>
              <c:dLblPos val="t"/>
              <c:showLegendKey val="0"/>
              <c:showVal val="1"/>
              <c:showCatName val="0"/>
              <c:showSerName val="0"/>
              <c:showPercent val="0"/>
              <c:showBubbleSize val="0"/>
            </c:dLbl>
            <c:dLbl>
              <c:idx val="3"/>
              <c:tx>
                <c:rich>
                  <a:bodyPr/>
                  <a:lstStyle/>
                  <a:p>
                    <a:r>
                      <a:rPr lang="en-US"/>
                      <a:t>108,8</a:t>
                    </a:r>
                    <a:r>
                      <a:rPr lang="ru-RU"/>
                      <a:t> %</a:t>
                    </a:r>
                    <a:endParaRPr lang="en-US"/>
                  </a:p>
                </c:rich>
              </c:tx>
              <c:dLblPos val="t"/>
              <c:showLegendKey val="0"/>
              <c:showVal val="1"/>
              <c:showCatName val="0"/>
              <c:showSerName val="0"/>
              <c:showPercent val="0"/>
              <c:showBubbleSize val="0"/>
            </c:dLbl>
            <c:dLbl>
              <c:idx val="4"/>
              <c:tx>
                <c:rich>
                  <a:bodyPr/>
                  <a:lstStyle/>
                  <a:p>
                    <a:r>
                      <a:rPr lang="en-US"/>
                      <a:t>109,9</a:t>
                    </a:r>
                    <a:r>
                      <a:rPr lang="ru-RU"/>
                      <a:t> %</a:t>
                    </a:r>
                    <a:endParaRPr lang="en-US"/>
                  </a:p>
                </c:rich>
              </c:tx>
              <c:dLblPos val="t"/>
              <c:showLegendKey val="0"/>
              <c:showVal val="1"/>
              <c:showCatName val="0"/>
              <c:showSerName val="0"/>
              <c:showPercent val="0"/>
              <c:showBubbleSize val="0"/>
            </c:dLbl>
            <c:spPr>
              <a:noFill/>
            </c:spPr>
            <c:txPr>
              <a:bodyPr/>
              <a:lstStyle/>
              <a:p>
                <a:pPr>
                  <a:defRPr sz="800" b="1" i="1">
                    <a:solidFill>
                      <a:srgbClr val="C00000"/>
                    </a:solidFill>
                    <a:latin typeface="+mn-lt"/>
                    <a:cs typeface="Times New Roman" pitchFamily="18" charset="0"/>
                  </a:defRPr>
                </a:pPr>
                <a:endParaRPr lang="ru-RU"/>
              </a:p>
            </c:txPr>
            <c:dLblPos val="t"/>
            <c:showLegendKey val="0"/>
            <c:showVal val="1"/>
            <c:showCatName val="0"/>
            <c:showSerName val="0"/>
            <c:showPercent val="0"/>
            <c:showBubbleSize val="0"/>
            <c:showLeaderLines val="0"/>
          </c:dLbls>
          <c:cat>
            <c:strRef>
              <c:f>Лист1!$I$4:$I$8</c:f>
              <c:strCache>
                <c:ptCount val="5"/>
                <c:pt idx="0">
                  <c:v>2014 г.</c:v>
                </c:pt>
                <c:pt idx="1">
                  <c:v>2015 г.</c:v>
                </c:pt>
                <c:pt idx="2">
                  <c:v>2016 г.</c:v>
                </c:pt>
                <c:pt idx="3">
                  <c:v>2017 г.</c:v>
                </c:pt>
                <c:pt idx="4">
                  <c:v>2018 г.</c:v>
                </c:pt>
              </c:strCache>
            </c:strRef>
          </c:cat>
          <c:val>
            <c:numRef>
              <c:f>Лист1!$L$4:$L$8</c:f>
              <c:numCache>
                <c:formatCode>#,##0.0</c:formatCode>
                <c:ptCount val="5"/>
                <c:pt idx="0">
                  <c:v>106.2</c:v>
                </c:pt>
                <c:pt idx="1">
                  <c:v>101.4</c:v>
                </c:pt>
                <c:pt idx="2">
                  <c:v>104.80000000000001</c:v>
                </c:pt>
                <c:pt idx="3">
                  <c:v>108.80000000000001</c:v>
                </c:pt>
                <c:pt idx="4">
                  <c:v>109.89999999999999</c:v>
                </c:pt>
              </c:numCache>
            </c:numRef>
          </c:val>
          <c:smooth val="0"/>
        </c:ser>
        <c:dLbls>
          <c:showLegendKey val="0"/>
          <c:showVal val="0"/>
          <c:showCatName val="0"/>
          <c:showSerName val="0"/>
          <c:showPercent val="0"/>
          <c:showBubbleSize val="0"/>
        </c:dLbls>
        <c:marker val="1"/>
        <c:smooth val="0"/>
        <c:axId val="143130624"/>
        <c:axId val="141337152"/>
      </c:lineChart>
      <c:catAx>
        <c:axId val="141422080"/>
        <c:scaling>
          <c:orientation val="minMax"/>
        </c:scaling>
        <c:delete val="0"/>
        <c:axPos val="b"/>
        <c:numFmt formatCode="General" sourceLinked="1"/>
        <c:majorTickMark val="out"/>
        <c:minorTickMark val="none"/>
        <c:tickLblPos val="nextTo"/>
        <c:spPr>
          <a:noFill/>
          <a:ln>
            <a:noFill/>
          </a:ln>
        </c:spPr>
        <c:txPr>
          <a:bodyPr/>
          <a:lstStyle/>
          <a:p>
            <a:pPr>
              <a:defRPr sz="800" i="1">
                <a:solidFill>
                  <a:schemeClr val="tx1">
                    <a:lumMod val="65000"/>
                    <a:lumOff val="35000"/>
                  </a:schemeClr>
                </a:solidFill>
                <a:latin typeface="Times New Roman" pitchFamily="18" charset="0"/>
                <a:cs typeface="Times New Roman" pitchFamily="18" charset="0"/>
              </a:defRPr>
            </a:pPr>
            <a:endParaRPr lang="ru-RU"/>
          </a:p>
        </c:txPr>
        <c:crossAx val="141336576"/>
        <c:crosses val="autoZero"/>
        <c:auto val="1"/>
        <c:lblAlgn val="ctr"/>
        <c:lblOffset val="100"/>
        <c:noMultiLvlLbl val="0"/>
      </c:catAx>
      <c:valAx>
        <c:axId val="141336576"/>
        <c:scaling>
          <c:orientation val="minMax"/>
          <c:max val="12500"/>
          <c:min val="7500"/>
        </c:scaling>
        <c:delete val="0"/>
        <c:axPos val="l"/>
        <c:majorGridlines>
          <c:spPr>
            <a:ln>
              <a:noFill/>
            </a:ln>
          </c:spPr>
        </c:majorGridlines>
        <c:numFmt formatCode="#,##0" sourceLinked="0"/>
        <c:majorTickMark val="out"/>
        <c:minorTickMark val="none"/>
        <c:tickLblPos val="nextTo"/>
        <c:spPr>
          <a:ln>
            <a:noFill/>
          </a:ln>
        </c:spPr>
        <c:txPr>
          <a:bodyPr/>
          <a:lstStyle/>
          <a:p>
            <a:pPr>
              <a:defRPr sz="800" i="1" u="sng">
                <a:solidFill>
                  <a:schemeClr val="tx1">
                    <a:lumMod val="65000"/>
                    <a:lumOff val="35000"/>
                  </a:schemeClr>
                </a:solidFill>
                <a:latin typeface="Times New Roman" pitchFamily="18" charset="0"/>
                <a:cs typeface="Times New Roman" pitchFamily="18" charset="0"/>
              </a:defRPr>
            </a:pPr>
            <a:endParaRPr lang="ru-RU"/>
          </a:p>
        </c:txPr>
        <c:crossAx val="141422080"/>
        <c:crosses val="autoZero"/>
        <c:crossBetween val="between"/>
      </c:valAx>
      <c:valAx>
        <c:axId val="141337152"/>
        <c:scaling>
          <c:orientation val="minMax"/>
          <c:max val="120"/>
          <c:min val="80"/>
        </c:scaling>
        <c:delete val="0"/>
        <c:axPos val="r"/>
        <c:numFmt formatCode="#,##0" sourceLinked="0"/>
        <c:majorTickMark val="out"/>
        <c:minorTickMark val="none"/>
        <c:tickLblPos val="nextTo"/>
        <c:spPr>
          <a:ln>
            <a:noFill/>
          </a:ln>
        </c:spPr>
        <c:txPr>
          <a:bodyPr/>
          <a:lstStyle/>
          <a:p>
            <a:pPr>
              <a:defRPr sz="800" i="1" u="sng">
                <a:solidFill>
                  <a:schemeClr val="tx1">
                    <a:lumMod val="65000"/>
                    <a:lumOff val="35000"/>
                  </a:schemeClr>
                </a:solidFill>
                <a:latin typeface="Times New Roman" pitchFamily="18" charset="0"/>
                <a:cs typeface="Times New Roman" pitchFamily="18" charset="0"/>
              </a:defRPr>
            </a:pPr>
            <a:endParaRPr lang="ru-RU"/>
          </a:p>
        </c:txPr>
        <c:crossAx val="143130624"/>
        <c:crosses val="max"/>
        <c:crossBetween val="between"/>
        <c:majorUnit val="5"/>
        <c:minorUnit val="1"/>
      </c:valAx>
      <c:catAx>
        <c:axId val="143130624"/>
        <c:scaling>
          <c:orientation val="minMax"/>
        </c:scaling>
        <c:delete val="1"/>
        <c:axPos val="b"/>
        <c:numFmt formatCode="General" sourceLinked="1"/>
        <c:majorTickMark val="out"/>
        <c:minorTickMark val="none"/>
        <c:tickLblPos val="nextTo"/>
        <c:crossAx val="141337152"/>
        <c:crosses val="autoZero"/>
        <c:auto val="1"/>
        <c:lblAlgn val="ctr"/>
        <c:lblOffset val="100"/>
        <c:noMultiLvlLbl val="0"/>
      </c:catAx>
      <c:spPr>
        <a:noFill/>
        <a:ln>
          <a:noFill/>
        </a:ln>
      </c:spPr>
    </c:plotArea>
    <c:legend>
      <c:legendPos val="b"/>
      <c:layout>
        <c:manualLayout>
          <c:xMode val="edge"/>
          <c:yMode val="edge"/>
          <c:x val="1.703011422637591E-2"/>
          <c:y val="0.85290578624052693"/>
          <c:w val="0.60748846198223161"/>
          <c:h val="0.13665725047080982"/>
        </c:manualLayout>
      </c:layout>
      <c:overlay val="0"/>
      <c:txPr>
        <a:bodyPr/>
        <a:lstStyle/>
        <a:p>
          <a:pPr>
            <a:defRPr sz="800" b="0" i="1">
              <a:solidFill>
                <a:schemeClr val="tx1">
                  <a:lumMod val="65000"/>
                  <a:lumOff val="35000"/>
                </a:schemeClr>
              </a:solidFill>
              <a:latin typeface="Times New Roman" pitchFamily="18" charset="0"/>
              <a:cs typeface="Times New Roman" pitchFamily="18" charset="0"/>
            </a:defRPr>
          </a:pPr>
          <a:endParaRPr lang="ru-RU"/>
        </a:p>
      </c:txPr>
    </c:legend>
    <c:plotVisOnly val="1"/>
    <c:dispBlanksAs val="gap"/>
    <c:showDLblsOverMax val="0"/>
  </c:chart>
  <c:spPr>
    <a:ln>
      <a:noFill/>
    </a:ln>
  </c:spPr>
  <c:txPr>
    <a:bodyPr/>
    <a:lstStyle/>
    <a:p>
      <a:pPr>
        <a:defRPr sz="1800"/>
      </a:pPr>
      <a:endParaRPr lang="ru-RU"/>
    </a:p>
  </c:txPr>
  <c:externalData r:id="rId1">
    <c:autoUpdate val="0"/>
  </c:externalData>
  <c:userShapes r:id="rId2"/>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8.8026996625421808E-2"/>
          <c:y val="0.18228799575948773"/>
          <c:w val="0.88279920019423463"/>
          <c:h val="0.65648747144017083"/>
        </c:manualLayout>
      </c:layout>
      <c:barChart>
        <c:barDir val="col"/>
        <c:grouping val="clustered"/>
        <c:varyColors val="0"/>
        <c:ser>
          <c:idx val="0"/>
          <c:order val="0"/>
          <c:tx>
            <c:strRef>
              <c:f>Лист1!$S$4</c:f>
              <c:strCache>
                <c:ptCount val="1"/>
                <c:pt idx="0">
                  <c:v>  Прогноз</c:v>
                </c:pt>
              </c:strCache>
            </c:strRef>
          </c:tx>
          <c:spPr>
            <a:solidFill>
              <a:sysClr val="window" lastClr="FFFFFF">
                <a:lumMod val="75000"/>
              </a:sysClr>
            </a:solidFill>
            <a:ln w="22225">
              <a:solidFill>
                <a:sysClr val="window" lastClr="FFFFFF">
                  <a:lumMod val="75000"/>
                </a:sysClr>
              </a:solidFill>
            </a:ln>
            <a:effectLst/>
          </c:spPr>
          <c:invertIfNegative val="0"/>
          <c:dLbls>
            <c:dLbl>
              <c:idx val="0"/>
              <c:layout>
                <c:manualLayout>
                  <c:x val="0"/>
                  <c:y val="-4.0641794741655794E-3"/>
                </c:manualLayout>
              </c:layout>
              <c:showLegendKey val="0"/>
              <c:showVal val="1"/>
              <c:showCatName val="0"/>
              <c:showSerName val="0"/>
              <c:showPercent val="0"/>
              <c:showBubbleSize val="0"/>
            </c:dLbl>
            <c:dLbl>
              <c:idx val="1"/>
              <c:layout>
                <c:manualLayout>
                  <c:x val="6.4231457128536926E-3"/>
                  <c:y val="-2.6345937720900027E-2"/>
                </c:manualLayout>
              </c:layout>
              <c:showLegendKey val="0"/>
              <c:showVal val="1"/>
              <c:showCatName val="0"/>
              <c:showSerName val="0"/>
              <c:showPercent val="0"/>
              <c:showBubbleSize val="0"/>
            </c:dLbl>
            <c:dLbl>
              <c:idx val="3"/>
              <c:layout>
                <c:manualLayout>
                  <c:x val="8.5641942838049229E-3"/>
                  <c:y val="-4.0632194317701074E-3"/>
                </c:manualLayout>
              </c:layout>
              <c:showLegendKey val="0"/>
              <c:showVal val="1"/>
              <c:showCatName val="0"/>
              <c:showSerName val="0"/>
              <c:showPercent val="0"/>
              <c:showBubbleSize val="0"/>
            </c:dLbl>
            <c:dLbl>
              <c:idx val="6"/>
              <c:layout>
                <c:manualLayout>
                  <c:x val="-1.6858650172820742E-7"/>
                  <c:y val="3.2935854447332393E-3"/>
                </c:manualLayout>
              </c:layout>
              <c:showLegendKey val="0"/>
              <c:showVal val="1"/>
              <c:showCatName val="0"/>
              <c:showSerName val="0"/>
              <c:showPercent val="0"/>
              <c:showBubbleSize val="0"/>
            </c:dLbl>
            <c:dLbl>
              <c:idx val="8"/>
              <c:layout>
                <c:manualLayout>
                  <c:x val="-4.2934707811467321E-3"/>
                  <c:y val="3.3990679075983782E-7"/>
                </c:manualLayout>
              </c:layout>
              <c:showLegendKey val="0"/>
              <c:showVal val="1"/>
              <c:showCatName val="0"/>
              <c:showSerName val="0"/>
              <c:showPercent val="0"/>
              <c:showBubbleSize val="0"/>
            </c:dLbl>
            <c:spPr>
              <a:noFill/>
              <a:ln>
                <a:solidFill>
                  <a:srgbClr val="4F81BD">
                    <a:lumMod val="60000"/>
                    <a:lumOff val="40000"/>
                  </a:srgbClr>
                </a:solidFill>
              </a:ln>
              <a:effectLst/>
            </c:spPr>
            <c:txPr>
              <a:bodyPr rot="5400000" vert="horz"/>
              <a:lstStyle/>
              <a:p>
                <a:pPr>
                  <a:defRPr sz="900" i="1" spc="0" baseline="0">
                    <a:solidFill>
                      <a:schemeClr val="bg1">
                        <a:lumMod val="50000"/>
                      </a:schemeClr>
                    </a:solidFill>
                    <a:latin typeface="+mn-lt"/>
                    <a:cs typeface="Arial" pitchFamily="34" charset="0"/>
                  </a:defRPr>
                </a:pPr>
                <a:endParaRPr lang="ru-RU"/>
              </a:p>
            </c:txPr>
            <c:showLegendKey val="0"/>
            <c:showVal val="1"/>
            <c:showCatName val="0"/>
            <c:showSerName val="0"/>
            <c:showPercent val="0"/>
            <c:showBubbleSize val="0"/>
            <c:showLeaderLines val="0"/>
          </c:dLbls>
          <c:cat>
            <c:strRef>
              <c:f>Лист1!$AC$3:$AG$3</c:f>
              <c:strCache>
                <c:ptCount val="5"/>
                <c:pt idx="0">
                  <c:v>2014 г.</c:v>
                </c:pt>
                <c:pt idx="1">
                  <c:v>2015 г.</c:v>
                </c:pt>
                <c:pt idx="2">
                  <c:v>2016 г.</c:v>
                </c:pt>
                <c:pt idx="3">
                  <c:v>2017 г.</c:v>
                </c:pt>
                <c:pt idx="4">
                  <c:v>2018 г.</c:v>
                </c:pt>
              </c:strCache>
            </c:strRef>
          </c:cat>
          <c:val>
            <c:numRef>
              <c:f>Лист1!$AC$4:$AG$4</c:f>
              <c:numCache>
                <c:formatCode>0.0</c:formatCode>
                <c:ptCount val="5"/>
                <c:pt idx="0" formatCode="General">
                  <c:v>-222.5</c:v>
                </c:pt>
                <c:pt idx="1">
                  <c:v>-548</c:v>
                </c:pt>
                <c:pt idx="2">
                  <c:v>-412</c:v>
                </c:pt>
                <c:pt idx="3">
                  <c:v>-182.9</c:v>
                </c:pt>
                <c:pt idx="4">
                  <c:v>-52.3</c:v>
                </c:pt>
              </c:numCache>
            </c:numRef>
          </c:val>
        </c:ser>
        <c:ser>
          <c:idx val="1"/>
          <c:order val="1"/>
          <c:tx>
            <c:strRef>
              <c:f>Лист1!$S$5</c:f>
              <c:strCache>
                <c:ptCount val="1"/>
                <c:pt idx="0">
                  <c:v>  Исполнение</c:v>
                </c:pt>
              </c:strCache>
            </c:strRef>
          </c:tx>
          <c:spPr>
            <a:solidFill>
              <a:srgbClr val="4F81BD">
                <a:lumMod val="75000"/>
              </a:srgbClr>
            </a:solidFill>
            <a:ln w="22225">
              <a:solidFill>
                <a:srgbClr val="4F81BD">
                  <a:lumMod val="75000"/>
                </a:srgbClr>
              </a:solidFill>
            </a:ln>
            <a:effectLst/>
          </c:spPr>
          <c:invertIfNegative val="0"/>
          <c:dLbls>
            <c:dLbl>
              <c:idx val="0"/>
              <c:layout>
                <c:manualLayout>
                  <c:x val="1.0705242854756153E-2"/>
                  <c:y val="8.1283589483311589E-3"/>
                </c:manualLayout>
              </c:layout>
              <c:showLegendKey val="0"/>
              <c:showVal val="1"/>
              <c:showCatName val="0"/>
              <c:showSerName val="0"/>
              <c:showPercent val="0"/>
              <c:showBubbleSize val="0"/>
            </c:dLbl>
            <c:dLbl>
              <c:idx val="2"/>
              <c:layout>
                <c:manualLayout>
                  <c:x val="1.434289606060281E-3"/>
                  <c:y val="2.7411717138490848E-7"/>
                </c:manualLayout>
              </c:layout>
              <c:showLegendKey val="0"/>
              <c:showVal val="1"/>
              <c:showCatName val="0"/>
              <c:showSerName val="0"/>
              <c:showPercent val="0"/>
              <c:showBubbleSize val="0"/>
            </c:dLbl>
            <c:dLbl>
              <c:idx val="3"/>
              <c:layout>
                <c:manualLayout>
                  <c:x val="-4.2820971419024615E-3"/>
                  <c:y val="3.2001413182406133E-7"/>
                </c:manualLayout>
              </c:layout>
              <c:showLegendKey val="0"/>
              <c:showVal val="1"/>
              <c:showCatName val="0"/>
              <c:showSerName val="0"/>
              <c:showPercent val="0"/>
              <c:showBubbleSize val="0"/>
            </c:dLbl>
            <c:spPr>
              <a:noFill/>
            </c:spPr>
            <c:txPr>
              <a:bodyPr rot="5400000" vert="horz"/>
              <a:lstStyle/>
              <a:p>
                <a:pPr>
                  <a:defRPr sz="900" b="1" i="1">
                    <a:solidFill>
                      <a:srgbClr val="002060"/>
                    </a:solidFill>
                    <a:latin typeface="+mn-lt"/>
                  </a:defRPr>
                </a:pPr>
                <a:endParaRPr lang="ru-RU"/>
              </a:p>
            </c:txPr>
            <c:showLegendKey val="0"/>
            <c:showVal val="1"/>
            <c:showCatName val="0"/>
            <c:showSerName val="0"/>
            <c:showPercent val="0"/>
            <c:showBubbleSize val="0"/>
            <c:showLeaderLines val="0"/>
          </c:dLbls>
          <c:cat>
            <c:strRef>
              <c:f>Лист1!$AC$3:$AG$3</c:f>
              <c:strCache>
                <c:ptCount val="5"/>
                <c:pt idx="0">
                  <c:v>2014 г.</c:v>
                </c:pt>
                <c:pt idx="1">
                  <c:v>2015 г.</c:v>
                </c:pt>
                <c:pt idx="2">
                  <c:v>2016 г.</c:v>
                </c:pt>
                <c:pt idx="3">
                  <c:v>2017 г.</c:v>
                </c:pt>
                <c:pt idx="4">
                  <c:v>2018 г.</c:v>
                </c:pt>
              </c:strCache>
            </c:strRef>
          </c:cat>
          <c:val>
            <c:numRef>
              <c:f>Лист1!$AC$5:$AG$5</c:f>
              <c:numCache>
                <c:formatCode>General</c:formatCode>
                <c:ptCount val="5"/>
                <c:pt idx="0">
                  <c:v>-447.6</c:v>
                </c:pt>
                <c:pt idx="1">
                  <c:v>-171.6</c:v>
                </c:pt>
                <c:pt idx="2">
                  <c:v>-12.6</c:v>
                </c:pt>
                <c:pt idx="3">
                  <c:v>-51.9</c:v>
                </c:pt>
                <c:pt idx="4">
                  <c:v>510.3</c:v>
                </c:pt>
              </c:numCache>
            </c:numRef>
          </c:val>
        </c:ser>
        <c:dLbls>
          <c:showLegendKey val="0"/>
          <c:showVal val="0"/>
          <c:showCatName val="0"/>
          <c:showSerName val="0"/>
          <c:showPercent val="0"/>
          <c:showBubbleSize val="0"/>
        </c:dLbls>
        <c:gapWidth val="124"/>
        <c:overlap val="-37"/>
        <c:axId val="143422464"/>
        <c:axId val="141340032"/>
      </c:barChart>
      <c:catAx>
        <c:axId val="143422464"/>
        <c:scaling>
          <c:orientation val="minMax"/>
        </c:scaling>
        <c:delete val="0"/>
        <c:axPos val="b"/>
        <c:numFmt formatCode="General" sourceLinked="1"/>
        <c:majorTickMark val="out"/>
        <c:minorTickMark val="none"/>
        <c:tickLblPos val="low"/>
        <c:txPr>
          <a:bodyPr/>
          <a:lstStyle/>
          <a:p>
            <a:pPr>
              <a:defRPr sz="900" i="1" baseline="0">
                <a:solidFill>
                  <a:schemeClr val="tx1">
                    <a:lumMod val="50000"/>
                    <a:lumOff val="50000"/>
                  </a:schemeClr>
                </a:solidFill>
                <a:latin typeface="+mn-lt"/>
              </a:defRPr>
            </a:pPr>
            <a:endParaRPr lang="ru-RU"/>
          </a:p>
        </c:txPr>
        <c:crossAx val="141340032"/>
        <c:crosses val="autoZero"/>
        <c:auto val="1"/>
        <c:lblAlgn val="ctr"/>
        <c:lblOffset val="100"/>
        <c:noMultiLvlLbl val="0"/>
      </c:catAx>
      <c:valAx>
        <c:axId val="141340032"/>
        <c:scaling>
          <c:orientation val="minMax"/>
          <c:max val="550"/>
          <c:min val="-800"/>
        </c:scaling>
        <c:delete val="0"/>
        <c:axPos val="l"/>
        <c:majorGridlines>
          <c:spPr>
            <a:ln w="6350">
              <a:solidFill>
                <a:sysClr val="window" lastClr="FFFFFF">
                  <a:lumMod val="65000"/>
                </a:sysClr>
              </a:solidFill>
            </a:ln>
          </c:spPr>
        </c:majorGridlines>
        <c:numFmt formatCode="General" sourceLinked="1"/>
        <c:majorTickMark val="out"/>
        <c:minorTickMark val="none"/>
        <c:tickLblPos val="nextTo"/>
        <c:spPr>
          <a:ln>
            <a:noFill/>
          </a:ln>
        </c:spPr>
        <c:txPr>
          <a:bodyPr/>
          <a:lstStyle/>
          <a:p>
            <a:pPr>
              <a:defRPr i="1">
                <a:solidFill>
                  <a:schemeClr val="tx1">
                    <a:lumMod val="50000"/>
                    <a:lumOff val="50000"/>
                  </a:schemeClr>
                </a:solidFill>
                <a:latin typeface="+mn-lt"/>
              </a:defRPr>
            </a:pPr>
            <a:endParaRPr lang="ru-RU"/>
          </a:p>
        </c:txPr>
        <c:crossAx val="143422464"/>
        <c:crosses val="autoZero"/>
        <c:crossBetween val="between"/>
        <c:majorUnit val="200"/>
        <c:minorUnit val="40"/>
      </c:valAx>
      <c:spPr>
        <a:scene3d>
          <a:camera prst="orthographicFront"/>
          <a:lightRig rig="threePt" dir="t"/>
        </a:scene3d>
        <a:sp3d>
          <a:bevelT w="0"/>
        </a:sp3d>
      </c:spPr>
    </c:plotArea>
    <c:legend>
      <c:legendPos val="b"/>
      <c:layout>
        <c:manualLayout>
          <c:xMode val="edge"/>
          <c:yMode val="edge"/>
          <c:x val="9.0488453649176209E-2"/>
          <c:y val="0.92185841877678965"/>
          <c:w val="0.37028780624323981"/>
          <c:h val="5.2909984524072723E-2"/>
        </c:manualLayout>
      </c:layout>
      <c:overlay val="0"/>
      <c:txPr>
        <a:bodyPr/>
        <a:lstStyle/>
        <a:p>
          <a:pPr>
            <a:defRPr i="1">
              <a:solidFill>
                <a:schemeClr val="tx1">
                  <a:lumMod val="50000"/>
                  <a:lumOff val="50000"/>
                </a:schemeClr>
              </a:solidFill>
              <a:latin typeface="+mn-lt"/>
              <a:cs typeface="Times New Roman" pitchFamily="18" charset="0"/>
            </a:defRPr>
          </a:pPr>
          <a:endParaRPr lang="ru-RU"/>
        </a:p>
      </c:txPr>
    </c:legend>
    <c:plotVisOnly val="1"/>
    <c:dispBlanksAs val="gap"/>
    <c:showDLblsOverMax val="0"/>
  </c:chart>
  <c:spPr>
    <a:noFill/>
    <a:ln>
      <a:noFill/>
    </a:ln>
  </c:spPr>
  <c:txPr>
    <a:bodyPr/>
    <a:lstStyle/>
    <a:p>
      <a:pPr>
        <a:defRPr b="1" i="0" baseline="0"/>
      </a:pPr>
      <a:endParaRPr lang="ru-RU"/>
    </a:p>
  </c:txPr>
  <c:externalData r:id="rId2">
    <c:autoUpdate val="0"/>
  </c:externalData>
  <c:userShapes r:id="rId3"/>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5803184281842816"/>
          <c:y val="0.17913129809593673"/>
          <c:w val="0.7140543413381738"/>
          <c:h val="0.55690336371661675"/>
        </c:manualLayout>
      </c:layout>
      <c:barChart>
        <c:barDir val="col"/>
        <c:grouping val="clustered"/>
        <c:varyColors val="0"/>
        <c:ser>
          <c:idx val="1"/>
          <c:order val="1"/>
          <c:tx>
            <c:strRef>
              <c:f>Лист2!$R$5</c:f>
              <c:strCache>
                <c:ptCount val="1"/>
                <c:pt idx="0">
                  <c:v>Доля в общем объеме государственного долга субъекта Российской Федерации </c:v>
                </c:pt>
              </c:strCache>
            </c:strRef>
          </c:tx>
          <c:spPr>
            <a:pattFill prst="dkDnDiag">
              <a:fgClr>
                <a:schemeClr val="accent5">
                  <a:lumMod val="60000"/>
                  <a:lumOff val="40000"/>
                </a:schemeClr>
              </a:fgClr>
              <a:bgClr>
                <a:schemeClr val="bg1"/>
              </a:bgClr>
            </a:pattFill>
            <a:ln w="25400">
              <a:solidFill>
                <a:schemeClr val="accent5">
                  <a:lumMod val="60000"/>
                  <a:lumOff val="40000"/>
                </a:schemeClr>
              </a:solidFill>
            </a:ln>
            <a:effectLst/>
            <a:scene3d>
              <a:camera prst="orthographicFront"/>
              <a:lightRig rig="threePt" dir="t"/>
            </a:scene3d>
          </c:spPr>
          <c:invertIfNegative val="0"/>
          <c:dLbls>
            <c:dLbl>
              <c:idx val="0"/>
              <c:tx>
                <c:rich>
                  <a:bodyPr/>
                  <a:lstStyle/>
                  <a:p>
                    <a:r>
                      <a:rPr lang="en-US" i="0">
                        <a:latin typeface="Times New Roman" pitchFamily="18" charset="0"/>
                        <a:cs typeface="Times New Roman" pitchFamily="18" charset="0"/>
                      </a:rPr>
                      <a:t>31,0</a:t>
                    </a:r>
                    <a:r>
                      <a:rPr lang="ru-RU" i="0">
                        <a:latin typeface="Times New Roman" pitchFamily="18" charset="0"/>
                        <a:cs typeface="Times New Roman" pitchFamily="18" charset="0"/>
                      </a:rPr>
                      <a:t> %:</a:t>
                    </a:r>
                    <a:endParaRPr lang="en-US"/>
                  </a:p>
                </c:rich>
              </c:tx>
              <c:dLblPos val="inBase"/>
              <c:showLegendKey val="0"/>
              <c:showVal val="1"/>
              <c:showCatName val="0"/>
              <c:showSerName val="0"/>
              <c:showPercent val="0"/>
              <c:showBubbleSize val="0"/>
            </c:dLbl>
            <c:dLbl>
              <c:idx val="1"/>
              <c:tx>
                <c:rich>
                  <a:bodyPr/>
                  <a:lstStyle/>
                  <a:p>
                    <a:r>
                      <a:rPr lang="en-US" i="0">
                        <a:latin typeface="Times New Roman" pitchFamily="18" charset="0"/>
                        <a:cs typeface="Times New Roman" pitchFamily="18" charset="0"/>
                      </a:rPr>
                      <a:t>34,9</a:t>
                    </a:r>
                    <a:r>
                      <a:rPr lang="ru-RU" i="0">
                        <a:latin typeface="Times New Roman" pitchFamily="18" charset="0"/>
                        <a:cs typeface="Times New Roman" pitchFamily="18" charset="0"/>
                      </a:rPr>
                      <a:t> %</a:t>
                    </a:r>
                    <a:endParaRPr lang="en-US"/>
                  </a:p>
                </c:rich>
              </c:tx>
              <c:dLblPos val="inBase"/>
              <c:showLegendKey val="0"/>
              <c:showVal val="1"/>
              <c:showCatName val="0"/>
              <c:showSerName val="0"/>
              <c:showPercent val="0"/>
              <c:showBubbleSize val="0"/>
            </c:dLbl>
            <c:dLbl>
              <c:idx val="2"/>
              <c:tx>
                <c:rich>
                  <a:bodyPr/>
                  <a:lstStyle/>
                  <a:p>
                    <a:r>
                      <a:rPr lang="en-US" i="0">
                        <a:latin typeface="Times New Roman" pitchFamily="18" charset="0"/>
                        <a:cs typeface="Times New Roman" pitchFamily="18" charset="0"/>
                      </a:rPr>
                      <a:t>42,1</a:t>
                    </a:r>
                    <a:r>
                      <a:rPr lang="ru-RU" i="0">
                        <a:latin typeface="Times New Roman" pitchFamily="18" charset="0"/>
                        <a:cs typeface="Times New Roman" pitchFamily="18" charset="0"/>
                      </a:rPr>
                      <a:t> %</a:t>
                    </a:r>
                    <a:endParaRPr lang="en-US"/>
                  </a:p>
                </c:rich>
              </c:tx>
              <c:dLblPos val="inBase"/>
              <c:showLegendKey val="0"/>
              <c:showVal val="1"/>
              <c:showCatName val="0"/>
              <c:showSerName val="0"/>
              <c:showPercent val="0"/>
              <c:showBubbleSize val="0"/>
            </c:dLbl>
            <c:dLbl>
              <c:idx val="3"/>
              <c:tx>
                <c:rich>
                  <a:bodyPr/>
                  <a:lstStyle/>
                  <a:p>
                    <a:r>
                      <a:rPr lang="en-US" i="0">
                        <a:latin typeface="Times New Roman" pitchFamily="18" charset="0"/>
                        <a:cs typeface="Times New Roman" pitchFamily="18" charset="0"/>
                      </a:rPr>
                      <a:t>43,6</a:t>
                    </a:r>
                    <a:r>
                      <a:rPr lang="ru-RU" i="0">
                        <a:latin typeface="Times New Roman" pitchFamily="18" charset="0"/>
                        <a:cs typeface="Times New Roman" pitchFamily="18" charset="0"/>
                      </a:rPr>
                      <a:t> %</a:t>
                    </a:r>
                    <a:endParaRPr lang="en-US"/>
                  </a:p>
                </c:rich>
              </c:tx>
              <c:dLblPos val="inBase"/>
              <c:showLegendKey val="0"/>
              <c:showVal val="1"/>
              <c:showCatName val="0"/>
              <c:showSerName val="0"/>
              <c:showPercent val="0"/>
              <c:showBubbleSize val="0"/>
            </c:dLbl>
            <c:dLbl>
              <c:idx val="4"/>
              <c:tx>
                <c:rich>
                  <a:bodyPr/>
                  <a:lstStyle/>
                  <a:p>
                    <a:r>
                      <a:rPr lang="en-US" i="0">
                        <a:latin typeface="Times New Roman" pitchFamily="18" charset="0"/>
                        <a:cs typeface="Times New Roman" pitchFamily="18" charset="0"/>
                      </a:rPr>
                      <a:t>42,6</a:t>
                    </a:r>
                    <a:r>
                      <a:rPr lang="ru-RU" i="0">
                        <a:latin typeface="Times New Roman" pitchFamily="18" charset="0"/>
                        <a:cs typeface="Times New Roman" pitchFamily="18" charset="0"/>
                      </a:rPr>
                      <a:t> %</a:t>
                    </a:r>
                    <a:endParaRPr lang="en-US"/>
                  </a:p>
                </c:rich>
              </c:tx>
              <c:dLblPos val="inBase"/>
              <c:showLegendKey val="0"/>
              <c:showVal val="1"/>
              <c:showCatName val="0"/>
              <c:showSerName val="0"/>
              <c:showPercent val="0"/>
              <c:showBubbleSize val="0"/>
            </c:dLbl>
            <c:numFmt formatCode="#,##0.0" sourceLinked="0"/>
            <c:txPr>
              <a:bodyPr rot="-5400000" vert="horz"/>
              <a:lstStyle/>
              <a:p>
                <a:pPr>
                  <a:defRPr sz="900" b="1" i="0">
                    <a:solidFill>
                      <a:schemeClr val="accent5">
                        <a:lumMod val="75000"/>
                      </a:schemeClr>
                    </a:solidFill>
                    <a:latin typeface="Times New Roman" pitchFamily="18" charset="0"/>
                    <a:cs typeface="Times New Roman" pitchFamily="18" charset="0"/>
                  </a:defRPr>
                </a:pPr>
                <a:endParaRPr lang="ru-RU"/>
              </a:p>
            </c:txPr>
            <c:dLblPos val="inBase"/>
            <c:showLegendKey val="0"/>
            <c:showVal val="1"/>
            <c:showCatName val="0"/>
            <c:showSerName val="0"/>
            <c:showPercent val="0"/>
            <c:showBubbleSize val="0"/>
            <c:showLeaderLines val="0"/>
          </c:dLbls>
          <c:cat>
            <c:strRef>
              <c:f>Лист2!$S$3:$X$3</c:f>
              <c:strCache>
                <c:ptCount val="5"/>
                <c:pt idx="0">
                  <c:v>2014 г.</c:v>
                </c:pt>
                <c:pt idx="1">
                  <c:v>2015 г.</c:v>
                </c:pt>
                <c:pt idx="2">
                  <c:v>2016 г.</c:v>
                </c:pt>
                <c:pt idx="3">
                  <c:v>2017 г.</c:v>
                </c:pt>
                <c:pt idx="4">
                  <c:v>2018 г.</c:v>
                </c:pt>
              </c:strCache>
            </c:strRef>
          </c:cat>
          <c:val>
            <c:numRef>
              <c:f>Лист2!$S$5:$X$5</c:f>
              <c:numCache>
                <c:formatCode>#,##0.0</c:formatCode>
                <c:ptCount val="5"/>
                <c:pt idx="0">
                  <c:v>31</c:v>
                </c:pt>
                <c:pt idx="1">
                  <c:v>34.9</c:v>
                </c:pt>
                <c:pt idx="2">
                  <c:v>42.1</c:v>
                </c:pt>
                <c:pt idx="3">
                  <c:v>43.6</c:v>
                </c:pt>
                <c:pt idx="4">
                  <c:v>42.6</c:v>
                </c:pt>
              </c:numCache>
            </c:numRef>
          </c:val>
        </c:ser>
        <c:dLbls>
          <c:showLegendKey val="0"/>
          <c:showVal val="0"/>
          <c:showCatName val="0"/>
          <c:showSerName val="0"/>
          <c:showPercent val="0"/>
          <c:showBubbleSize val="0"/>
        </c:dLbls>
        <c:gapWidth val="166"/>
        <c:axId val="143802880"/>
        <c:axId val="141342336"/>
      </c:barChart>
      <c:lineChart>
        <c:grouping val="standard"/>
        <c:varyColors val="0"/>
        <c:ser>
          <c:idx val="0"/>
          <c:order val="0"/>
          <c:tx>
            <c:strRef>
              <c:f>Лист2!$R$4</c:f>
              <c:strCache>
                <c:ptCount val="1"/>
                <c:pt idx="0">
                  <c:v>Бюджетные кредиты, млрд. рублей</c:v>
                </c:pt>
              </c:strCache>
            </c:strRef>
          </c:tx>
          <c:spPr>
            <a:ln w="28575">
              <a:solidFill>
                <a:schemeClr val="tx2">
                  <a:lumMod val="60000"/>
                  <a:lumOff val="40000"/>
                </a:schemeClr>
              </a:solidFill>
            </a:ln>
          </c:spPr>
          <c:marker>
            <c:symbol val="circle"/>
            <c:size val="6"/>
            <c:spPr>
              <a:noFill/>
              <a:ln w="22225">
                <a:solidFill>
                  <a:schemeClr val="tx2">
                    <a:lumMod val="60000"/>
                    <a:lumOff val="40000"/>
                  </a:schemeClr>
                </a:solidFill>
              </a:ln>
            </c:spPr>
          </c:marker>
          <c:dLbls>
            <c:dLbl>
              <c:idx val="0"/>
              <c:layout>
                <c:manualLayout>
                  <c:x val="-8.0555555555555561E-2"/>
                  <c:y val="-0.13425925925925927"/>
                </c:manualLayout>
              </c:layout>
              <c:showLegendKey val="0"/>
              <c:showVal val="1"/>
              <c:showCatName val="0"/>
              <c:showSerName val="0"/>
              <c:showPercent val="0"/>
              <c:showBubbleSize val="0"/>
            </c:dLbl>
            <c:dLbl>
              <c:idx val="1"/>
              <c:layout>
                <c:manualLayout>
                  <c:x val="-9.444444444444447E-2"/>
                  <c:y val="-8.7962962962963007E-2"/>
                </c:manualLayout>
              </c:layout>
              <c:showLegendKey val="0"/>
              <c:showVal val="1"/>
              <c:showCatName val="0"/>
              <c:showSerName val="0"/>
              <c:showPercent val="0"/>
              <c:showBubbleSize val="0"/>
            </c:dLbl>
            <c:dLbl>
              <c:idx val="2"/>
              <c:layout>
                <c:manualLayout>
                  <c:x val="-9.4444444444444442E-2"/>
                  <c:y val="-5.0925925925925972E-2"/>
                </c:manualLayout>
              </c:layout>
              <c:showLegendKey val="0"/>
              <c:showVal val="1"/>
              <c:showCatName val="0"/>
              <c:showSerName val="0"/>
              <c:showPercent val="0"/>
              <c:showBubbleSize val="0"/>
            </c:dLbl>
            <c:dLbl>
              <c:idx val="3"/>
              <c:layout>
                <c:manualLayout>
                  <c:x val="-8.3333333333333384E-2"/>
                  <c:y val="-5.555555555555558E-2"/>
                </c:manualLayout>
              </c:layout>
              <c:showLegendKey val="0"/>
              <c:showVal val="1"/>
              <c:showCatName val="0"/>
              <c:showSerName val="0"/>
              <c:showPercent val="0"/>
              <c:showBubbleSize val="0"/>
            </c:dLbl>
            <c:dLbl>
              <c:idx val="4"/>
              <c:layout>
                <c:manualLayout>
                  <c:x val="-8.0555555555555561E-2"/>
                  <c:y val="-5.5555555555555566E-2"/>
                </c:manualLayout>
              </c:layout>
              <c:showLegendKey val="0"/>
              <c:showVal val="1"/>
              <c:showCatName val="0"/>
              <c:showSerName val="0"/>
              <c:showPercent val="0"/>
              <c:showBubbleSize val="0"/>
            </c:dLbl>
            <c:txPr>
              <a:bodyPr/>
              <a:lstStyle/>
              <a:p>
                <a:pPr>
                  <a:defRPr sz="900" b="1" i="1">
                    <a:solidFill>
                      <a:srgbClr val="0070C0"/>
                    </a:solidFill>
                    <a:latin typeface="Times New Roman" pitchFamily="18" charset="0"/>
                    <a:cs typeface="Times New Roman" pitchFamily="18" charset="0"/>
                  </a:defRPr>
                </a:pPr>
                <a:endParaRPr lang="ru-RU"/>
              </a:p>
            </c:txPr>
            <c:showLegendKey val="0"/>
            <c:showVal val="0"/>
            <c:showCatName val="0"/>
            <c:showSerName val="0"/>
            <c:showPercent val="0"/>
            <c:showBubbleSize val="0"/>
          </c:dLbls>
          <c:cat>
            <c:strRef>
              <c:f>Лист2!$S$3:$X$3</c:f>
              <c:strCache>
                <c:ptCount val="5"/>
                <c:pt idx="0">
                  <c:v>2014 г.</c:v>
                </c:pt>
                <c:pt idx="1">
                  <c:v>2015 г.</c:v>
                </c:pt>
                <c:pt idx="2">
                  <c:v>2016 г.</c:v>
                </c:pt>
                <c:pt idx="3">
                  <c:v>2017 г.</c:v>
                </c:pt>
                <c:pt idx="4">
                  <c:v>2018 г.</c:v>
                </c:pt>
              </c:strCache>
            </c:strRef>
          </c:cat>
          <c:val>
            <c:numRef>
              <c:f>Лист2!$S$4:$X$4</c:f>
              <c:numCache>
                <c:formatCode>#,##0.0</c:formatCode>
                <c:ptCount val="5"/>
                <c:pt idx="0">
                  <c:v>647.5</c:v>
                </c:pt>
                <c:pt idx="1">
                  <c:v>808.7</c:v>
                </c:pt>
                <c:pt idx="2">
                  <c:v>990.5</c:v>
                </c:pt>
                <c:pt idx="3">
                  <c:v>1010.3</c:v>
                </c:pt>
                <c:pt idx="4">
                  <c:v>940</c:v>
                </c:pt>
              </c:numCache>
            </c:numRef>
          </c:val>
          <c:smooth val="0"/>
        </c:ser>
        <c:dLbls>
          <c:showLegendKey val="0"/>
          <c:showVal val="0"/>
          <c:showCatName val="0"/>
          <c:showSerName val="0"/>
          <c:showPercent val="0"/>
          <c:showBubbleSize val="0"/>
        </c:dLbls>
        <c:marker val="1"/>
        <c:smooth val="0"/>
        <c:axId val="143425024"/>
        <c:axId val="141341760"/>
      </c:lineChart>
      <c:catAx>
        <c:axId val="143425024"/>
        <c:scaling>
          <c:orientation val="minMax"/>
        </c:scaling>
        <c:delete val="0"/>
        <c:axPos val="b"/>
        <c:numFmt formatCode="General" sourceLinked="1"/>
        <c:majorTickMark val="out"/>
        <c:minorTickMark val="none"/>
        <c:tickLblPos val="nextTo"/>
        <c:spPr>
          <a:ln>
            <a:noFill/>
          </a:ln>
        </c:spPr>
        <c:txPr>
          <a:bodyPr/>
          <a:lstStyle/>
          <a:p>
            <a:pPr>
              <a:defRPr sz="800" i="1">
                <a:latin typeface="Times New Roman" pitchFamily="18" charset="0"/>
                <a:cs typeface="Times New Roman" pitchFamily="18" charset="0"/>
              </a:defRPr>
            </a:pPr>
            <a:endParaRPr lang="ru-RU"/>
          </a:p>
        </c:txPr>
        <c:crossAx val="141341760"/>
        <c:crosses val="autoZero"/>
        <c:auto val="1"/>
        <c:lblAlgn val="ctr"/>
        <c:lblOffset val="100"/>
        <c:noMultiLvlLbl val="0"/>
      </c:catAx>
      <c:valAx>
        <c:axId val="141341760"/>
        <c:scaling>
          <c:orientation val="minMax"/>
        </c:scaling>
        <c:delete val="0"/>
        <c:axPos val="l"/>
        <c:majorGridlines>
          <c:spPr>
            <a:ln>
              <a:noFill/>
            </a:ln>
          </c:spPr>
        </c:majorGridlines>
        <c:title>
          <c:tx>
            <c:rich>
              <a:bodyPr rot="0" vert="horz"/>
              <a:lstStyle/>
              <a:p>
                <a:pPr>
                  <a:defRPr sz="600" b="0">
                    <a:latin typeface="+mn-lt"/>
                    <a:cs typeface="Times New Roman" pitchFamily="18" charset="0"/>
                  </a:defRPr>
                </a:pPr>
                <a:r>
                  <a:rPr lang="ru-RU" sz="600" b="0" dirty="0" smtClean="0">
                    <a:latin typeface="+mn-lt"/>
                    <a:cs typeface="Times New Roman" pitchFamily="18" charset="0"/>
                  </a:rPr>
                  <a:t>млрд. рублей</a:t>
                </a:r>
                <a:endParaRPr lang="ru-RU" sz="600" b="0" dirty="0">
                  <a:latin typeface="+mn-lt"/>
                  <a:cs typeface="Times New Roman" pitchFamily="18" charset="0"/>
                </a:endParaRPr>
              </a:p>
            </c:rich>
          </c:tx>
          <c:layout>
            <c:manualLayout>
              <c:xMode val="edge"/>
              <c:yMode val="edge"/>
              <c:x val="2.7357421443814849E-2"/>
              <c:y val="9.7545424400394987E-2"/>
            </c:manualLayout>
          </c:layout>
          <c:overlay val="0"/>
        </c:title>
        <c:numFmt formatCode="#,##0" sourceLinked="0"/>
        <c:majorTickMark val="out"/>
        <c:minorTickMark val="none"/>
        <c:tickLblPos val="nextTo"/>
        <c:spPr>
          <a:ln>
            <a:noFill/>
          </a:ln>
        </c:spPr>
        <c:txPr>
          <a:bodyPr/>
          <a:lstStyle/>
          <a:p>
            <a:pPr>
              <a:defRPr sz="800" i="1" u="sng">
                <a:latin typeface="Times New Roman" pitchFamily="18" charset="0"/>
                <a:cs typeface="Times New Roman" pitchFamily="18" charset="0"/>
              </a:defRPr>
            </a:pPr>
            <a:endParaRPr lang="ru-RU"/>
          </a:p>
        </c:txPr>
        <c:crossAx val="143425024"/>
        <c:crosses val="autoZero"/>
        <c:crossBetween val="between"/>
      </c:valAx>
      <c:valAx>
        <c:axId val="141342336"/>
        <c:scaling>
          <c:orientation val="minMax"/>
          <c:max val="50"/>
        </c:scaling>
        <c:delete val="0"/>
        <c:axPos val="r"/>
        <c:numFmt formatCode="#,##0" sourceLinked="0"/>
        <c:majorTickMark val="out"/>
        <c:minorTickMark val="none"/>
        <c:tickLblPos val="nextTo"/>
        <c:spPr>
          <a:ln>
            <a:noFill/>
          </a:ln>
        </c:spPr>
        <c:txPr>
          <a:bodyPr/>
          <a:lstStyle/>
          <a:p>
            <a:pPr>
              <a:defRPr sz="800" i="0" u="sng">
                <a:latin typeface="Times New Roman" pitchFamily="18" charset="0"/>
                <a:cs typeface="Times New Roman" pitchFamily="18" charset="0"/>
              </a:defRPr>
            </a:pPr>
            <a:endParaRPr lang="ru-RU"/>
          </a:p>
        </c:txPr>
        <c:crossAx val="143802880"/>
        <c:crosses val="max"/>
        <c:crossBetween val="between"/>
        <c:majorUnit val="10"/>
        <c:minorUnit val="2"/>
      </c:valAx>
      <c:catAx>
        <c:axId val="143802880"/>
        <c:scaling>
          <c:orientation val="minMax"/>
        </c:scaling>
        <c:delete val="1"/>
        <c:axPos val="b"/>
        <c:numFmt formatCode="General" sourceLinked="1"/>
        <c:majorTickMark val="out"/>
        <c:minorTickMark val="none"/>
        <c:tickLblPos val="nextTo"/>
        <c:crossAx val="141342336"/>
        <c:crosses val="autoZero"/>
        <c:auto val="1"/>
        <c:lblAlgn val="ctr"/>
        <c:lblOffset val="100"/>
        <c:noMultiLvlLbl val="0"/>
      </c:catAx>
    </c:plotArea>
    <c:legend>
      <c:legendPos val="b"/>
      <c:legendEntry>
        <c:idx val="0"/>
        <c:txPr>
          <a:bodyPr/>
          <a:lstStyle/>
          <a:p>
            <a:pPr>
              <a:defRPr sz="800" i="1">
                <a:latin typeface="Times New Roman" pitchFamily="18" charset="0"/>
                <a:cs typeface="Times New Roman" pitchFamily="18" charset="0"/>
              </a:defRPr>
            </a:pPr>
            <a:endParaRPr lang="ru-RU"/>
          </a:p>
        </c:txPr>
      </c:legendEntry>
      <c:legendEntry>
        <c:idx val="1"/>
        <c:txPr>
          <a:bodyPr/>
          <a:lstStyle/>
          <a:p>
            <a:pPr>
              <a:defRPr sz="800" i="1">
                <a:latin typeface="Times New Roman" pitchFamily="18" charset="0"/>
                <a:cs typeface="Times New Roman" pitchFamily="18" charset="0"/>
              </a:defRPr>
            </a:pPr>
            <a:endParaRPr lang="ru-RU"/>
          </a:p>
        </c:txPr>
      </c:legendEntry>
      <c:layout>
        <c:manualLayout>
          <c:xMode val="edge"/>
          <c:yMode val="edge"/>
          <c:x val="2.7604726576770964E-2"/>
          <c:y val="0.8356448146226737"/>
          <c:w val="0.83581059943264657"/>
          <c:h val="0.16040199483851436"/>
        </c:manualLayout>
      </c:layout>
      <c:overlay val="0"/>
      <c:txPr>
        <a:bodyPr/>
        <a:lstStyle/>
        <a:p>
          <a:pPr>
            <a:defRPr sz="800" i="1">
              <a:latin typeface="Times New Roman" pitchFamily="18" charset="0"/>
              <a:cs typeface="Times New Roman" pitchFamily="18" charset="0"/>
            </a:defRPr>
          </a:pPr>
          <a:endParaRPr lang="ru-RU"/>
        </a:p>
      </c:txPr>
    </c:legend>
    <c:plotVisOnly val="1"/>
    <c:dispBlanksAs val="gap"/>
    <c:showDLblsOverMax val="0"/>
  </c:chart>
  <c:spPr>
    <a:ln>
      <a:noFill/>
    </a:ln>
  </c:spPr>
  <c:externalData r:id="rId2">
    <c:autoUpdate val="0"/>
  </c:externalData>
  <c:userShapes r:id="rId3"/>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5803184281842816"/>
          <c:y val="0.17913129809593673"/>
          <c:w val="0.7140543413381738"/>
          <c:h val="0.55690336371661675"/>
        </c:manualLayout>
      </c:layout>
      <c:barChart>
        <c:barDir val="col"/>
        <c:grouping val="clustered"/>
        <c:varyColors val="0"/>
        <c:ser>
          <c:idx val="1"/>
          <c:order val="1"/>
          <c:tx>
            <c:strRef>
              <c:f>Лист2!$R$7</c:f>
              <c:strCache>
                <c:ptCount val="1"/>
                <c:pt idx="0">
                  <c:v>Доля в общем объеме государственного долга субъекта Российской Федерации </c:v>
                </c:pt>
              </c:strCache>
            </c:strRef>
          </c:tx>
          <c:spPr>
            <a:pattFill prst="dkDnDiag">
              <a:fgClr>
                <a:schemeClr val="accent5">
                  <a:lumMod val="60000"/>
                  <a:lumOff val="40000"/>
                </a:schemeClr>
              </a:fgClr>
              <a:bgClr>
                <a:schemeClr val="bg1"/>
              </a:bgClr>
            </a:pattFill>
            <a:ln w="25400">
              <a:solidFill>
                <a:schemeClr val="accent5">
                  <a:lumMod val="60000"/>
                  <a:lumOff val="40000"/>
                </a:schemeClr>
              </a:solidFill>
            </a:ln>
            <a:effectLst/>
            <a:scene3d>
              <a:camera prst="orthographicFront"/>
              <a:lightRig rig="threePt" dir="t"/>
            </a:scene3d>
          </c:spPr>
          <c:invertIfNegative val="0"/>
          <c:dLbls>
            <c:dLbl>
              <c:idx val="0"/>
              <c:tx>
                <c:rich>
                  <a:bodyPr/>
                  <a:lstStyle/>
                  <a:p>
                    <a:r>
                      <a:rPr lang="en-US" i="0">
                        <a:latin typeface="Times New Roman" pitchFamily="18" charset="0"/>
                        <a:cs typeface="Times New Roman" pitchFamily="18" charset="0"/>
                      </a:rPr>
                      <a:t>42,5</a:t>
                    </a:r>
                    <a:r>
                      <a:rPr lang="ru-RU" i="0">
                        <a:latin typeface="Times New Roman" pitchFamily="18" charset="0"/>
                        <a:cs typeface="Times New Roman" pitchFamily="18" charset="0"/>
                      </a:rPr>
                      <a:t> %</a:t>
                    </a:r>
                    <a:endParaRPr lang="en-US"/>
                  </a:p>
                </c:rich>
              </c:tx>
              <c:dLblPos val="inBase"/>
              <c:showLegendKey val="0"/>
              <c:showVal val="1"/>
              <c:showCatName val="0"/>
              <c:showSerName val="0"/>
              <c:showPercent val="0"/>
              <c:showBubbleSize val="0"/>
            </c:dLbl>
            <c:dLbl>
              <c:idx val="1"/>
              <c:tx>
                <c:rich>
                  <a:bodyPr/>
                  <a:lstStyle/>
                  <a:p>
                    <a:r>
                      <a:rPr lang="en-US" i="0">
                        <a:latin typeface="Times New Roman" pitchFamily="18" charset="0"/>
                        <a:cs typeface="Times New Roman" pitchFamily="18" charset="0"/>
                      </a:rPr>
                      <a:t>41,6</a:t>
                    </a:r>
                    <a:r>
                      <a:rPr lang="ru-RU" i="0">
                        <a:latin typeface="Times New Roman" pitchFamily="18" charset="0"/>
                        <a:cs typeface="Times New Roman" pitchFamily="18" charset="0"/>
                      </a:rPr>
                      <a:t> %</a:t>
                    </a:r>
                    <a:endParaRPr lang="en-US"/>
                  </a:p>
                </c:rich>
              </c:tx>
              <c:dLblPos val="inBase"/>
              <c:showLegendKey val="0"/>
              <c:showVal val="1"/>
              <c:showCatName val="0"/>
              <c:showSerName val="0"/>
              <c:showPercent val="0"/>
              <c:showBubbleSize val="0"/>
            </c:dLbl>
            <c:dLbl>
              <c:idx val="2"/>
              <c:tx>
                <c:rich>
                  <a:bodyPr/>
                  <a:lstStyle/>
                  <a:p>
                    <a:r>
                      <a:rPr lang="en-US" i="0">
                        <a:latin typeface="Times New Roman" pitchFamily="18" charset="0"/>
                        <a:cs typeface="Times New Roman" pitchFamily="18" charset="0"/>
                      </a:rPr>
                      <a:t>34,4</a:t>
                    </a:r>
                    <a:r>
                      <a:rPr lang="ru-RU" i="0">
                        <a:latin typeface="Times New Roman" pitchFamily="18" charset="0"/>
                        <a:cs typeface="Times New Roman" pitchFamily="18" charset="0"/>
                      </a:rPr>
                      <a:t> %</a:t>
                    </a:r>
                    <a:endParaRPr lang="en-US"/>
                  </a:p>
                </c:rich>
              </c:tx>
              <c:dLblPos val="inBase"/>
              <c:showLegendKey val="0"/>
              <c:showVal val="1"/>
              <c:showCatName val="0"/>
              <c:showSerName val="0"/>
              <c:showPercent val="0"/>
              <c:showBubbleSize val="0"/>
            </c:dLbl>
            <c:dLbl>
              <c:idx val="3"/>
              <c:tx>
                <c:rich>
                  <a:bodyPr/>
                  <a:lstStyle/>
                  <a:p>
                    <a:r>
                      <a:rPr lang="en-US" i="0">
                        <a:latin typeface="Times New Roman" pitchFamily="18" charset="0"/>
                        <a:cs typeface="Times New Roman" pitchFamily="18" charset="0"/>
                      </a:rPr>
                      <a:t>28,8</a:t>
                    </a:r>
                    <a:r>
                      <a:rPr lang="ru-RU" i="0">
                        <a:latin typeface="Times New Roman" pitchFamily="18" charset="0"/>
                        <a:cs typeface="Times New Roman" pitchFamily="18" charset="0"/>
                      </a:rPr>
                      <a:t> %</a:t>
                    </a:r>
                    <a:endParaRPr lang="en-US"/>
                  </a:p>
                </c:rich>
              </c:tx>
              <c:dLblPos val="inBase"/>
              <c:showLegendKey val="0"/>
              <c:showVal val="1"/>
              <c:showCatName val="0"/>
              <c:showSerName val="0"/>
              <c:showPercent val="0"/>
              <c:showBubbleSize val="0"/>
            </c:dLbl>
            <c:dLbl>
              <c:idx val="4"/>
              <c:tx>
                <c:rich>
                  <a:bodyPr/>
                  <a:lstStyle/>
                  <a:p>
                    <a:r>
                      <a:rPr lang="en-US" i="0">
                        <a:latin typeface="Times New Roman" pitchFamily="18" charset="0"/>
                        <a:cs typeface="Times New Roman" pitchFamily="18" charset="0"/>
                      </a:rPr>
                      <a:t>28,8</a:t>
                    </a:r>
                    <a:r>
                      <a:rPr lang="ru-RU" i="0">
                        <a:latin typeface="Times New Roman" pitchFamily="18" charset="0"/>
                        <a:cs typeface="Times New Roman" pitchFamily="18" charset="0"/>
                      </a:rPr>
                      <a:t> %</a:t>
                    </a:r>
                    <a:endParaRPr lang="en-US"/>
                  </a:p>
                </c:rich>
              </c:tx>
              <c:dLblPos val="inBase"/>
              <c:showLegendKey val="0"/>
              <c:showVal val="1"/>
              <c:showCatName val="0"/>
              <c:showSerName val="0"/>
              <c:showPercent val="0"/>
              <c:showBubbleSize val="0"/>
            </c:dLbl>
            <c:numFmt formatCode="#,##0.0" sourceLinked="0"/>
            <c:txPr>
              <a:bodyPr rot="-5400000" vert="horz"/>
              <a:lstStyle/>
              <a:p>
                <a:pPr>
                  <a:defRPr sz="900" b="1" i="0">
                    <a:solidFill>
                      <a:schemeClr val="accent5">
                        <a:lumMod val="75000"/>
                      </a:schemeClr>
                    </a:solidFill>
                    <a:latin typeface="Times New Roman" pitchFamily="18" charset="0"/>
                    <a:cs typeface="Times New Roman" pitchFamily="18" charset="0"/>
                  </a:defRPr>
                </a:pPr>
                <a:endParaRPr lang="ru-RU"/>
              </a:p>
            </c:txPr>
            <c:dLblPos val="inBase"/>
            <c:showLegendKey val="0"/>
            <c:showVal val="1"/>
            <c:showCatName val="0"/>
            <c:showSerName val="0"/>
            <c:showPercent val="0"/>
            <c:showBubbleSize val="0"/>
            <c:showLeaderLines val="0"/>
          </c:dLbls>
          <c:cat>
            <c:strRef>
              <c:f>Лист2!$S$3:$X$3</c:f>
              <c:strCache>
                <c:ptCount val="5"/>
                <c:pt idx="0">
                  <c:v>2014 г.</c:v>
                </c:pt>
                <c:pt idx="1">
                  <c:v>2015 г.</c:v>
                </c:pt>
                <c:pt idx="2">
                  <c:v>2016 г.</c:v>
                </c:pt>
                <c:pt idx="3">
                  <c:v>2017 г.</c:v>
                </c:pt>
                <c:pt idx="4">
                  <c:v>2018 г.</c:v>
                </c:pt>
              </c:strCache>
            </c:strRef>
          </c:cat>
          <c:val>
            <c:numRef>
              <c:f>Лист2!$S$7:$X$7</c:f>
              <c:numCache>
                <c:formatCode>#,##0.0</c:formatCode>
                <c:ptCount val="5"/>
                <c:pt idx="0">
                  <c:v>42.5</c:v>
                </c:pt>
                <c:pt idx="1">
                  <c:v>41.6</c:v>
                </c:pt>
                <c:pt idx="2">
                  <c:v>34.4</c:v>
                </c:pt>
                <c:pt idx="3">
                  <c:v>28.799999999999997</c:v>
                </c:pt>
                <c:pt idx="4">
                  <c:v>28.799999999999997</c:v>
                </c:pt>
              </c:numCache>
            </c:numRef>
          </c:val>
        </c:ser>
        <c:dLbls>
          <c:showLegendKey val="0"/>
          <c:showVal val="0"/>
          <c:showCatName val="0"/>
          <c:showSerName val="0"/>
          <c:showPercent val="0"/>
          <c:showBubbleSize val="0"/>
        </c:dLbls>
        <c:gapWidth val="166"/>
        <c:axId val="143805952"/>
        <c:axId val="143925248"/>
      </c:barChart>
      <c:lineChart>
        <c:grouping val="standard"/>
        <c:varyColors val="0"/>
        <c:ser>
          <c:idx val="0"/>
          <c:order val="0"/>
          <c:tx>
            <c:strRef>
              <c:f>Лист2!$R$6</c:f>
              <c:strCache>
                <c:ptCount val="1"/>
                <c:pt idx="0">
                  <c:v>Коммерческие кредиты, млрд. рублей</c:v>
                </c:pt>
              </c:strCache>
            </c:strRef>
          </c:tx>
          <c:spPr>
            <a:ln w="28575">
              <a:solidFill>
                <a:schemeClr val="tx2">
                  <a:lumMod val="60000"/>
                  <a:lumOff val="40000"/>
                </a:schemeClr>
              </a:solidFill>
            </a:ln>
          </c:spPr>
          <c:marker>
            <c:symbol val="circle"/>
            <c:size val="6"/>
            <c:spPr>
              <a:noFill/>
              <a:ln w="22225">
                <a:solidFill>
                  <a:schemeClr val="tx2">
                    <a:lumMod val="60000"/>
                    <a:lumOff val="40000"/>
                  </a:schemeClr>
                </a:solidFill>
              </a:ln>
            </c:spPr>
          </c:marker>
          <c:dLbls>
            <c:dLbl>
              <c:idx val="0"/>
              <c:layout>
                <c:manualLayout>
                  <c:x val="-8.0555555555555561E-2"/>
                  <c:y val="-0.13425925925925927"/>
                </c:manualLayout>
              </c:layout>
              <c:showLegendKey val="0"/>
              <c:showVal val="1"/>
              <c:showCatName val="0"/>
              <c:showSerName val="0"/>
              <c:showPercent val="0"/>
              <c:showBubbleSize val="0"/>
            </c:dLbl>
            <c:dLbl>
              <c:idx val="1"/>
              <c:layout>
                <c:manualLayout>
                  <c:x val="-9.444444444444447E-2"/>
                  <c:y val="-8.7962962962963007E-2"/>
                </c:manualLayout>
              </c:layout>
              <c:showLegendKey val="0"/>
              <c:showVal val="1"/>
              <c:showCatName val="0"/>
              <c:showSerName val="0"/>
              <c:showPercent val="0"/>
              <c:showBubbleSize val="0"/>
            </c:dLbl>
            <c:dLbl>
              <c:idx val="2"/>
              <c:layout>
                <c:manualLayout>
                  <c:x val="-9.4444444444444442E-2"/>
                  <c:y val="-5.0925925925925972E-2"/>
                </c:manualLayout>
              </c:layout>
              <c:showLegendKey val="0"/>
              <c:showVal val="1"/>
              <c:showCatName val="0"/>
              <c:showSerName val="0"/>
              <c:showPercent val="0"/>
              <c:showBubbleSize val="0"/>
            </c:dLbl>
            <c:dLbl>
              <c:idx val="3"/>
              <c:layout>
                <c:manualLayout>
                  <c:x val="-8.3333333333333384E-2"/>
                  <c:y val="-5.555555555555558E-2"/>
                </c:manualLayout>
              </c:layout>
              <c:showLegendKey val="0"/>
              <c:showVal val="1"/>
              <c:showCatName val="0"/>
              <c:showSerName val="0"/>
              <c:showPercent val="0"/>
              <c:showBubbleSize val="0"/>
            </c:dLbl>
            <c:dLbl>
              <c:idx val="4"/>
              <c:layout>
                <c:manualLayout>
                  <c:x val="-8.0555555555555561E-2"/>
                  <c:y val="-5.5555555555555566E-2"/>
                </c:manualLayout>
              </c:layout>
              <c:showLegendKey val="0"/>
              <c:showVal val="1"/>
              <c:showCatName val="0"/>
              <c:showSerName val="0"/>
              <c:showPercent val="0"/>
              <c:showBubbleSize val="0"/>
            </c:dLbl>
            <c:txPr>
              <a:bodyPr/>
              <a:lstStyle/>
              <a:p>
                <a:pPr>
                  <a:defRPr sz="900" b="1" i="1">
                    <a:solidFill>
                      <a:srgbClr val="0070C0"/>
                    </a:solidFill>
                    <a:latin typeface="Times New Roman" pitchFamily="18" charset="0"/>
                    <a:cs typeface="Times New Roman" pitchFamily="18" charset="0"/>
                  </a:defRPr>
                </a:pPr>
                <a:endParaRPr lang="ru-RU"/>
              </a:p>
            </c:txPr>
            <c:showLegendKey val="0"/>
            <c:showVal val="0"/>
            <c:showCatName val="0"/>
            <c:showSerName val="0"/>
            <c:showPercent val="0"/>
            <c:showBubbleSize val="0"/>
          </c:dLbls>
          <c:cat>
            <c:strRef>
              <c:f>Лист2!$S$3:$X$3</c:f>
              <c:strCache>
                <c:ptCount val="5"/>
                <c:pt idx="0">
                  <c:v>2014 г.</c:v>
                </c:pt>
                <c:pt idx="1">
                  <c:v>2015 г.</c:v>
                </c:pt>
                <c:pt idx="2">
                  <c:v>2016 г.</c:v>
                </c:pt>
                <c:pt idx="3">
                  <c:v>2017 г.</c:v>
                </c:pt>
                <c:pt idx="4">
                  <c:v>2018 г.</c:v>
                </c:pt>
              </c:strCache>
            </c:strRef>
          </c:cat>
          <c:val>
            <c:numRef>
              <c:f>Лист2!$S$6:$X$6</c:f>
              <c:numCache>
                <c:formatCode>#,##0.0</c:formatCode>
                <c:ptCount val="5"/>
                <c:pt idx="0">
                  <c:v>888.1</c:v>
                </c:pt>
                <c:pt idx="1">
                  <c:v>965.4</c:v>
                </c:pt>
                <c:pt idx="2">
                  <c:v>808.5</c:v>
                </c:pt>
                <c:pt idx="3">
                  <c:v>667</c:v>
                </c:pt>
                <c:pt idx="4">
                  <c:v>636</c:v>
                </c:pt>
              </c:numCache>
            </c:numRef>
          </c:val>
          <c:smooth val="0"/>
        </c:ser>
        <c:dLbls>
          <c:showLegendKey val="0"/>
          <c:showVal val="0"/>
          <c:showCatName val="0"/>
          <c:showSerName val="0"/>
          <c:showPercent val="0"/>
          <c:showBubbleSize val="0"/>
        </c:dLbls>
        <c:marker val="1"/>
        <c:smooth val="0"/>
        <c:axId val="143805440"/>
        <c:axId val="141344064"/>
      </c:lineChart>
      <c:catAx>
        <c:axId val="143805440"/>
        <c:scaling>
          <c:orientation val="minMax"/>
        </c:scaling>
        <c:delete val="0"/>
        <c:axPos val="b"/>
        <c:numFmt formatCode="General" sourceLinked="1"/>
        <c:majorTickMark val="out"/>
        <c:minorTickMark val="none"/>
        <c:tickLblPos val="nextTo"/>
        <c:spPr>
          <a:ln>
            <a:noFill/>
          </a:ln>
        </c:spPr>
        <c:txPr>
          <a:bodyPr/>
          <a:lstStyle/>
          <a:p>
            <a:pPr>
              <a:defRPr sz="800" i="1">
                <a:latin typeface="Times New Roman" pitchFamily="18" charset="0"/>
                <a:cs typeface="Times New Roman" pitchFamily="18" charset="0"/>
              </a:defRPr>
            </a:pPr>
            <a:endParaRPr lang="ru-RU"/>
          </a:p>
        </c:txPr>
        <c:crossAx val="141344064"/>
        <c:crosses val="autoZero"/>
        <c:auto val="1"/>
        <c:lblAlgn val="ctr"/>
        <c:lblOffset val="100"/>
        <c:noMultiLvlLbl val="0"/>
      </c:catAx>
      <c:valAx>
        <c:axId val="141344064"/>
        <c:scaling>
          <c:orientation val="minMax"/>
          <c:max val="1200"/>
        </c:scaling>
        <c:delete val="0"/>
        <c:axPos val="l"/>
        <c:majorGridlines>
          <c:spPr>
            <a:ln>
              <a:noFill/>
            </a:ln>
          </c:spPr>
        </c:majorGridlines>
        <c:title>
          <c:tx>
            <c:rich>
              <a:bodyPr rot="0" vert="horz"/>
              <a:lstStyle/>
              <a:p>
                <a:pPr>
                  <a:defRPr sz="600" b="0">
                    <a:latin typeface="+mn-lt"/>
                    <a:cs typeface="Times New Roman" pitchFamily="18" charset="0"/>
                  </a:defRPr>
                </a:pPr>
                <a:r>
                  <a:rPr lang="ru-RU" sz="600" b="0" dirty="0" smtClean="0">
                    <a:latin typeface="+mn-lt"/>
                    <a:cs typeface="Times New Roman" pitchFamily="18" charset="0"/>
                  </a:rPr>
                  <a:t>млрд. рублей</a:t>
                </a:r>
                <a:endParaRPr lang="ru-RU" sz="600" b="0" dirty="0">
                  <a:latin typeface="+mn-lt"/>
                  <a:cs typeface="Times New Roman" pitchFamily="18" charset="0"/>
                </a:endParaRPr>
              </a:p>
            </c:rich>
          </c:tx>
          <c:layout>
            <c:manualLayout>
              <c:xMode val="edge"/>
              <c:yMode val="edge"/>
              <c:x val="2.7357421443814849E-2"/>
              <c:y val="9.7545424400394987E-2"/>
            </c:manualLayout>
          </c:layout>
          <c:overlay val="0"/>
        </c:title>
        <c:numFmt formatCode="#,##0" sourceLinked="0"/>
        <c:majorTickMark val="out"/>
        <c:minorTickMark val="none"/>
        <c:tickLblPos val="nextTo"/>
        <c:spPr>
          <a:ln>
            <a:noFill/>
          </a:ln>
        </c:spPr>
        <c:txPr>
          <a:bodyPr/>
          <a:lstStyle/>
          <a:p>
            <a:pPr>
              <a:defRPr sz="800" i="1" u="sng">
                <a:latin typeface="Times New Roman" pitchFamily="18" charset="0"/>
                <a:cs typeface="Times New Roman" pitchFamily="18" charset="0"/>
              </a:defRPr>
            </a:pPr>
            <a:endParaRPr lang="ru-RU"/>
          </a:p>
        </c:txPr>
        <c:crossAx val="143805440"/>
        <c:crosses val="autoZero"/>
        <c:crossBetween val="between"/>
      </c:valAx>
      <c:valAx>
        <c:axId val="143925248"/>
        <c:scaling>
          <c:orientation val="minMax"/>
          <c:max val="50"/>
        </c:scaling>
        <c:delete val="0"/>
        <c:axPos val="r"/>
        <c:numFmt formatCode="#,##0" sourceLinked="0"/>
        <c:majorTickMark val="out"/>
        <c:minorTickMark val="none"/>
        <c:tickLblPos val="nextTo"/>
        <c:spPr>
          <a:ln>
            <a:noFill/>
          </a:ln>
        </c:spPr>
        <c:txPr>
          <a:bodyPr/>
          <a:lstStyle/>
          <a:p>
            <a:pPr>
              <a:defRPr sz="800" i="0" u="sng">
                <a:latin typeface="Times New Roman" pitchFamily="18" charset="0"/>
                <a:cs typeface="Times New Roman" pitchFamily="18" charset="0"/>
              </a:defRPr>
            </a:pPr>
            <a:endParaRPr lang="ru-RU"/>
          </a:p>
        </c:txPr>
        <c:crossAx val="143805952"/>
        <c:crosses val="max"/>
        <c:crossBetween val="between"/>
        <c:majorUnit val="10"/>
        <c:minorUnit val="2"/>
      </c:valAx>
      <c:catAx>
        <c:axId val="143805952"/>
        <c:scaling>
          <c:orientation val="minMax"/>
        </c:scaling>
        <c:delete val="1"/>
        <c:axPos val="b"/>
        <c:numFmt formatCode="General" sourceLinked="1"/>
        <c:majorTickMark val="out"/>
        <c:minorTickMark val="none"/>
        <c:tickLblPos val="nextTo"/>
        <c:crossAx val="143925248"/>
        <c:crosses val="autoZero"/>
        <c:auto val="1"/>
        <c:lblAlgn val="ctr"/>
        <c:lblOffset val="100"/>
        <c:noMultiLvlLbl val="0"/>
      </c:catAx>
    </c:plotArea>
    <c:legend>
      <c:legendPos val="b"/>
      <c:legendEntry>
        <c:idx val="0"/>
        <c:txPr>
          <a:bodyPr/>
          <a:lstStyle/>
          <a:p>
            <a:pPr>
              <a:defRPr sz="800" i="1">
                <a:latin typeface="Times New Roman" pitchFamily="18" charset="0"/>
                <a:cs typeface="Times New Roman" pitchFamily="18" charset="0"/>
              </a:defRPr>
            </a:pPr>
            <a:endParaRPr lang="ru-RU"/>
          </a:p>
        </c:txPr>
      </c:legendEntry>
      <c:legendEntry>
        <c:idx val="1"/>
        <c:txPr>
          <a:bodyPr/>
          <a:lstStyle/>
          <a:p>
            <a:pPr>
              <a:defRPr sz="800" i="1">
                <a:latin typeface="Times New Roman" pitchFamily="18" charset="0"/>
                <a:cs typeface="Times New Roman" pitchFamily="18" charset="0"/>
              </a:defRPr>
            </a:pPr>
            <a:endParaRPr lang="ru-RU"/>
          </a:p>
        </c:txPr>
      </c:legendEntry>
      <c:layout>
        <c:manualLayout>
          <c:xMode val="edge"/>
          <c:yMode val="edge"/>
          <c:x val="2.7604726576770964E-2"/>
          <c:y val="0.8356448146226737"/>
          <c:w val="0.83581059943264657"/>
          <c:h val="0.16040199483851436"/>
        </c:manualLayout>
      </c:layout>
      <c:overlay val="0"/>
      <c:txPr>
        <a:bodyPr/>
        <a:lstStyle/>
        <a:p>
          <a:pPr>
            <a:defRPr sz="800" i="1">
              <a:latin typeface="Times New Roman" pitchFamily="18" charset="0"/>
              <a:cs typeface="Times New Roman" pitchFamily="18" charset="0"/>
            </a:defRPr>
          </a:pPr>
          <a:endParaRPr lang="ru-RU"/>
        </a:p>
      </c:txPr>
    </c:legend>
    <c:plotVisOnly val="1"/>
    <c:dispBlanksAs val="gap"/>
    <c:showDLblsOverMax val="0"/>
  </c:chart>
  <c:spPr>
    <a:ln>
      <a:noFill/>
    </a:ln>
  </c:spPr>
  <c:externalData r:id="rId2">
    <c:autoUpdate val="0"/>
  </c:externalData>
  <c:userShapes r:id="rId3"/>
</c:chartSpace>
</file>

<file path=word/drawings/drawing1.xml><?xml version="1.0" encoding="utf-8"?>
<c:userShapes xmlns:c="http://schemas.openxmlformats.org/drawingml/2006/chart">
  <cdr:relSizeAnchor xmlns:cdr="http://schemas.openxmlformats.org/drawingml/2006/chartDrawing">
    <cdr:from>
      <cdr:x>0.91344</cdr:x>
      <cdr:y>0.68434</cdr:y>
    </cdr:from>
    <cdr:to>
      <cdr:x>0.97171</cdr:x>
      <cdr:y>0.74996</cdr:y>
    </cdr:to>
    <cdr:sp macro="" textlink="">
      <cdr:nvSpPr>
        <cdr:cNvPr id="2" name="Поле 1"/>
        <cdr:cNvSpPr txBox="1"/>
      </cdr:nvSpPr>
      <cdr:spPr>
        <a:xfrm xmlns:a="http://schemas.openxmlformats.org/drawingml/2006/main">
          <a:off x="5389121" y="1904235"/>
          <a:ext cx="343780" cy="182592"/>
        </a:xfrm>
        <a:prstGeom xmlns:a="http://schemas.openxmlformats.org/drawingml/2006/main" prst="rect">
          <a:avLst/>
        </a:prstGeom>
      </cdr:spPr>
      <cdr:txBody>
        <a:bodyPr xmlns:a="http://schemas.openxmlformats.org/drawingml/2006/main" vertOverflow="clip" wrap="square" rtlCol="0" anchor="ctr"/>
        <a:lstStyle xmlns:a="http://schemas.openxmlformats.org/drawingml/2006/main"/>
        <a:p xmlns:a="http://schemas.openxmlformats.org/drawingml/2006/main">
          <a:r>
            <a:rPr lang="ru-RU" sz="800">
              <a:latin typeface="Times New Roman" pitchFamily="18" charset="0"/>
              <a:cs typeface="Times New Roman" pitchFamily="18" charset="0"/>
            </a:rPr>
            <a:t>(%)</a:t>
          </a:r>
        </a:p>
      </cdr:txBody>
    </cdr:sp>
  </cdr:relSizeAnchor>
  <cdr:relSizeAnchor xmlns:cdr="http://schemas.openxmlformats.org/drawingml/2006/chartDrawing">
    <cdr:from>
      <cdr:x>0.10917</cdr:x>
      <cdr:y>0.92156</cdr:y>
    </cdr:from>
    <cdr:to>
      <cdr:x>0.48114</cdr:x>
      <cdr:y>1</cdr:y>
    </cdr:to>
    <cdr:sp macro="" textlink="">
      <cdr:nvSpPr>
        <cdr:cNvPr id="3" name="Поле 2"/>
        <cdr:cNvSpPr txBox="1"/>
      </cdr:nvSpPr>
      <cdr:spPr>
        <a:xfrm xmlns:a="http://schemas.openxmlformats.org/drawingml/2006/main">
          <a:off x="644056" y="2242268"/>
          <a:ext cx="2194560" cy="190831"/>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0.02525</cdr:x>
      <cdr:y>0.90253</cdr:y>
    </cdr:from>
    <cdr:to>
      <cdr:x>0.98011</cdr:x>
      <cdr:y>0.97834</cdr:y>
    </cdr:to>
    <cdr:sp macro="" textlink="">
      <cdr:nvSpPr>
        <cdr:cNvPr id="4" name="Поле 3"/>
        <cdr:cNvSpPr txBox="1"/>
      </cdr:nvSpPr>
      <cdr:spPr>
        <a:xfrm xmlns:a="http://schemas.openxmlformats.org/drawingml/2006/main">
          <a:off x="152502" y="2381249"/>
          <a:ext cx="5766263" cy="20002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700">
              <a:latin typeface="Times New Roman" pitchFamily="18" charset="0"/>
              <a:cs typeface="Times New Roman" pitchFamily="18" charset="0"/>
            </a:rPr>
            <a:t>* В связи с отсутствием потребности у регионов </a:t>
          </a:r>
          <a:r>
            <a:rPr lang="ru-RU" sz="700" baseline="0">
              <a:latin typeface="Times New Roman" pitchFamily="18" charset="0"/>
              <a:cs typeface="Times New Roman" pitchFamily="18" charset="0"/>
            </a:rPr>
            <a:t>межбюджетных трансфертов,  предусмотренных сводной бюджетной росписью с изменениями.</a:t>
          </a:r>
          <a:endParaRPr lang="ru-RU" sz="700">
            <a:latin typeface="Times New Roman" pitchFamily="18" charset="0"/>
            <a:cs typeface="Times New Roman" pitchFamily="18" charset="0"/>
          </a:endParaRPr>
        </a:p>
      </cdr:txBody>
    </cdr:sp>
  </cdr:relSizeAnchor>
</c:userShapes>
</file>

<file path=word/drawings/drawing2.xml><?xml version="1.0" encoding="utf-8"?>
<c:userShapes xmlns:c="http://schemas.openxmlformats.org/drawingml/2006/chart">
  <cdr:relSizeAnchor xmlns:cdr="http://schemas.openxmlformats.org/drawingml/2006/chartDrawing">
    <cdr:from>
      <cdr:x>0</cdr:x>
      <cdr:y>0.10026</cdr:y>
    </cdr:from>
    <cdr:to>
      <cdr:x>0.22146</cdr:x>
      <cdr:y>0.16967</cdr:y>
    </cdr:to>
    <cdr:sp macro="" textlink="">
      <cdr:nvSpPr>
        <cdr:cNvPr id="2" name="TextBox 1"/>
        <cdr:cNvSpPr txBox="1"/>
      </cdr:nvSpPr>
      <cdr:spPr>
        <a:xfrm xmlns:a="http://schemas.openxmlformats.org/drawingml/2006/main">
          <a:off x="0" y="361950"/>
          <a:ext cx="767824" cy="250568"/>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700" dirty="0" smtClean="0">
              <a:solidFill>
                <a:schemeClr val="tx1">
                  <a:lumMod val="65000"/>
                  <a:lumOff val="35000"/>
                </a:schemeClr>
              </a:solidFill>
              <a:latin typeface="Times New Roman" pitchFamily="18" charset="0"/>
              <a:cs typeface="Times New Roman" pitchFamily="18" charset="0"/>
            </a:rPr>
            <a:t>млрд. рублей</a:t>
          </a:r>
          <a:endParaRPr lang="ru-RU" sz="700" dirty="0">
            <a:solidFill>
              <a:schemeClr val="tx1">
                <a:lumMod val="65000"/>
                <a:lumOff val="35000"/>
              </a:schemeClr>
            </a:solidFill>
            <a:latin typeface="Times New Roman" pitchFamily="18" charset="0"/>
            <a:cs typeface="Times New Roman" pitchFamily="18" charset="0"/>
          </a:endParaRPr>
        </a:p>
      </cdr:txBody>
    </cdr:sp>
  </cdr:relSizeAnchor>
  <cdr:relSizeAnchor xmlns:cdr="http://schemas.openxmlformats.org/drawingml/2006/chartDrawing">
    <cdr:from>
      <cdr:x>0.0467</cdr:x>
      <cdr:y>0</cdr:y>
    </cdr:from>
    <cdr:to>
      <cdr:x>0.97672</cdr:x>
      <cdr:y>0.12287</cdr:y>
    </cdr:to>
    <cdr:sp macro="" textlink="">
      <cdr:nvSpPr>
        <cdr:cNvPr id="4" name="TextBox 3"/>
        <cdr:cNvSpPr txBox="1"/>
      </cdr:nvSpPr>
      <cdr:spPr>
        <a:xfrm xmlns:a="http://schemas.openxmlformats.org/drawingml/2006/main">
          <a:off x="148229" y="0"/>
          <a:ext cx="2952000" cy="35626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ctr"/>
          <a:r>
            <a:rPr lang="ru-RU" sz="700" b="1">
              <a:solidFill>
                <a:schemeClr val="tx1">
                  <a:lumMod val="65000"/>
                  <a:lumOff val="35000"/>
                </a:schemeClr>
              </a:solidFill>
              <a:latin typeface="Times New Roman" pitchFamily="18" charset="0"/>
              <a:cs typeface="Times New Roman" pitchFamily="18" charset="0"/>
            </a:rPr>
            <a:t>ДОХОДЫ</a:t>
          </a:r>
          <a:r>
            <a:rPr lang="ru-RU" sz="700" b="1" baseline="0">
              <a:solidFill>
                <a:schemeClr val="tx1">
                  <a:lumMod val="65000"/>
                  <a:lumOff val="35000"/>
                </a:schemeClr>
              </a:solidFill>
              <a:latin typeface="Times New Roman" pitchFamily="18" charset="0"/>
              <a:cs typeface="Times New Roman" pitchFamily="18" charset="0"/>
            </a:rPr>
            <a:t> КОНСОЛИДИРОВАННЫХ БЮДЖЕТОВ СУБЪЕКТОВ РОССИЙСКОЙ ФЕДЕРАЦИИ  В </a:t>
          </a:r>
          <a:r>
            <a:rPr lang="ru-RU" sz="700">
              <a:latin typeface="Times New Roman" pitchFamily="18" charset="0"/>
              <a:cs typeface="Times New Roman" pitchFamily="18" charset="0"/>
            </a:rPr>
            <a:t>2014</a:t>
          </a:r>
          <a:r>
            <a:rPr lang="ru-RU" sz="700" baseline="0">
              <a:latin typeface="Times New Roman" pitchFamily="18" charset="0"/>
              <a:cs typeface="Times New Roman" pitchFamily="18" charset="0"/>
            </a:rPr>
            <a:t> </a:t>
          </a:r>
          <a:r>
            <a:rPr lang="ru-RU" sz="700">
              <a:latin typeface="Times New Roman" pitchFamily="18" charset="0"/>
              <a:cs typeface="Times New Roman" pitchFamily="18" charset="0"/>
            </a:rPr>
            <a:t>- 2018</a:t>
          </a:r>
          <a:r>
            <a:rPr lang="ru-RU" sz="700" b="1" baseline="0">
              <a:solidFill>
                <a:schemeClr val="tx1">
                  <a:lumMod val="65000"/>
                  <a:lumOff val="35000"/>
                </a:schemeClr>
              </a:solidFill>
              <a:latin typeface="Times New Roman" pitchFamily="18" charset="0"/>
              <a:cs typeface="Times New Roman" pitchFamily="18" charset="0"/>
            </a:rPr>
            <a:t>  ГОДАХ</a:t>
          </a:r>
          <a:endParaRPr lang="ru-RU" sz="600" b="1">
            <a:solidFill>
              <a:schemeClr val="tx1">
                <a:lumMod val="65000"/>
                <a:lumOff val="35000"/>
              </a:schemeClr>
            </a:solidFill>
            <a:latin typeface="Times New Roman" pitchFamily="18" charset="0"/>
            <a:cs typeface="Times New Roman" pitchFamily="18" charset="0"/>
          </a:endParaRPr>
        </a:p>
      </cdr:txBody>
    </cdr:sp>
  </cdr:relSizeAnchor>
</c:userShapes>
</file>

<file path=word/drawings/drawing3.xml><?xml version="1.0" encoding="utf-8"?>
<c:userShapes xmlns:c="http://schemas.openxmlformats.org/drawingml/2006/chart">
  <cdr:relSizeAnchor xmlns:cdr="http://schemas.openxmlformats.org/drawingml/2006/chartDrawing">
    <cdr:from>
      <cdr:x>0.00275</cdr:x>
      <cdr:y>0.09115</cdr:y>
    </cdr:from>
    <cdr:to>
      <cdr:x>0.22421</cdr:x>
      <cdr:y>0.15973</cdr:y>
    </cdr:to>
    <cdr:sp macro="" textlink="">
      <cdr:nvSpPr>
        <cdr:cNvPr id="2" name="TextBox 1"/>
        <cdr:cNvSpPr txBox="1"/>
      </cdr:nvSpPr>
      <cdr:spPr>
        <a:xfrm xmlns:a="http://schemas.openxmlformats.org/drawingml/2006/main">
          <a:off x="9525" y="323850"/>
          <a:ext cx="767758" cy="243653"/>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700" dirty="0" smtClean="0">
              <a:solidFill>
                <a:schemeClr val="tx1">
                  <a:lumMod val="65000"/>
                  <a:lumOff val="35000"/>
                </a:schemeClr>
              </a:solidFill>
              <a:latin typeface="Times New Roman" pitchFamily="18" charset="0"/>
              <a:cs typeface="Times New Roman" pitchFamily="18" charset="0"/>
            </a:rPr>
            <a:t>млрд. рублей</a:t>
          </a:r>
          <a:endParaRPr lang="ru-RU" sz="700" dirty="0">
            <a:solidFill>
              <a:schemeClr val="tx1">
                <a:lumMod val="65000"/>
                <a:lumOff val="35000"/>
              </a:schemeClr>
            </a:solidFill>
            <a:latin typeface="Times New Roman" pitchFamily="18" charset="0"/>
            <a:cs typeface="Times New Roman" pitchFamily="18" charset="0"/>
          </a:endParaRPr>
        </a:p>
      </cdr:txBody>
    </cdr:sp>
  </cdr:relSizeAnchor>
  <cdr:relSizeAnchor xmlns:cdr="http://schemas.openxmlformats.org/drawingml/2006/chartDrawing">
    <cdr:from>
      <cdr:x>0.03389</cdr:x>
      <cdr:y>0.00357</cdr:y>
    </cdr:from>
    <cdr:to>
      <cdr:x>0.9798</cdr:x>
      <cdr:y>0.10813</cdr:y>
    </cdr:to>
    <cdr:sp macro="" textlink="">
      <cdr:nvSpPr>
        <cdr:cNvPr id="7" name="TextBox 1"/>
        <cdr:cNvSpPr txBox="1"/>
      </cdr:nvSpPr>
      <cdr:spPr>
        <a:xfrm xmlns:a="http://schemas.openxmlformats.org/drawingml/2006/main">
          <a:off x="105764" y="10439"/>
          <a:ext cx="2952000" cy="305752"/>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ru-RU" sz="700" b="1">
              <a:solidFill>
                <a:schemeClr val="tx1">
                  <a:lumMod val="65000"/>
                  <a:lumOff val="35000"/>
                </a:schemeClr>
              </a:solidFill>
              <a:latin typeface="Times New Roman" pitchFamily="18" charset="0"/>
              <a:cs typeface="Times New Roman" pitchFamily="18" charset="0"/>
            </a:rPr>
            <a:t>РАСХОДЫ</a:t>
          </a:r>
          <a:r>
            <a:rPr lang="ru-RU" sz="700" b="1" baseline="0">
              <a:solidFill>
                <a:schemeClr val="tx1">
                  <a:lumMod val="65000"/>
                  <a:lumOff val="35000"/>
                </a:schemeClr>
              </a:solidFill>
              <a:latin typeface="Times New Roman" pitchFamily="18" charset="0"/>
              <a:cs typeface="Times New Roman" pitchFamily="18" charset="0"/>
            </a:rPr>
            <a:t> КОНСОЛИДИРОВАННЫХ БЮДЖЕТОВ СУБЪЕКТОВ РОССИЙСКОЙ ФЕДЕРАЦИИ  В 2014 - 2018 ГОДАХ</a:t>
          </a:r>
          <a:endParaRPr lang="ru-RU" sz="600" b="1">
            <a:solidFill>
              <a:schemeClr val="tx1">
                <a:lumMod val="65000"/>
                <a:lumOff val="35000"/>
              </a:schemeClr>
            </a:solidFill>
            <a:latin typeface="Times New Roman" pitchFamily="18" charset="0"/>
            <a:cs typeface="Times New Roman" pitchFamily="18" charset="0"/>
          </a:endParaRPr>
        </a:p>
      </cdr:txBody>
    </cdr:sp>
  </cdr:relSizeAnchor>
</c:userShapes>
</file>

<file path=word/drawings/drawing4.xml><?xml version="1.0" encoding="utf-8"?>
<c:userShapes xmlns:c="http://schemas.openxmlformats.org/drawingml/2006/chart">
  <cdr:relSizeAnchor xmlns:cdr="http://schemas.openxmlformats.org/drawingml/2006/chartDrawing">
    <cdr:from>
      <cdr:x>0.01865</cdr:x>
      <cdr:y>0</cdr:y>
    </cdr:from>
    <cdr:to>
      <cdr:x>0.99387</cdr:x>
      <cdr:y>0.10217</cdr:y>
    </cdr:to>
    <cdr:sp macro="" textlink="">
      <cdr:nvSpPr>
        <cdr:cNvPr id="2" name="TextBox 1"/>
        <cdr:cNvSpPr txBox="1"/>
      </cdr:nvSpPr>
      <cdr:spPr>
        <a:xfrm xmlns:a="http://schemas.openxmlformats.org/drawingml/2006/main">
          <a:off x="105718" y="-4400550"/>
          <a:ext cx="5526938" cy="298763"/>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ru-RU" sz="800" b="1">
              <a:solidFill>
                <a:schemeClr val="tx1">
                  <a:lumMod val="65000"/>
                  <a:lumOff val="35000"/>
                </a:schemeClr>
              </a:solidFill>
              <a:latin typeface="+mj-lt"/>
              <a:cs typeface="Arial" pitchFamily="34" charset="0"/>
            </a:rPr>
            <a:t>ДЕФИЦИТ (</a:t>
          </a:r>
          <a:r>
            <a:rPr lang="ru-RU" sz="800" b="1">
              <a:solidFill>
                <a:schemeClr val="tx1">
                  <a:lumMod val="65000"/>
                  <a:lumOff val="35000"/>
                </a:schemeClr>
              </a:solidFill>
              <a:latin typeface="+mn-lt"/>
              <a:cs typeface="Arial" pitchFamily="34" charset="0"/>
            </a:rPr>
            <a:t>ПРОФИЦИТ</a:t>
          </a:r>
          <a:r>
            <a:rPr lang="ru-RU" sz="800" b="1">
              <a:solidFill>
                <a:schemeClr val="tx1">
                  <a:lumMod val="65000"/>
                  <a:lumOff val="35000"/>
                </a:schemeClr>
              </a:solidFill>
              <a:latin typeface="+mj-lt"/>
              <a:cs typeface="Arial" pitchFamily="34" charset="0"/>
            </a:rPr>
            <a:t>)</a:t>
          </a:r>
          <a:r>
            <a:rPr lang="ru-RU" sz="800" b="1" baseline="0">
              <a:solidFill>
                <a:schemeClr val="tx1">
                  <a:lumMod val="65000"/>
                  <a:lumOff val="35000"/>
                </a:schemeClr>
              </a:solidFill>
              <a:latin typeface="+mj-lt"/>
              <a:cs typeface="Arial" pitchFamily="34" charset="0"/>
            </a:rPr>
            <a:t> КОНСОЛИДИРОВАННЫХ БЮДЖЕТОВ СУБЪЕКТОВ РОССИЙСКОЙ ФЕДЕРАЦИИ </a:t>
          </a:r>
        </a:p>
        <a:p xmlns:a="http://schemas.openxmlformats.org/drawingml/2006/main">
          <a:pPr algn="ctr"/>
          <a:r>
            <a:rPr lang="ru-RU" sz="800" b="1" baseline="0">
              <a:solidFill>
                <a:schemeClr val="tx1">
                  <a:lumMod val="65000"/>
                  <a:lumOff val="35000"/>
                </a:schemeClr>
              </a:solidFill>
              <a:latin typeface="+mj-lt"/>
              <a:cs typeface="Arial" pitchFamily="34" charset="0"/>
            </a:rPr>
            <a:t>В 2014 - 2018 ГОДАХ </a:t>
          </a:r>
          <a:endParaRPr lang="ru-RU" sz="700" b="1">
            <a:solidFill>
              <a:schemeClr val="tx1">
                <a:lumMod val="65000"/>
                <a:lumOff val="35000"/>
              </a:schemeClr>
            </a:solidFill>
            <a:latin typeface="+mj-lt"/>
            <a:cs typeface="Arial" pitchFamily="34" charset="0"/>
          </a:endParaRPr>
        </a:p>
      </cdr:txBody>
    </cdr:sp>
  </cdr:relSizeAnchor>
</c:userShapes>
</file>

<file path=word/drawings/drawing5.xml><?xml version="1.0" encoding="utf-8"?>
<c:userShapes xmlns:c="http://schemas.openxmlformats.org/drawingml/2006/chart">
  <cdr:relSizeAnchor xmlns:cdr="http://schemas.openxmlformats.org/drawingml/2006/chartDrawing">
    <cdr:from>
      <cdr:x>0</cdr:x>
      <cdr:y>0.00696</cdr:y>
    </cdr:from>
    <cdr:to>
      <cdr:x>1</cdr:x>
      <cdr:y>0.12543</cdr:y>
    </cdr:to>
    <cdr:sp macro="" textlink="">
      <cdr:nvSpPr>
        <cdr:cNvPr id="2" name="TextBox 1"/>
        <cdr:cNvSpPr txBox="1"/>
      </cdr:nvSpPr>
      <cdr:spPr>
        <a:xfrm xmlns:a="http://schemas.openxmlformats.org/drawingml/2006/main">
          <a:off x="0" y="19034"/>
          <a:ext cx="2825893" cy="324000"/>
        </a:xfrm>
        <a:prstGeom xmlns:a="http://schemas.openxmlformats.org/drawingml/2006/main" prst="rect">
          <a:avLst/>
        </a:prstGeom>
      </cdr:spPr>
      <cdr:txBody>
        <a:bodyPr xmlns:a="http://schemas.openxmlformats.org/drawingml/2006/main" vertOverflow="clip" wrap="square" rtlCol="0" anchor="ctr"/>
        <a:lstStyle xmlns:a="http://schemas.openxmlformats.org/drawingml/2006/main"/>
        <a:p xmlns:a="http://schemas.openxmlformats.org/drawingml/2006/main">
          <a:pPr algn="ctr"/>
          <a:r>
            <a:rPr lang="ru-RU" sz="700" b="1">
              <a:latin typeface="Times New Roman" pitchFamily="18" charset="0"/>
              <a:cs typeface="Times New Roman" pitchFamily="18" charset="0"/>
            </a:rPr>
            <a:t>СВЕДЕНИЯ О БЮДЖЕТНЫХ КРЕДИТАХ, ПОЛУЧЕННЫХ СУБЪЕКТАМИ РОССИЙСКОЙ ФЕДЕРАЦИИ</a:t>
          </a:r>
        </a:p>
      </cdr:txBody>
    </cdr:sp>
  </cdr:relSizeAnchor>
</c:userShapes>
</file>

<file path=word/drawings/drawing6.xml><?xml version="1.0" encoding="utf-8"?>
<c:userShapes xmlns:c="http://schemas.openxmlformats.org/drawingml/2006/chart">
  <cdr:relSizeAnchor xmlns:cdr="http://schemas.openxmlformats.org/drawingml/2006/chartDrawing">
    <cdr:from>
      <cdr:x>0.04299</cdr:x>
      <cdr:y>0.00696</cdr:y>
    </cdr:from>
    <cdr:to>
      <cdr:x>0.97565</cdr:x>
      <cdr:y>0.13581</cdr:y>
    </cdr:to>
    <cdr:sp macro="" textlink="">
      <cdr:nvSpPr>
        <cdr:cNvPr id="2" name="TextBox 1"/>
        <cdr:cNvSpPr txBox="1"/>
      </cdr:nvSpPr>
      <cdr:spPr>
        <a:xfrm xmlns:a="http://schemas.openxmlformats.org/drawingml/2006/main">
          <a:off x="123825" y="19050"/>
          <a:ext cx="2686050" cy="352425"/>
        </a:xfrm>
        <a:prstGeom xmlns:a="http://schemas.openxmlformats.org/drawingml/2006/main" prst="rect">
          <a:avLst/>
        </a:prstGeom>
      </cdr:spPr>
      <cdr:txBody>
        <a:bodyPr xmlns:a="http://schemas.openxmlformats.org/drawingml/2006/main" vertOverflow="clip" wrap="square" rtlCol="0" anchor="ctr"/>
        <a:lstStyle xmlns:a="http://schemas.openxmlformats.org/drawingml/2006/main"/>
        <a:p xmlns:a="http://schemas.openxmlformats.org/drawingml/2006/main">
          <a:pPr algn="ctr"/>
          <a:r>
            <a:rPr lang="ru-RU" sz="700" b="1">
              <a:latin typeface="Times New Roman" pitchFamily="18" charset="0"/>
              <a:cs typeface="Times New Roman" pitchFamily="18" charset="0"/>
            </a:rPr>
            <a:t>СВЕДЕНИЯ О КОММЕРЧЕСКХ КРЕДИТАХ, ПОЛУЧЕННЫХ СУБЪЕКТАМИ РОССИЙСКОЙ ФЕДЕРАЦИИ</a:t>
          </a: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5AC4AA-B593-4053-AE55-D8FDFF633C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17</Pages>
  <Words>5736</Words>
  <Characters>32701</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Полосин А.А.</dc:creator>
  <cp:lastModifiedBy>Груздева И.В.</cp:lastModifiedBy>
  <cp:revision>25</cp:revision>
  <cp:lastPrinted>2019-08-28T17:29:00Z</cp:lastPrinted>
  <dcterms:created xsi:type="dcterms:W3CDTF">2019-08-23T15:58:00Z</dcterms:created>
  <dcterms:modified xsi:type="dcterms:W3CDTF">2019-08-30T14:02:00Z</dcterms:modified>
</cp:coreProperties>
</file>