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0F193" w14:textId="3D7299B6" w:rsidR="002154DD" w:rsidRDefault="00076F92" w:rsidP="00076F92">
      <w:pPr>
        <w:spacing w:after="0" w:line="240" w:lineRule="auto"/>
        <w:ind w:left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E97B62">
        <w:rPr>
          <w:rFonts w:ascii="Times New Roman" w:hAnsi="Times New Roman" w:cs="Times New Roman"/>
          <w:sz w:val="24"/>
          <w:szCs w:val="24"/>
        </w:rPr>
        <w:t>№</w:t>
      </w:r>
      <w:r w:rsidR="00E97B62">
        <w:rPr>
          <w:rFonts w:ascii="Times New Roman" w:hAnsi="Times New Roman" w:cs="Times New Roman"/>
          <w:sz w:val="24"/>
          <w:szCs w:val="24"/>
        </w:rPr>
        <w:t xml:space="preserve"> </w:t>
      </w:r>
      <w:r w:rsidR="00605A95">
        <w:rPr>
          <w:rFonts w:ascii="Times New Roman" w:hAnsi="Times New Roman" w:cs="Times New Roman"/>
          <w:sz w:val="24"/>
          <w:szCs w:val="24"/>
        </w:rPr>
        <w:t>10</w:t>
      </w:r>
    </w:p>
    <w:p w14:paraId="3E908B3D" w14:textId="77777777" w:rsidR="00076F92" w:rsidRPr="00076F92" w:rsidRDefault="00076F92" w:rsidP="00076F92">
      <w:pPr>
        <w:spacing w:after="0" w:line="240" w:lineRule="auto"/>
        <w:ind w:left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14:paraId="4A3A8025" w14:textId="77777777" w:rsidR="00076F92" w:rsidRPr="00076F92" w:rsidRDefault="00076F92">
      <w:pPr>
        <w:rPr>
          <w:rFonts w:ascii="Times New Roman" w:hAnsi="Times New Roman" w:cs="Times New Roman"/>
          <w:sz w:val="24"/>
          <w:szCs w:val="24"/>
        </w:rPr>
      </w:pPr>
    </w:p>
    <w:p w14:paraId="4152F53E" w14:textId="28D69CDA" w:rsidR="00076F92" w:rsidRPr="002F120C" w:rsidRDefault="00D555C3" w:rsidP="00D555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120C">
        <w:rPr>
          <w:rFonts w:ascii="Times New Roman" w:hAnsi="Times New Roman" w:cs="Times New Roman"/>
          <w:b/>
          <w:bCs/>
          <w:sz w:val="24"/>
          <w:szCs w:val="24"/>
        </w:rPr>
        <w:t>Информация об отдельных замечаниях Счетной палаты Российской Федерации по проектам нормативных правовых актов, устанавливающих порядки представления субсидий юридическим лицам</w:t>
      </w:r>
      <w:r w:rsidR="00381560">
        <w:rPr>
          <w:rFonts w:ascii="Times New Roman" w:hAnsi="Times New Roman" w:cs="Times New Roman"/>
          <w:b/>
          <w:bCs/>
          <w:sz w:val="24"/>
          <w:szCs w:val="24"/>
        </w:rPr>
        <w:t xml:space="preserve"> (грантов в форме субсидий)</w:t>
      </w:r>
    </w:p>
    <w:tbl>
      <w:tblPr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1985"/>
        <w:gridCol w:w="2409"/>
        <w:gridCol w:w="7797"/>
      </w:tblGrid>
      <w:tr w:rsidR="00237BB1" w:rsidRPr="00237BB1" w14:paraId="1380C3BC" w14:textId="77777777" w:rsidTr="00237BB1">
        <w:trPr>
          <w:trHeight w:val="62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1149" w14:textId="77777777" w:rsidR="00076F92" w:rsidRPr="00237BB1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проекта постановления Правительства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D51F" w14:textId="77777777" w:rsidR="00076F92" w:rsidRPr="00237BB1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Главный распорядитель средств федерального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B131" w14:textId="77777777" w:rsidR="00076F92" w:rsidRPr="00237BB1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Пункт, требования которого не учтены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A813" w14:textId="03AE0507" w:rsidR="00076F92" w:rsidRPr="00237BB1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Замечание Счетной палаты </w:t>
            </w:r>
            <w:r w:rsidR="008C1588" w:rsidRP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Российской Федерации</w:t>
            </w:r>
          </w:p>
        </w:tc>
      </w:tr>
      <w:tr w:rsidR="00076F92" w:rsidRPr="00076F92" w14:paraId="6A8914EE" w14:textId="77777777" w:rsidTr="00237BB1">
        <w:trPr>
          <w:trHeight w:val="310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1CD2D" w14:textId="77777777" w:rsidR="00076F92" w:rsidRPr="00076F92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Бюджетный кодекс Российской Федерации</w:t>
            </w:r>
          </w:p>
        </w:tc>
      </w:tr>
      <w:tr w:rsidR="00237BB1" w:rsidRPr="00076F92" w14:paraId="5B24CCE7" w14:textId="77777777" w:rsidTr="00237BB1">
        <w:trPr>
          <w:trHeight w:val="14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E9A5" w14:textId="77777777" w:rsidR="00076F92" w:rsidRPr="00076F92" w:rsidRDefault="00076F92" w:rsidP="002F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субсидии из федерального бюджета организации на финансовое обеспечение затрат, связанных с организацией и проведением XXXII Всемирной летней универсиады 2023 года в г. Екатеринбурге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2A17" w14:textId="39B3D4BE" w:rsidR="001517D7" w:rsidRPr="00076F92" w:rsidRDefault="00076F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Минспорт</w:t>
            </w:r>
            <w:proofErr w:type="spellEnd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BBAE" w14:textId="6189B41F" w:rsidR="00076F92" w:rsidRPr="00076F92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 3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статьи 78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A7D" w14:textId="2B2AEC79" w:rsidR="00881992" w:rsidRDefault="008819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4A3398">
              <w:rPr>
                <w:rFonts w:ascii="Times New Roman" w:eastAsia="Times New Roman" w:hAnsi="Times New Roman" w:cs="Times New Roman"/>
                <w:lang w:eastAsia="ru-RU"/>
              </w:rPr>
              <w:t>субсид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r w:rsidRPr="004A3398">
              <w:rPr>
                <w:rFonts w:ascii="Times New Roman" w:eastAsia="Times New Roman" w:hAnsi="Times New Roman" w:cs="Times New Roman"/>
                <w:lang w:eastAsia="ru-RU"/>
              </w:rPr>
              <w:t xml:space="preserve"> из федерального бюджета организации на финансовое обеспечение затрат, связанных с организацией и проведением XXXII Всемирной летней универсиады 2023 года в г. Екатеринбурге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предусмотрены бюджетные ассигнования в объеме 193,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0 млн. рублей.</w:t>
            </w:r>
          </w:p>
          <w:p w14:paraId="498FB77C" w14:textId="77777777" w:rsidR="00076F92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76F92">
              <w:rPr>
                <w:rFonts w:ascii="Times New Roman" w:eastAsia="Times New Roman" w:hAnsi="Times New Roman" w:cs="Times New Roman"/>
                <w:lang w:eastAsia="ru-RU"/>
              </w:rPr>
              <w:t>В соответствии с пунктом 3 статьи 78</w:t>
            </w:r>
            <w:r w:rsidRPr="00076F9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076F92">
              <w:rPr>
                <w:rFonts w:ascii="Times New Roman" w:eastAsia="Times New Roman" w:hAnsi="Times New Roman" w:cs="Times New Roman"/>
                <w:lang w:eastAsia="ru-RU"/>
              </w:rPr>
              <w:t xml:space="preserve"> Бюджетного кодекса Российской Федерации при предоставлении субсидий некоммерческим организациям одним из обязательных условий их предоставления, включаемыми в порядки предоставления указанных субсидий,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</w:t>
            </w:r>
            <w:proofErr w:type="gramEnd"/>
            <w:r w:rsidRPr="00076F92">
              <w:rPr>
                <w:rFonts w:ascii="Times New Roman" w:eastAsia="Times New Roman" w:hAnsi="Times New Roman" w:cs="Times New Roman"/>
                <w:lang w:eastAsia="ru-RU"/>
              </w:rPr>
              <w:t xml:space="preserve">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некоммерческим организациям, не являющимся государственными (муниципальными) учреждениями.</w:t>
            </w:r>
          </w:p>
          <w:p w14:paraId="297EEF82" w14:textId="4C426801" w:rsidR="00076F92" w:rsidRDefault="0004077D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076F92"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роект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076F92"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 предусмотрено, что соглашение о предоставлении субсидии должно содержать запрет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субсидий, установленных проектом правил.</w:t>
            </w:r>
          </w:p>
          <w:p w14:paraId="62DD18C5" w14:textId="77777777" w:rsidR="00076F92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нарушение пункта 3 статьи 78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1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Бюджетного кодекса Российской Федерации проектом правил не определен перечень иных операций, связанных с достижением целей предоставления субсидий, на проведение которых предлагается не распространять запрет на приобретение средств иностранной 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валюты.</w:t>
            </w:r>
          </w:p>
          <w:p w14:paraId="05B71171" w14:textId="140962C5" w:rsidR="008C1588" w:rsidRPr="00076F92" w:rsidRDefault="00330200" w:rsidP="0097046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Аналогичное замечание </w:t>
            </w:r>
            <w:r w:rsidR="00151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отмечено также по проектам постановлений Правительства Российской Федерации «</w:t>
            </w:r>
            <w:r w:rsidR="001517D7"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внесении изменений в Правила предоставления из федерального бюджета субсидии некоммерческой организации «Фонд развития моногородов» и о признании утратившими силу отдельных положений некоторых актов Правительства Российской Федерации</w:t>
            </w:r>
            <w:r w:rsidR="00151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(представлено Минэкономразвития России), и «</w:t>
            </w:r>
            <w:r w:rsidR="001517D7"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Правил предоставления субсидии из федерального бюджета на финансовое обеспечение мероприятий по подготовке и проведению Всероссийского молодежного </w:t>
            </w:r>
            <w:proofErr w:type="spellStart"/>
            <w:r w:rsidR="001517D7"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образовательно</w:t>
            </w:r>
            <w:r w:rsidR="009704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="001517D7"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  <w:proofErr w:type="spellEnd"/>
            <w:proofErr w:type="gramEnd"/>
            <w:r w:rsidR="001517D7"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форума «Территория смыслов»</w:t>
            </w:r>
            <w:r w:rsidR="00151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(представлено </w:t>
            </w:r>
            <w:proofErr w:type="spellStart"/>
            <w:r w:rsidR="00151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="001517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России).</w:t>
            </w:r>
          </w:p>
        </w:tc>
      </w:tr>
      <w:tr w:rsidR="00076F92" w:rsidRPr="00076F92" w14:paraId="4BA3F340" w14:textId="77777777" w:rsidTr="00237BB1">
        <w:trPr>
          <w:trHeight w:val="310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231F9" w14:textId="0FE6D8C0" w:rsidR="00076F92" w:rsidRPr="00076F92" w:rsidRDefault="00076F92" w:rsidP="002B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Постановление Правительства Российской Федерации от 6 сентября 2016 г</w:t>
            </w:r>
            <w:r w:rsidR="002B2B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076F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№ 887 </w:t>
            </w:r>
            <w:r w:rsidR="00D254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076F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    </w:r>
            <w:r w:rsidR="00D254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  <w:r w:rsidRPr="00076F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(далее - Общие требования предоставления субсидий юридическим лицам)</w:t>
            </w:r>
          </w:p>
        </w:tc>
      </w:tr>
      <w:tr w:rsidR="00237BB1" w:rsidRPr="00076F92" w14:paraId="69774498" w14:textId="77777777" w:rsidTr="00237BB1">
        <w:trPr>
          <w:trHeight w:val="3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B743" w14:textId="77777777" w:rsidR="00076F92" w:rsidRPr="00076F92" w:rsidRDefault="00076F92" w:rsidP="002F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субсидий из федерального бюджета юридическим лицам на возмещение части затрат на уплату процентов по кредитам</w:t>
            </w:r>
            <w:proofErr w:type="gramEnd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займам, полученным в российских кредитных организациях на реализацию инвестиционных проектов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7D74" w14:textId="77777777" w:rsidR="00076F92" w:rsidRPr="00076F92" w:rsidRDefault="00076F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Минспорт</w:t>
            </w:r>
            <w:proofErr w:type="spellEnd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8536" w14:textId="45FE77BC" w:rsidR="00076F92" w:rsidRPr="00076F92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8AC7" w14:textId="13287381" w:rsidR="00881992" w:rsidRDefault="008819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изменениями на предоставление 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субсидий из федерального бюджета юридическим лицам на возмещение части затрат на уплату</w:t>
            </w:r>
            <w:proofErr w:type="gramEnd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процентов по кредитам и займам, полученным в российских кредитных организациях на реализацию инвестиционных проектов в сфере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предусмотрены бюджетные ассигнования в объеме 95,0 млн. рублей.</w:t>
            </w:r>
          </w:p>
          <w:p w14:paraId="234639B2" w14:textId="77777777" w:rsidR="00076F92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«з» пункта 4 Общих требований предоставления субсидий юридическим лицам при определении условий и порядка предоставления субсидий нормативным правовым актом, регулирующим предоставление субсидии, одновременно с результатами предоставления субсидии, которые должны быть конкретными, измеримыми и соответствовать результатам федеральных проектов, региональных проектов или программ, устанавливаются показатели, необходимые для их достижения, значения которых определяются в соглашении.</w:t>
            </w:r>
            <w:proofErr w:type="gramEnd"/>
          </w:p>
          <w:p w14:paraId="58201A4F" w14:textId="77777777" w:rsidR="00076F92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Вместе с тем, предлагаемый проектом правил результат использования субсидии «Размер привлеченных внебюджетных средств на создание спортивной инфраструктуры» не соответствует указанным критериям. </w:t>
            </w:r>
          </w:p>
          <w:p w14:paraId="629E2ED3" w14:textId="77777777" w:rsidR="00076F92" w:rsidRPr="00076F92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Показатели, необходимые для достижения результатов предоставления субсидии, в проекте правил отсутствуют.</w:t>
            </w:r>
          </w:p>
        </w:tc>
      </w:tr>
      <w:tr w:rsidR="00237BB1" w:rsidRPr="00B61563" w14:paraId="329C601E" w14:textId="77777777" w:rsidTr="00237BB1">
        <w:trPr>
          <w:trHeight w:val="100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634C" w14:textId="77777777" w:rsidR="00076F92" w:rsidRPr="00B61563" w:rsidRDefault="00076F92" w:rsidP="002F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 предоставлении из федерального бюджета субсидий российским организациям, созданным в организационно-правовой форме акционерных обществ в целях осуществления функций по управлению инновационными научно-технологическими центрами, на финансовое обеспечение затрат, связанных с последующим предоставлением возмещения затрат по уплате ввозной таможенной пошлины и налога на добавленную стоимость, понесенных юридическими лицами, индивидуальными предпринимателями, являющимися лицами, участвующими в реализации проекта создания и обеспечения функционирования инновационных научно-технологических</w:t>
            </w:r>
            <w:proofErr w:type="gramEnd"/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центров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198C" w14:textId="64E9B4A5" w:rsidR="00076F92" w:rsidRPr="00B61563" w:rsidRDefault="00076F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Минэкономразви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  <w:proofErr w:type="spellEnd"/>
            <w:proofErr w:type="gramEnd"/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FFE2" w14:textId="3CC71ACD" w:rsidR="00076F92" w:rsidRPr="00B61563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B61563"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B61563"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пункта 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236C" w14:textId="77777777" w:rsidR="00076F92" w:rsidRPr="00B61563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«в» пункта 4 Общих требований предоставления субсидий юридическим лицам одним из оснований для отказа получателю субсидии в ее предоставлении является несоответствие представленных получателем субсидии документов установленным требованиям.</w:t>
            </w:r>
          </w:p>
          <w:p w14:paraId="0C51A10E" w14:textId="77777777" w:rsidR="00076F92" w:rsidRPr="00B61563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15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Вместе с тем, проектом порядка указанное основание для отказа в предоставлении субсидии не предусмотрено.</w:t>
            </w:r>
          </w:p>
        </w:tc>
      </w:tr>
      <w:tr w:rsidR="00881992" w:rsidRPr="00EA064E" w14:paraId="5FEC44BE" w14:textId="77777777" w:rsidTr="00881992">
        <w:trPr>
          <w:trHeight w:val="114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FFB5" w14:textId="262916C5" w:rsidR="00881992" w:rsidRPr="00EA064E" w:rsidRDefault="00881992" w:rsidP="002F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внесении изменений в Правила предоставления субсидии из федерального бюджета организации, осуществляющей </w:t>
            </w: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ведение федеральных информационных фондов, баз и банков данных, утвержденные постановлением Правительства Российской Федерации от 22 декабря 2018 г. № 1629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6B23" w14:textId="2BF8BF8E" w:rsidR="00881992" w:rsidRPr="00EA064E" w:rsidRDefault="008819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Минкомсвязь</w:t>
            </w:r>
            <w:proofErr w:type="spellEnd"/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71A3F" w14:textId="601F1675" w:rsidR="00881992" w:rsidRPr="00EA064E" w:rsidRDefault="00881992" w:rsidP="00881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6B860" w14:textId="6C15BD4C" w:rsidR="00881992" w:rsidRDefault="00881992" w:rsidP="00881992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076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субсидий из федерального бюджета </w:t>
            </w: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организации, осуществляющей ведение федеральных информационных фондов, баз и банков данных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предусмотрены бюджетные ассигнования в объеме 4,0 млн. рублей.</w:t>
            </w:r>
          </w:p>
        </w:tc>
      </w:tr>
      <w:tr w:rsidR="00881992" w:rsidRPr="00EA064E" w14:paraId="2E2E7A28" w14:textId="77777777" w:rsidTr="0064244E">
        <w:trPr>
          <w:trHeight w:val="2170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240F" w14:textId="503897EC" w:rsidR="00881992" w:rsidRPr="00EA064E" w:rsidRDefault="00881992" w:rsidP="002F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2006" w14:textId="67F7E428" w:rsidR="00881992" w:rsidRPr="00EA064E" w:rsidRDefault="008819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7872" w14:textId="77777777" w:rsidR="00881992" w:rsidRPr="00EA064E" w:rsidRDefault="008819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 5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0EB0" w14:textId="77777777" w:rsidR="00881992" w:rsidRPr="00EA064E" w:rsidRDefault="008819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пунктом 5 Общих требований предоставления субсидий юридическим лицам в нормативных правовых актах, определяющих правила предоставления субсидий, предусматривается определение порядка, а также сроков и формы представления получателем субсидии отчетности о достижении результатов, показателей, указанных в подпункте «з» пункта 4 Общих требований (при установлении таких показателей).</w:t>
            </w: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  <w:p w14:paraId="18A28755" w14:textId="610FD7C8" w:rsidR="00881992" w:rsidRPr="00EA064E" w:rsidRDefault="008819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Вместе с тем, порядок предоставления субсидии с учетом предлагаемых изменений не устанавливает сроков представления получателем субсидии отчетности о достижении результата.</w:t>
            </w:r>
          </w:p>
        </w:tc>
      </w:tr>
      <w:tr w:rsidR="00881992" w:rsidRPr="00EA064E" w14:paraId="5B9201A9" w14:textId="77777777" w:rsidTr="0064244E">
        <w:trPr>
          <w:trHeight w:val="435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25CD" w14:textId="77777777" w:rsidR="00881992" w:rsidRPr="00EA064E" w:rsidRDefault="008819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F812" w14:textId="77777777" w:rsidR="00881992" w:rsidRPr="00EA064E" w:rsidRDefault="008819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B922" w14:textId="77777777" w:rsidR="00881992" w:rsidRPr="00EA064E" w:rsidRDefault="008819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 8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2B16" w14:textId="77777777" w:rsidR="00881992" w:rsidRPr="00EA064E" w:rsidRDefault="008819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пунктом 8 Общих требований предоставления субсидий юридическим лицам нормативный правовой акт, регулирующий предоставление из федерального бюджета субсидий, должен содержать в том числе положение об открытии получателю субсидии лицевого счета для учета операций со средствами юридических лиц (их обособленных подразделений), не являющихся участниками бюджетного процесса, в территориальном органе Федерального казначейства.</w:t>
            </w:r>
          </w:p>
          <w:p w14:paraId="2D70CDC0" w14:textId="4B839A87" w:rsidR="00881992" w:rsidRPr="00EA064E" w:rsidRDefault="00881992" w:rsidP="00237BB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Проектом изменений в порядок соответствующее положение не предусматривается.</w:t>
            </w:r>
          </w:p>
        </w:tc>
      </w:tr>
      <w:tr w:rsidR="00237BB1" w:rsidRPr="00A0183D" w14:paraId="4CB76FBA" w14:textId="77777777" w:rsidTr="00237BB1">
        <w:trPr>
          <w:trHeight w:val="3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921B" w14:textId="58AF22AB" w:rsidR="00237BB1" w:rsidRPr="00A0183D" w:rsidRDefault="00076F92" w:rsidP="002F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субсидий из федерального бюджета акционерному обществу «Федеральная корпорация по развитию малого и среднего предпринимательства»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C3E4" w14:textId="50802065" w:rsidR="00076F92" w:rsidRPr="00A0183D" w:rsidRDefault="00076F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Минэкономразви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  <w:proofErr w:type="spellEnd"/>
            <w:proofErr w:type="gramEnd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D081" w14:textId="7ED1C720" w:rsidR="00076F92" w:rsidRPr="00A0183D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6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8B8B" w14:textId="77777777" w:rsidR="00881992" w:rsidRDefault="00881992" w:rsidP="0088199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6609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субсидий из федерального бюджета акционерному обществу «Федеральная корпорация по развитию малого и среднего предпринимательства»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предусмотрены бюджетные ассигнования в объеме 1 588,0 млн. рублей.</w:t>
            </w:r>
            <w:proofErr w:type="gramEnd"/>
          </w:p>
          <w:p w14:paraId="449DB410" w14:textId="0D2CD535" w:rsidR="00076F92" w:rsidRPr="00A0183D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подпунктом 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6 Общих требований предоставления субсидий юридическим лицам в нормативных правовых актах, определяющих правила предоставления субсидий, предусматриваются требования об обязательной проверке главным распорядителем как получателем бюджетных средств и органом государственного (муниципального) финансового контроля соблюдения условий, целей и порядка предоставления субсидий получателями субсидий.</w:t>
            </w:r>
          </w:p>
          <w:p w14:paraId="7111A36D" w14:textId="77777777" w:rsidR="00076F92" w:rsidRPr="00A0183D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проекте Правил указанное положение не предусмотрено.</w:t>
            </w:r>
          </w:p>
        </w:tc>
      </w:tr>
      <w:tr w:rsidR="00237BB1" w:rsidRPr="00A0183D" w14:paraId="0DC2466A" w14:textId="77777777" w:rsidTr="00237BB1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1866" w14:textId="710506A8" w:rsidR="00237BB1" w:rsidRPr="00A0183D" w:rsidRDefault="00076F92" w:rsidP="002F76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Правил предоставления в 2020 - 2022 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годах субсидий из федерального бюджета организациям оборонно-промышленного комплекса, производящим продукцию станкостроения, для возмещения части затрат, понесенных в период с 2017 по 2022 годы на уплату процентов по кредитам, полученным в российских кредитных организациях и государственной корпорации "ВЭБ</w:t>
            </w:r>
            <w:proofErr w:type="gramStart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Ф", на пополнение оборотных средств и (или) на финансирование текущей производственной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D521" w14:textId="77777777" w:rsidR="00076F92" w:rsidRPr="00A0183D" w:rsidRDefault="00076F92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Минпромторг</w:t>
            </w:r>
            <w:proofErr w:type="spellEnd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FED2" w14:textId="4A8B72B0" w:rsidR="00076F92" w:rsidRPr="00A0183D" w:rsidRDefault="00076F92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6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F182" w14:textId="77777777" w:rsidR="00881992" w:rsidRDefault="00881992" w:rsidP="00881992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субсидий из федерального бюджета организациям оборонно-промышленного комплекса, 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производящим продукцию станкостроения, для возмещения части затрат, понесенных в период с 2017 по 2022 годы на уплату процентов по кредитам, полученным в российских кредитных организациях и государственной корпорации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ВЭБ</w:t>
            </w:r>
            <w:proofErr w:type="gramStart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 пополнение оборотных средств и (или) на финансирование текущей производственной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предусмотрены бюджетные ассигнования в объеме 269,1 млн. рублей.</w:t>
            </w:r>
          </w:p>
          <w:p w14:paraId="4B7AA218" w14:textId="41A3DE2B" w:rsidR="00076F92" w:rsidRPr="00A0183D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подпунктом 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A0183D"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6 Общих требований предоставления субсидий юридическим лицам в случае </w:t>
            </w:r>
            <w:proofErr w:type="spellStart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результатов, показателей, необходимых для достижения результатов (при установлении таких показателей) в качестве мер ответственности в нормативном правовом акте предусматривается порядок и сроки возврата субсидий в бюджет, из которого указанные субсидии были предоставлены.</w:t>
            </w:r>
          </w:p>
          <w:p w14:paraId="3AA958D9" w14:textId="77777777" w:rsidR="00076F92" w:rsidRPr="00A0183D" w:rsidRDefault="00076F92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Проектом Правил порядок и сроки возврата субсидии в случае </w:t>
            </w:r>
            <w:proofErr w:type="spellStart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A018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установленного показателя не установлены.</w:t>
            </w:r>
          </w:p>
        </w:tc>
      </w:tr>
      <w:tr w:rsidR="00076F92" w:rsidRPr="00A0183D" w14:paraId="2A0BD3A6" w14:textId="77777777" w:rsidTr="00237BB1">
        <w:trPr>
          <w:trHeight w:val="310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41238" w14:textId="11EE66B4" w:rsidR="00076F92" w:rsidRPr="00A0183D" w:rsidRDefault="00076F92" w:rsidP="002B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8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Постановление Правительства Российской Федерации от 7 мая 2017 г</w:t>
            </w:r>
            <w:r w:rsidR="002B2B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A018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№ 541 </w:t>
            </w:r>
            <w:r w:rsidR="00D254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A018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</w:t>
            </w:r>
            <w:r w:rsidR="00D254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  <w:r w:rsidRPr="00A018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(далее - Общие требования предоставления субсидий некоммерческим организациям)</w:t>
            </w:r>
          </w:p>
        </w:tc>
      </w:tr>
      <w:tr w:rsidR="00237BB1" w:rsidRPr="008B40C0" w14:paraId="3556C934" w14:textId="77777777" w:rsidTr="00237BB1">
        <w:trPr>
          <w:trHeight w:val="363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50F6" w14:textId="77777777" w:rsidR="00BF7718" w:rsidRPr="00BF7718" w:rsidRDefault="00BF7718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субсидии из федерального бюджета организации на финансовое обеспечение затрат, связанных с организацией и проведением XXXII Всемирной летней универсиады 2023 года в г. Екатеринбурге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B60C" w14:textId="77777777" w:rsidR="00BF7718" w:rsidRPr="00BF7718" w:rsidRDefault="00BF7718" w:rsidP="0007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7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Минспорт</w:t>
            </w:r>
            <w:proofErr w:type="spellEnd"/>
            <w:r w:rsidRPr="00BF7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CB8C" w14:textId="77777777" w:rsidR="00BF7718" w:rsidRPr="00BF7718" w:rsidRDefault="00BF7718" w:rsidP="0007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 5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41F7" w14:textId="77777777" w:rsidR="00BF7718" w:rsidRPr="00E10843" w:rsidRDefault="00BF7718" w:rsidP="009D4B0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 правил не соответствует пункту 5 Общих требований предоставления субсидий некоммерческим организациям, согласно которому нормативные правовые акты, регулирующие предоставление субсидий, должны содержать требования к отчетности, а именно порядок, срок и формы представления получателем субсидии отчетности о достижении результатов, показателей.</w:t>
            </w:r>
          </w:p>
          <w:p w14:paraId="2CFE5D87" w14:textId="761B6C47" w:rsidR="00BF7718" w:rsidRPr="00BF7718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0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Аналогичное замечание отмечено также по проектам постановлений Правительства Российской Федерации «</w:t>
            </w:r>
            <w:r w:rsidRPr="00E041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внесении изменений в Правила предоставления субсидий из федерального бюджета некоммерческим организациям, не являющимся государственными (муниципальными) учреждениями, содействующим развитию физической культуры и спорта инвалидов и лиц с ограниченными возможностями здоровья</w:t>
            </w:r>
            <w:r w:rsidRPr="00E10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(представлено </w:t>
            </w:r>
            <w:proofErr w:type="spellStart"/>
            <w:r w:rsidRPr="00E10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Минспортом</w:t>
            </w:r>
            <w:proofErr w:type="spellEnd"/>
            <w:r w:rsidRPr="00E10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России), и «Об утверждении Правил предоставления субсидии из федерального бюджета автономной некоммерческой организации «Россия - страна возможностей» на финансовое обеспечение мероприятий в целях реализации проекта «Лидеры России» (представлено </w:t>
            </w:r>
            <w:proofErr w:type="spellStart"/>
            <w:r w:rsidRPr="00E10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E108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России).</w:t>
            </w:r>
          </w:p>
        </w:tc>
      </w:tr>
      <w:tr w:rsidR="00237BB1" w:rsidRPr="008B40C0" w14:paraId="7FDBB5FD" w14:textId="77777777" w:rsidTr="00237BB1">
        <w:trPr>
          <w:trHeight w:val="5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1FDE" w14:textId="4D3F8425" w:rsidR="00BF7718" w:rsidRPr="00BF7718" w:rsidRDefault="00BF7718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 утверждении правил предоставления субсидии из федерального бюджета Всероссийскому казачьему обществу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6588" w14:textId="18BD68B8" w:rsidR="00BF7718" w:rsidRPr="00BF7718" w:rsidRDefault="00BF7718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ФАДН России</w:t>
            </w: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F0319" w14:textId="77777777" w:rsidR="00BF7718" w:rsidRPr="008B40C0" w:rsidRDefault="00BF771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E7C89" w14:textId="77777777" w:rsidR="00881992" w:rsidRDefault="00881992" w:rsidP="0088199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BF7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из федерального бюджета Всероссийскому казачьему обществу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предусмотрены бюджетные ассигнования в объеме 63,7 млн. рублей.</w:t>
            </w:r>
          </w:p>
          <w:p w14:paraId="5CF6B71D" w14:textId="26CDEE6A" w:rsidR="00BF7718" w:rsidRPr="00BF7718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2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Проектом Правил установлено, что порядок, сроки и формы представления отчетности о достижении Всероссийским казачьим обществом значений результата предоставления субсидии предусматриваются в соглашении о предоставлении субсидии. Вместе с тем, в самом проекте Правил указанное положение не установлено.</w:t>
            </w:r>
          </w:p>
        </w:tc>
      </w:tr>
      <w:tr w:rsidR="00881992" w:rsidRPr="006836BF" w14:paraId="44D55F86" w14:textId="77777777" w:rsidTr="00B83045">
        <w:trPr>
          <w:trHeight w:val="441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7CC1" w14:textId="4CD43B6A" w:rsidR="00881992" w:rsidRPr="006836BF" w:rsidRDefault="00881992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внесении изменений в Правила предоставления субсидий из федерального бюджета некоммерческим организациям, не являющимся государственными (муниципальными) учреждениями, на государственную поддержку развития образования и науки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AC43" w14:textId="763B9401" w:rsidR="00881992" w:rsidRPr="006836BF" w:rsidRDefault="00881992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Минпросвещения</w:t>
            </w:r>
            <w:proofErr w:type="spellEnd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705C" w14:textId="77777777" w:rsidR="00881992" w:rsidRPr="006836BF" w:rsidRDefault="00881992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7A73" w14:textId="7DA5482A" w:rsidR="00881992" w:rsidRDefault="00881992" w:rsidP="0088199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субсидий из федерального бюджета некоммерческим организациям, не являющимся государственными (муниципальными) учреждениями, на государственную поддержку развития образования и науки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предусмотрены бюджетные ассигнования в объеме 6 256,3 млн. рублей.</w:t>
            </w:r>
          </w:p>
        </w:tc>
      </w:tr>
      <w:tr w:rsidR="00881992" w:rsidRPr="006836BF" w14:paraId="4CE843CE" w14:textId="77777777" w:rsidTr="00B83045">
        <w:trPr>
          <w:trHeight w:val="44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F673" w14:textId="192F7625" w:rsidR="00881992" w:rsidRPr="006836BF" w:rsidRDefault="00881992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8B85" w14:textId="0AAEFD64" w:rsidR="00881992" w:rsidRPr="006836BF" w:rsidRDefault="00881992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3CF8" w14:textId="140385A0" w:rsidR="00881992" w:rsidRPr="006836BF" w:rsidRDefault="00881992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«г» пункта 3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ACCC" w14:textId="16F95135" w:rsidR="00881992" w:rsidRPr="006836BF" w:rsidRDefault="00881992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подпунктом «г» пункта 3</w:t>
            </w: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требовани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предоставления субсидий некоммерческим организациям в целях определения общих положений о предоставлении субсидий в порядке предоставления субсидий указываются категории и критерии отбора получателей субсидий, имеющих право на получение субсидий, отбираемых исходя из указанных критериев, в том числе по итогам конкурса, с указанием в правовом акте способов и порядка проведения отбора (за исключением</w:t>
            </w:r>
            <w:proofErr w:type="gramEnd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случаев, когда получатель субсидии определяется в соответствии с законом (решением) о бюджете).</w:t>
            </w:r>
          </w:p>
          <w:p w14:paraId="0F3DB227" w14:textId="6D871009" w:rsidR="00881992" w:rsidRPr="006836BF" w:rsidRDefault="00881992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проекте изменений в Правила отсутствуют критерии отбора получателей субсидий, предоставляемых в целях финансового обеспечения расходов, предусмотренных Правилами.</w:t>
            </w:r>
          </w:p>
        </w:tc>
      </w:tr>
      <w:tr w:rsidR="00881992" w:rsidRPr="008B40C0" w14:paraId="1321328E" w14:textId="77777777" w:rsidTr="00B83045">
        <w:trPr>
          <w:trHeight w:val="3720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142D" w14:textId="77777777" w:rsidR="00881992" w:rsidRPr="008B40C0" w:rsidRDefault="00881992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A9C2" w14:textId="77777777" w:rsidR="00881992" w:rsidRPr="008B40C0" w:rsidRDefault="00881992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6626" w14:textId="5CD90691" w:rsidR="00881992" w:rsidRPr="006836BF" w:rsidRDefault="00881992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«з» пункта 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7E25" w14:textId="77777777" w:rsidR="00881992" w:rsidRPr="006836BF" w:rsidRDefault="00881992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«з» пункта 4 Общих требований предоставления субсидий некоммерческим организациям при определении условий и порядка предоставления субсидий нормативным правовым актом, регулирующим предоставление субсидии, одновременно с результатами предоставления субсидии устанавливаются показатели, необходимые для их достижения, значения которых определяются в соглашении.</w:t>
            </w:r>
          </w:p>
          <w:p w14:paraId="2F03E5AC" w14:textId="77777777" w:rsidR="00881992" w:rsidRPr="006836BF" w:rsidRDefault="00881992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субсидии, предоставляемой в целях финансового обеспечения расходов на подготовку и проведение европейского чемпионата по профессиональному мастерству по стандартам «</w:t>
            </w:r>
            <w:proofErr w:type="spellStart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Ворлдскиллс</w:t>
            </w:r>
            <w:proofErr w:type="spellEnd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в г. Санкт-Петербурге в 2022 году в рамках реализации федерального проекта «Молодые профессионалы (Повышение конкурентоспособности профессионального образования)» национального проекта «Образование» (вновь вводимый подпункт «щ» пункта 3 Правил), не определены результаты предоставления субсидии и показатели, необходимые для достижения результатов предоставления субсидии.</w:t>
            </w:r>
          </w:p>
          <w:p w14:paraId="66603013" w14:textId="028F4661" w:rsidR="00881992" w:rsidRPr="006836BF" w:rsidRDefault="00881992" w:rsidP="00237BB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Аналогичное замечание отмечено также по проекту постановления Правительства Российской Федерации «О внесении изменений в Правила предоставления субсидий из федерального бюджета некоммерческим организациям, не являющимся государственными (муниципальными) учреждениями, содействующим развитию физической культуры и спорта инвалидов и лиц с ограниченными возможностями здоровья» (представлено </w:t>
            </w:r>
            <w:proofErr w:type="spellStart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Минспортом</w:t>
            </w:r>
            <w:proofErr w:type="spellEnd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России): в проекте изменений устанавливается только результат предоставления субсидии, значение которого в соответствии с подпунктом «б» пункта 4 проекта изменений предлагается предусмотреть в соглашении между </w:t>
            </w:r>
            <w:proofErr w:type="spellStart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Минспортом</w:t>
            </w:r>
            <w:proofErr w:type="spellEnd"/>
            <w:r w:rsidRPr="00683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 и получателем субсидии, показатели, необходимые для достижения результата предоставления субсидии, в проекте Правил отсутствуют.</w:t>
            </w:r>
          </w:p>
        </w:tc>
      </w:tr>
      <w:tr w:rsidR="00237BB1" w:rsidRPr="00D25483" w14:paraId="676380FE" w14:textId="77777777" w:rsidTr="00237BB1">
        <w:trPr>
          <w:trHeight w:val="17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7F6D" w14:textId="310A42A9" w:rsidR="00BF7718" w:rsidRPr="00D25483" w:rsidRDefault="00BF7718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субсидии из федерального бюджета на финансовое обеспечение мероприятий по по</w:t>
            </w:r>
            <w:r w:rsidR="00D25483"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готовке и проведению Всероссийского молодежного </w:t>
            </w:r>
            <w:proofErr w:type="spell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образовательно</w:t>
            </w:r>
            <w:proofErr w:type="gram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ro</w:t>
            </w:r>
            <w:proofErr w:type="spellEnd"/>
            <w:proofErr w:type="gramEnd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форума «Территория смыслов»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7042" w14:textId="77777777" w:rsidR="00BF7718" w:rsidRPr="00D25483" w:rsidRDefault="00BF7718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70E3" w14:textId="39CCAA8C" w:rsidR="00BF7718" w:rsidRPr="00D25483" w:rsidRDefault="00BF771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D25483"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D25483"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6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F8EF" w14:textId="5500A962" w:rsidR="00881992" w:rsidRDefault="00881992" w:rsidP="0088199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из федерального бюджета на финансовое обеспечение мероприятий по подготовке и проведению Всероссийского молодежного </w:t>
            </w:r>
            <w:proofErr w:type="spell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  <w:proofErr w:type="spellEnd"/>
            <w:proofErr w:type="gramEnd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форума «Территория смыслов»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предусмотрены бюджетные ассигнования в объеме 360,0 млн. рублей.</w:t>
            </w:r>
          </w:p>
          <w:p w14:paraId="5BFC974B" w14:textId="2BD394AA" w:rsidR="00BF7718" w:rsidRPr="00D25483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подпунктом </w:t>
            </w:r>
            <w:r w:rsidR="00D25483"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D25483"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6 Общих требований предоставления субсидий некоммерческим организациям в случае </w:t>
            </w:r>
            <w:proofErr w:type="spell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результатов, показателей, необходимых для достижения результатов (при установлении таких показателей) в качестве мер 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ответственности в нормативном правовом акте предусматривается порядок и сроки возврата субсидий в бюджет, из которого указанные субсидии были предоставлены.</w:t>
            </w:r>
          </w:p>
          <w:p w14:paraId="17F9FBC5" w14:textId="77777777" w:rsidR="00BF7718" w:rsidRPr="00D25483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Вместе с тем, в проекте Правил не указаны порядок и сроки возврата субсидии в случае </w:t>
            </w:r>
            <w:proofErr w:type="spell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результатов ее предоставления.</w:t>
            </w:r>
          </w:p>
          <w:p w14:paraId="0445087E" w14:textId="4D8BB162" w:rsidR="00237BB1" w:rsidRPr="00D25483" w:rsidRDefault="00D25483" w:rsidP="00237BB1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Аналогичное замечание отмечалось также по проекту постановления Правительства Российской Федерации «О внесении изменений в Правила предоставления субсидий некоммерческим организациям из федерального бюджета на реализацию мероприятий в рамках федерального </w:t>
            </w:r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проекта «Цифровая культура» национального проекта «Культура», федерального проекта «Социальная активность», федерального проекта «Социальные лифты для каждого» национального проекта «Образование» и федерального проекта «Финансовая поддержка семей при рождении детей» национального проекта «Демография» (представлено </w:t>
            </w:r>
            <w:proofErr w:type="spell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 в части отсутствия сроков возврата субсидии в случае </w:t>
            </w:r>
            <w:proofErr w:type="spellStart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D25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результатов ее предоставления.</w:t>
            </w:r>
          </w:p>
        </w:tc>
      </w:tr>
      <w:tr w:rsidR="00BF7718" w:rsidRPr="00103138" w14:paraId="32EAD2A8" w14:textId="77777777" w:rsidTr="00237BB1">
        <w:trPr>
          <w:trHeight w:val="310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88B74" w14:textId="401BCC35" w:rsidR="00BF7718" w:rsidRPr="00103138" w:rsidRDefault="00BF7718" w:rsidP="002B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1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Постановление Правительства Российской Федерации от 27 марта 2019 г</w:t>
            </w:r>
            <w:r w:rsidR="002B2B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1031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№ 322 </w:t>
            </w:r>
            <w:r w:rsidR="00D25483" w:rsidRPr="001031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Pr="001031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 общих требованиях к нормативным правовым актам и муниципальным правовым актам, устанавливающим порядок предоставления грантов в форме субсидий, в том числе предоставляемых на конкурсной основе</w:t>
            </w:r>
            <w:r w:rsidR="00D25483" w:rsidRPr="001031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  <w:r w:rsidRPr="001031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(далее - Общие требования предоставления грантов)</w:t>
            </w:r>
          </w:p>
        </w:tc>
      </w:tr>
      <w:tr w:rsidR="00237BB1" w:rsidRPr="00513163" w14:paraId="5714DB96" w14:textId="77777777" w:rsidTr="00237BB1">
        <w:trPr>
          <w:trHeight w:val="229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580F" w14:textId="77777777" w:rsidR="00BF7718" w:rsidRPr="00513163" w:rsidRDefault="00BF7718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из федерального бюджета грантов в форме субсидий на проведение крупномасштабных фундаментальных научных исследований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4045" w14:textId="77777777" w:rsidR="00BF7718" w:rsidRPr="00513163" w:rsidRDefault="00BF7718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1224" w14:textId="0B2EFA86" w:rsidR="003C03CA" w:rsidRDefault="00BF771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3</w:t>
            </w:r>
          </w:p>
          <w:p w14:paraId="244DAFD0" w14:textId="77777777" w:rsidR="00237BB1" w:rsidRPr="00513163" w:rsidRDefault="00237BB1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831649F" w14:textId="3F436439" w:rsidR="00BF7718" w:rsidRPr="00513163" w:rsidRDefault="00BF771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C0E7" w14:textId="77777777" w:rsidR="00881992" w:rsidRDefault="00881992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Сводной росписью с изменениями на предоставление 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грантов в форме субсидий на проведение крупномасштабных фундаментальных научных исследований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предусмотрены бюджетные ассигнования на 2021 и 2022 годы в объеме 200,0 млн. рублей и 500,0 млн. рублей соответственно.</w:t>
            </w:r>
          </w:p>
          <w:p w14:paraId="39EDDB2A" w14:textId="441B5C66" w:rsidR="00BF7718" w:rsidRPr="00513163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«г» пункта 3 и подпунктом «г» пункта 4 Общих требований предоставления грантов в целях определения общих положений о предоставлении грантов в правовом акте указываются критерии отбора для получателей гранта и критерии оценки заявок.</w:t>
            </w:r>
          </w:p>
          <w:p w14:paraId="74FDA4F5" w14:textId="77777777" w:rsidR="00BF7718" w:rsidRPr="00513163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Согласно проекту Правил в целях формирования тематик проектов и критериев конкурсного отбора проектов </w:t>
            </w:r>
            <w:proofErr w:type="spellStart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 создает экспертный совет по крупномасштабным фундаментальным научным исследованиям (далее - Совет).</w:t>
            </w:r>
          </w:p>
          <w:p w14:paraId="459118B3" w14:textId="2615EB09" w:rsidR="00BF7718" w:rsidRPr="00513163" w:rsidRDefault="0010313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</w:t>
            </w:r>
            <w:r w:rsidR="00BF7718"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роект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BF7718"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 Министерство науки и высшего образования Российской Федерации утверждает и размещает не менее чем за 30 календарных дней до истечения срока подачи заявок на официальном сайте </w:t>
            </w:r>
            <w:proofErr w:type="spellStart"/>
            <w:r w:rsidR="00BF7718"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="00BF7718"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 в информационно-телекоммуникационной сети </w:t>
            </w:r>
            <w:r w:rsidR="00BF7718"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«Интернет» объявление о проведении конкурса и конкурсную документацию, которые </w:t>
            </w:r>
            <w:proofErr w:type="gramStart"/>
            <w:r w:rsidR="00BF7718"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содержат</w:t>
            </w:r>
            <w:proofErr w:type="gramEnd"/>
            <w:r w:rsidR="00BF7718"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критерии конкурсного отбора проектов, сформированные Советом, порядок и сроки оценки заявок, что не соответствует подпункту «г» пункта 3 и подпункту «г» пункта 4 Общих требований предоставления грантов</w:t>
            </w:r>
            <w:r w:rsidR="002B2B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41AE4EE1" w14:textId="3FD7380D" w:rsidR="00513163" w:rsidRPr="00513163" w:rsidRDefault="00513163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Аналогичное замечание отмечалось также по проект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постановлени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Правительства Российской Федерации «Об утверждении Правил предоставления грантов  в форме субсидий из федерального бюджета в целях создания и внедрения в агропромышленный комплекс современных технологий на основе собственных разработок научных и образовательных организаций в рамках реализации Указа Президента Российской Федерации от 21 июля 2016 г. № 350 «О мерах по реализации государственной научно-технической политики в</w:t>
            </w:r>
            <w:proofErr w:type="gramEnd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интересах развития сельского хозяйства», в том числе с участием центров геномных исследований мирового уровня» (представлено </w:t>
            </w:r>
            <w:proofErr w:type="spellStart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«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грантов  в форме субсидий из федерального бюджета научным организациям и образовательным организациям высшего образования на реализацию отдельных мероприятий Федеральной научно-технической программы развития генетических технологий на 2019 - 2027 годы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представлено </w:t>
            </w:r>
            <w:proofErr w:type="spellStart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</w:p>
        </w:tc>
      </w:tr>
      <w:tr w:rsidR="00237BB1" w:rsidRPr="008B40C0" w14:paraId="107537FE" w14:textId="77777777" w:rsidTr="00237BB1">
        <w:trPr>
          <w:trHeight w:val="248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FF21" w14:textId="77777777" w:rsidR="00BF7718" w:rsidRPr="008B40C0" w:rsidRDefault="00BF7718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7592" w14:textId="77777777" w:rsidR="00BF7718" w:rsidRPr="008B40C0" w:rsidRDefault="00BF7718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C83A" w14:textId="3BFC861D" w:rsidR="00103138" w:rsidRPr="00EB3E0F" w:rsidRDefault="00BF771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2</w:t>
            </w:r>
          </w:p>
          <w:p w14:paraId="596A84D6" w14:textId="77777777" w:rsidR="00103138" w:rsidRPr="00EB3E0F" w:rsidRDefault="0010313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DCB410D" w14:textId="62BF2139" w:rsidR="00BF7718" w:rsidRPr="00EB3E0F" w:rsidRDefault="00BF771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пункт 8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7B10" w14:textId="77777777" w:rsidR="00EB3E0F" w:rsidRPr="00EB3E0F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«г» пункта 2 и пунктом 8 Общих требований предоставления грантов требования к отчетности указываются в нормативном правовом акте, устанавливающем порядок предоставления грантов.</w:t>
            </w:r>
          </w:p>
          <w:p w14:paraId="198B4F7D" w14:textId="0EBA9FFE" w:rsidR="00BF7718" w:rsidRPr="00EB3E0F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Вместе с тем, положения о порядке, форме и сроках представления отчетности об осуществлении расходов, источником финансового обеспечения которых является грант, отчетности о достижении получателем гранта значений результатов (целевых показателей) устанавливаются согласно проекту Правил в соглашении о предоставлении гранта, в самом проекте </w:t>
            </w:r>
            <w:proofErr w:type="gramStart"/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</w:t>
            </w:r>
            <w:proofErr w:type="gramEnd"/>
            <w:r w:rsidRPr="00EB3E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указанные положения отсутствуют.</w:t>
            </w:r>
          </w:p>
        </w:tc>
      </w:tr>
      <w:tr w:rsidR="00237BB1" w:rsidRPr="008B40C0" w14:paraId="37D0218F" w14:textId="77777777" w:rsidTr="00237BB1">
        <w:trPr>
          <w:trHeight w:val="186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CCFB" w14:textId="77777777" w:rsidR="00BF7718" w:rsidRPr="008B40C0" w:rsidRDefault="00BF7718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C4DB" w14:textId="77777777" w:rsidR="00BF7718" w:rsidRPr="008B40C0" w:rsidRDefault="00BF7718" w:rsidP="00BF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A8DA" w14:textId="34126193" w:rsidR="00BF7718" w:rsidRPr="00257635" w:rsidRDefault="00BF7718" w:rsidP="00BF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6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576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237B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576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7BE0" w14:textId="77777777" w:rsidR="00BF7718" w:rsidRPr="00257635" w:rsidRDefault="00BF7718" w:rsidP="00BF7718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6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«в» пункта 4 Общих требований предоставления грантов в целях определения порядка проведения отбора в правовом акте, устанавливающем порядок предоставления грантов, указываются основания для отказа в участии в отборе, к которым относится в том числе несоответствие участника отбора требованию о том, что на дату, определенную правовым актом, участник отбора не должен находиться в процессе реорганизации. Однако в пункте 14 проекта Правил, содержащем основания для отказа в участии в конкурсе, такое требование отсутствует.</w:t>
            </w:r>
          </w:p>
        </w:tc>
      </w:tr>
      <w:tr w:rsidR="002C5110" w:rsidRPr="008B40C0" w14:paraId="1AF2F5DD" w14:textId="77777777" w:rsidTr="00237BB1">
        <w:trPr>
          <w:trHeight w:val="295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7C3E" w14:textId="77777777" w:rsidR="002C5110" w:rsidRPr="002C5110" w:rsidRDefault="002C5110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3C5A" w14:textId="77777777" w:rsidR="002C5110" w:rsidRPr="002C5110" w:rsidRDefault="002C5110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659D" w14:textId="7BBE83F1" w:rsidR="002C5110" w:rsidRPr="002C5110" w:rsidRDefault="002C5110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C5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C5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4</w:t>
            </w:r>
          </w:p>
          <w:p w14:paraId="5B231CC3" w14:textId="12F95A65" w:rsidR="002C5110" w:rsidRPr="002C5110" w:rsidRDefault="002C5110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подпункт 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C5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2C5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5D66" w14:textId="259C9C77" w:rsidR="002C5110" w:rsidRPr="002C5110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51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Указанные в проекте Правил основания для отказа в участии в конкурсе для получения гранта не соответствуют основаниям, установленным подпунктом «в» пункта 4 Общих требований предоставления грантов, а основание для отказа в заключении соглашения о предоставлении гранта - подпункту «б» пункта 7 Общих требований.</w:t>
            </w:r>
          </w:p>
        </w:tc>
      </w:tr>
      <w:tr w:rsidR="00237BB1" w:rsidRPr="008B40C0" w14:paraId="294B5B4C" w14:textId="77777777" w:rsidTr="00237BB1">
        <w:trPr>
          <w:trHeight w:val="295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34FA" w14:textId="77777777" w:rsidR="002C5110" w:rsidRPr="00176DF9" w:rsidRDefault="002C5110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утверждении Правил предоставления грантов в форме субсидий из федерального бюджета на реализацию отдельных мероприятий федерального проекта «Молодые профессионалы (Повышение конкурентоспособности профессионального образования)» национального проекта «Образование»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4658" w14:textId="77777777" w:rsidR="002C5110" w:rsidRPr="00176DF9" w:rsidRDefault="002C5110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6A8B" w14:textId="3E8DECAC" w:rsidR="002C5110" w:rsidRPr="00176DF9" w:rsidRDefault="002C5110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подпункты 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4598" w14:textId="77777777" w:rsidR="00881992" w:rsidRDefault="00881992" w:rsidP="00881992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грантов в форме субсидий </w:t>
            </w: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реализацию отдельных мероприятий федерального проекта «Молодые профессионалы (Повышение конкурентоспособности профессионального образования)» национального проекта «Образование»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предусмотрены бюджетные ассигнования в объеме 140,0 млн. рублей.</w:t>
            </w:r>
          </w:p>
          <w:p w14:paraId="7FB848C2" w14:textId="77777777" w:rsidR="002C5110" w:rsidRPr="00176DF9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«з» пункта 7 Общих требований предоставления грантов результаты предоставления гранта должны соответствовать результатам федерального проекта.</w:t>
            </w:r>
          </w:p>
          <w:p w14:paraId="5BCC3AD4" w14:textId="77777777" w:rsidR="002C5110" w:rsidRPr="00176DF9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 проекту Правил гранты предоставляются организациям, отобранным по результатам конкурсного отбора на предоставление грантов (далее - организация-победитель), при условии наличия обязательства использования организациями-победителями средств грантов в целях реализации мероприятий, указанных в пункте 2 проекта Правил (далее — мероприятия), а также в целях достижения предусмотренных приложением № 1 к проекту Правил результатов предоставления грантов в целях реализации отдельных мероприятий федерального проекта «Молодые профессионалы (Повышение конкурентоспособности профессионального образования)» национального проекта «Образование» (далее - федеральный проект).</w:t>
            </w:r>
          </w:p>
          <w:p w14:paraId="44F9B6B3" w14:textId="77777777" w:rsidR="002C5110" w:rsidRPr="00176DF9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Результаты 3 и 4, предусмотренные приложением № 1 к проекту Правил, в части разработки и реализации программ развития совместно с университетами-лидерами, участвующими в формировании научно-образовательных приоритетов Российской Федерации в соответствии с </w:t>
            </w: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запросами субъектов Российской Федерации и научно-технологическими вызовами, не отражают реализацию мероприятий и не соответствуют результатам федерального проекта.</w:t>
            </w:r>
          </w:p>
          <w:p w14:paraId="3AE2C925" w14:textId="77777777" w:rsidR="002C5110" w:rsidRPr="00176DF9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D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 того, в соответствии с проектом Правил соглашение, заключаемое с организацией-победителем, предусматривает в том числе согласие такой организации на осуществление Министерством науки и высшего образования Российской Федерации и органами государственного финансового контроля обязательных проверок соблюдения организацией-победителем целей, порядка и условий предоставления гранта, а также сроки перечисления средств гранта, условия и порядок заключения дополнительного соглашения о внесении изменений в соглашение о предоставлении гранта, тогда как указанные положения исходя из пункта 7 Общих требований предоставления грантов указываются непосредственно в нормативном правовом акте о предоставлении субсидий.</w:t>
            </w:r>
          </w:p>
        </w:tc>
      </w:tr>
      <w:tr w:rsidR="00237BB1" w:rsidRPr="008B40C0" w14:paraId="69BFAA41" w14:textId="77777777" w:rsidTr="00237BB1">
        <w:trPr>
          <w:trHeight w:val="143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37B1" w14:textId="77777777" w:rsidR="002C5110" w:rsidRPr="008B40C0" w:rsidRDefault="002C5110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6D45" w14:textId="77777777" w:rsidR="002C5110" w:rsidRPr="008B40C0" w:rsidRDefault="002C5110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E673" w14:textId="1B8D5592" w:rsidR="002C5110" w:rsidRPr="00D61A82" w:rsidRDefault="002C5110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9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C9AE" w14:textId="77777777" w:rsidR="002C5110" w:rsidRPr="00D61A82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подпунктом «б» пункта 9 Общих требований предоставления грантов в случае </w:t>
            </w:r>
            <w:proofErr w:type="spellStart"/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показателей достижения результата предоставления гранта предусмотрена мера ответственности в виде возврата гранта в бюджет бюджетной системы Российской Федерации, из которого предоставлен грант.</w:t>
            </w:r>
          </w:p>
          <w:p w14:paraId="4CEE1043" w14:textId="77777777" w:rsidR="002C5110" w:rsidRPr="00D61A82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Вместе с тем, согласно проекту Правил в случае </w:t>
            </w:r>
            <w:proofErr w:type="spellStart"/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организацией-победителем значений показателей, необходимых для достижения результатов, установленных соглашением о предоставлении гранта, к организации-победителю, не достигшей значений показателей, применяются штрафные санкции.</w:t>
            </w:r>
          </w:p>
          <w:p w14:paraId="6F45F472" w14:textId="0BA5AC46" w:rsidR="00D61A82" w:rsidRPr="00D61A82" w:rsidRDefault="00D61A8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Аналогичное замечание отмечалось также по проекту постановления Правительства Российской Федерации «Об утверждении Правил предоставления грантов  в форме субсидий из федерального бюджета научным организациям и образовательным организациям высшего образования на реализацию отдельных мероприятий Федеральной научно-технической программы развития генетических технологий на 2019 – 2027 годы» (представлено </w:t>
            </w:r>
            <w:proofErr w:type="spellStart"/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D61A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России).</w:t>
            </w:r>
          </w:p>
        </w:tc>
      </w:tr>
      <w:tr w:rsidR="00881992" w:rsidRPr="008B40C0" w14:paraId="5ADE444F" w14:textId="77777777" w:rsidTr="00FE05A5">
        <w:trPr>
          <w:trHeight w:val="155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1391" w14:textId="7B063865" w:rsidR="00881992" w:rsidRPr="00591967" w:rsidRDefault="00881992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 утверждении Правил предоставления грантов  в форме субсидий из федерального бюджета научным организациям и образовательным организациям высшего образования на реализацию отдельных мероприятий Федеральной научно-технической программы развития генетических технологий на 2019 - 2027 годы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6974" w14:textId="502454B9" w:rsidR="00881992" w:rsidRPr="00591967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87CA" w14:textId="77777777" w:rsidR="00881992" w:rsidRPr="00513163" w:rsidRDefault="00881992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4BDD" w14:textId="123F5489" w:rsidR="00881992" w:rsidRPr="00513163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грантов в форме субсидий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научным организациям и образовательным организациям высшего образования на реализацию отдельных мероприятий Федеральной научно-технической программы развития генетических технологий на 2019 - 2027 годы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предусмотрены бюджетные ассигнования в объеме 2 245,0 млн. рублей.</w:t>
            </w:r>
          </w:p>
        </w:tc>
      </w:tr>
      <w:tr w:rsidR="00881992" w:rsidRPr="008B40C0" w14:paraId="2CECB7D5" w14:textId="77777777" w:rsidTr="00FE05A5">
        <w:trPr>
          <w:trHeight w:val="1559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CF3B" w14:textId="50056BD2" w:rsidR="00881992" w:rsidRPr="00591967" w:rsidRDefault="00881992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DF2E" w14:textId="6D722C8F" w:rsidR="00881992" w:rsidRPr="00591967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ABE6" w14:textId="286D71FC" w:rsidR="00881992" w:rsidRPr="00513163" w:rsidRDefault="00881992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«б» пункта 4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5544" w14:textId="3439E58C" w:rsidR="00881992" w:rsidRPr="00513163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«б» пункта 4 Общих требований предоставления грантов нормативные правовые акты, устанавливающие порядок предоставления юридическим лицам грантов в форме субсидий, должны содержать в том числе сроки и порядок подачи участниками отбора в федеральный орган исполнительной власти, осуществляющий проведение отбора, документов, необходимых для проведения отбора.</w:t>
            </w:r>
          </w:p>
          <w:p w14:paraId="5B00132E" w14:textId="77777777" w:rsidR="00881992" w:rsidRPr="00513163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Вместе с тем проект Правил таких требований не предусматривает.</w:t>
            </w:r>
          </w:p>
        </w:tc>
      </w:tr>
      <w:tr w:rsidR="00881992" w:rsidRPr="008B40C0" w14:paraId="125289B7" w14:textId="77777777" w:rsidTr="00FE05A5">
        <w:trPr>
          <w:trHeight w:val="441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554458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2B8EE7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DF9F" w14:textId="270B5F2B" w:rsidR="00881992" w:rsidRPr="00591967" w:rsidRDefault="00881992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4</w:t>
            </w:r>
          </w:p>
          <w:p w14:paraId="4C1610D4" w14:textId="2A3360E3" w:rsidR="00881992" w:rsidRPr="00591967" w:rsidRDefault="00881992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подпункт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77DA" w14:textId="77777777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Указанные в проекте Правил основания для отказа в участии в конкурсе для получения гранта не соответствуют основаниям, установленным подпунктом «в» пункта 4 Общих требований предоставления грантов, а основание для отказа в заключении соглашения о предоставлении гранта - подпункту «б» пункта 7 Общих требований.</w:t>
            </w:r>
          </w:p>
        </w:tc>
      </w:tr>
      <w:tr w:rsidR="00881992" w:rsidRPr="008B40C0" w14:paraId="7F1E532E" w14:textId="77777777" w:rsidTr="00FE05A5">
        <w:trPr>
          <w:trHeight w:val="337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79E8B5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11635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E0C5" w14:textId="6E6E77AF" w:rsidR="00881992" w:rsidRPr="00591967" w:rsidRDefault="00881992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«е» пункта 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C698" w14:textId="77777777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проектом Правил грант предоставляется на основании соглашения, которое содержит в том числе согласие получателя гранта на осуществление в отношении него и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гранта,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 и уполномоченным органом государственного финансового контроля проверок соблюдения целей, условий и порядка предоставления гранта, установленных проектом Правил и соглашением о предоставлении гранта.</w:t>
            </w:r>
          </w:p>
          <w:p w14:paraId="5E83BE09" w14:textId="77777777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этом в соответствии с подпунктом «е» пункта 7 Общих требований такое положение должно указываться в самом правовом акте, устанавливающем порядок предоставления грантов.</w:t>
            </w:r>
          </w:p>
        </w:tc>
      </w:tr>
      <w:tr w:rsidR="00881992" w:rsidRPr="008B40C0" w14:paraId="227E2C2A" w14:textId="77777777" w:rsidTr="00FE05A5">
        <w:trPr>
          <w:trHeight w:val="337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2617C2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6A3123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E662" w14:textId="28350C2D" w:rsidR="00881992" w:rsidRPr="00591967" w:rsidRDefault="00881992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«б» пункта 3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D83B" w14:textId="77777777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подпунктом «б» пункта 3 Общих требований предоставления грантов в целях определения общих положений о предоставлении грантов в правовом акте указываются цели предоставления грантов с указанием наименования национального проекта (программы), в том числе федерального проекта, входящего в состав соответствующего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гранты предоставляются в целях реализации соответствующего проекта (программы).</w:t>
            </w:r>
          </w:p>
          <w:p w14:paraId="06CCEC9B" w14:textId="77777777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Согласно пункту 1 проекта Правил предоставление грантов планируется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в рамках федерального проекта «Развитие кадрового потенциала для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проведения исследований и разработок» (входит в состав национального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проекта «Наука»), целью которого является обеспечение привлекательности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работы в Российской Федерации для российских и зарубежных ведущих ученых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и молодых перспективных исследователей.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  <w:p w14:paraId="05A710C2" w14:textId="77777777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Вместе с тем планируемые пунктом 3 проекта Правил для реализации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Федеральной научно-технической программы мероприятия в большей степени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отвечают цели «Развитие передовой инфраструктуры научных исследований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и разработок, инновационной деятельности, включая создание и развитие сети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уникальных установок класса «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мегасайенс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для обеспечения присутствия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Российской Федерации в числе пяти ведущих стран мира, осуществляющих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научные исследования и разработки в областях, определяемых приоритетами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научно-технологического развития» федерального проекта «Развитие передовой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инфраструктуры для проведения исследований и разработок в Российской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Федерации» национального проекта «Наука».</w:t>
            </w:r>
          </w:p>
          <w:p w14:paraId="73F1E8D5" w14:textId="3548A1E5" w:rsidR="00881992" w:rsidRPr="008B40C0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Аналогичное замечание отмечалось по проекту постановления Правительства Российской Федерации «Об утверждении Правил предоставления грантов в форме субсидий из федерального бюджета научным организациям и образовательным организациям высшего образования на реализацию отдельных мероприятий Федеральной научно-технической программы развития синхротронных и нейтронных исследований и исследовательской инфраструктуры на 2019 - 2027 годы» (представлено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881992" w:rsidRPr="008B40C0" w14:paraId="0371D282" w14:textId="77777777" w:rsidTr="00FE05A5">
        <w:trPr>
          <w:trHeight w:val="1008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1199A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01AAF" w14:textId="77777777" w:rsidR="00881992" w:rsidRPr="008B40C0" w:rsidRDefault="00881992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A16F" w14:textId="0DA5E82B" w:rsidR="00881992" w:rsidRPr="00591967" w:rsidRDefault="00881992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«з» пункта 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14D0" w14:textId="212DB0B0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подпунктом «з» пункта 7 Общих требований предоставления грантов в целях определения условий и порядка предоставления грантов в правовом акте указываются результаты предоставления гранта, которые должны быть конкретными, измеримыми и соответствовать результатам федеральных, региональных проектов или программ (в случае если грант предоставляется в целях реализации такого проекта, программы), и при необходимости показатели, необходимые для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достижения результатов предоставления гранта,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детализации), значения которых устанавливаются в соглашениях.</w:t>
            </w:r>
          </w:p>
          <w:p w14:paraId="5ECD4235" w14:textId="77777777" w:rsidR="00881992" w:rsidRPr="00591967" w:rsidRDefault="00881992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Следует отметить, что ряд показателей достижения результата предоставления гранта отсутствуют среди целевых показателей и индикаторов Федеральной научно-технической программы.</w:t>
            </w:r>
          </w:p>
        </w:tc>
      </w:tr>
      <w:tr w:rsidR="00D5217D" w:rsidRPr="008B40C0" w14:paraId="4546A69A" w14:textId="77777777" w:rsidTr="00D5217D">
        <w:trPr>
          <w:trHeight w:val="1670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E253" w14:textId="21E826D9" w:rsidR="00D5217D" w:rsidRPr="00591967" w:rsidRDefault="00D5217D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 утверждении Правил предоставления грантов в форме субсидий из федерального бюджета научным организациям и образовательным организациям высшего образования на реализацию отдельных мероприятий Федеральной научно-технической программы развития синхротронных и нейтронных исследований и исследовательской инфраструктуры на 2019 - 2027 годы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4F02" w14:textId="41C5CC41" w:rsidR="00D5217D" w:rsidRPr="00591967" w:rsidRDefault="00D5217D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Минобрнауки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FD27" w14:textId="77777777" w:rsidR="00D5217D" w:rsidRDefault="00D5217D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C411" w14:textId="529CAE73" w:rsidR="00D5217D" w:rsidRDefault="00D5217D" w:rsidP="00D521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5131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грантов в форме субсидий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научным организациям и образовательным организациям высшего образования на реализацию отдельных мероприятий Федеральной научно-технической программы развития синхротронных и нейтронных исследований и исследовательской инфраструктуры на 2019 - 2027 годы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предусмотрены бюджетные ассигнования в объеме 1 592,1 млн. рублей.</w:t>
            </w:r>
          </w:p>
        </w:tc>
      </w:tr>
      <w:tr w:rsidR="00D5217D" w:rsidRPr="008B40C0" w14:paraId="070D233E" w14:textId="77777777" w:rsidTr="004807EF">
        <w:trPr>
          <w:trHeight w:val="2452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843E" w14:textId="75AA50BC" w:rsidR="00D5217D" w:rsidRPr="00591967" w:rsidRDefault="00D5217D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0F26" w14:textId="0A964445" w:rsidR="00D5217D" w:rsidRPr="00591967" w:rsidRDefault="00D5217D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D8CB0" w14:textId="7FC95C57" w:rsidR="00D5217D" w:rsidRDefault="00D5217D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«в» пункта 2</w:t>
            </w:r>
          </w:p>
          <w:p w14:paraId="5A070286" w14:textId="77777777" w:rsidR="00D5217D" w:rsidRDefault="00D5217D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84E95E" w14:textId="365AF21D" w:rsidR="00D5217D" w:rsidRPr="00591967" w:rsidRDefault="00D5217D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подпункты «а» и «б» пункта 7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7657" w14:textId="77777777" w:rsidR="00D5217D" w:rsidRPr="00591967" w:rsidRDefault="00D5217D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«в» пункта 2 Общих требований предоставления грантов нормативные правовые акты, устанавливающие порядок предоставления юридическим лицам грантов в форме субсидий, должны содержать условия и порядок предоставления грантов, к которым в соответствии с подпунктами «а» и «б» пункта 7 Общих требований относятся: порядок подачи и перечень документов, представляемых получателем гранта главному распорядителю, в случае если указанные документы не</w:t>
            </w:r>
            <w:proofErr w:type="gram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были представлены при проведении отбора, а также при необходимости требования к таким документам и порядок их рассмотрения; основания для отказа получателю гранта в предоставлении гранта.</w:t>
            </w:r>
          </w:p>
          <w:p w14:paraId="483DD47A" w14:textId="77777777" w:rsidR="00D5217D" w:rsidRPr="00591967" w:rsidRDefault="00D5217D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Однако проект Правил указанных положений не содержит.</w:t>
            </w:r>
          </w:p>
        </w:tc>
      </w:tr>
      <w:tr w:rsidR="00D5217D" w:rsidRPr="008B40C0" w14:paraId="5DD8339C" w14:textId="77777777" w:rsidTr="00D5217D">
        <w:trPr>
          <w:trHeight w:val="1642"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A99D" w14:textId="77777777" w:rsidR="00D5217D" w:rsidRPr="008B40C0" w:rsidRDefault="00D5217D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A655" w14:textId="77777777" w:rsidR="00D5217D" w:rsidRPr="008B40C0" w:rsidRDefault="00D5217D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CA7F" w14:textId="251ADD93" w:rsidR="00D5217D" w:rsidRPr="00591967" w:rsidRDefault="00D5217D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подпункт «б» пункта 9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4C2F" w14:textId="77777777" w:rsidR="00D5217D" w:rsidRDefault="00D5217D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соответствии с подпунктом «б» пункта 9 Общих требований предоставления грантов в случае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показателей, необходимых для достижения результатов, в качестве мер ответственности в нормативном правовом акте предусматривается возврат грантов в бюджет, из которого указанные гранты были предоставлены.</w:t>
            </w:r>
          </w:p>
          <w:p w14:paraId="5B8A25C7" w14:textId="17026617" w:rsidR="00D5217D" w:rsidRPr="00591967" w:rsidRDefault="00D5217D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Вместе с тем, согласно проекту Правил в случае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недостижения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организацией (получателем гранта) установленных в соглашении </w:t>
            </w:r>
            <w:proofErr w:type="gram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значений показателей достижения результата предоставления гранта</w:t>
            </w:r>
            <w:proofErr w:type="gram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организации применяются штрафные санкции.</w:t>
            </w:r>
          </w:p>
        </w:tc>
      </w:tr>
      <w:tr w:rsidR="00237BB1" w:rsidRPr="00076F92" w14:paraId="4CB2531E" w14:textId="77777777" w:rsidTr="00D5217D">
        <w:trPr>
          <w:trHeight w:val="3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625C" w14:textId="77777777" w:rsidR="002C5110" w:rsidRPr="00591967" w:rsidRDefault="002C5110" w:rsidP="002B2B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 утверждении Правил предоставления субсидий из федерального бюджета на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грантовую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поддержку общественным и предпринимательским инициативам, направленным на развитие внутреннего и въездного туризма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3446" w14:textId="77777777" w:rsidR="002C5110" w:rsidRPr="00591967" w:rsidRDefault="002C5110" w:rsidP="002C5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Минэкономразвития России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1488" w14:textId="01EC367B" w:rsidR="002C5110" w:rsidRPr="00591967" w:rsidRDefault="002C5110" w:rsidP="002C5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подпункт </w:t>
            </w:r>
            <w:r w:rsidR="00591967"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591967"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пункта 3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FE5F" w14:textId="77777777" w:rsidR="00D5217D" w:rsidRDefault="00D5217D" w:rsidP="00D5217D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2020 год сводной росписью с изменениями на предоставление </w:t>
            </w: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субсидий из федерального бюджета на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грантовую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поддержку общественным и предпринимательским инициативам, направленным на развитие внутреннего и въездного туризма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предусмотрены бюджетные ассигнования в объеме 54,0 млн. рублей.</w:t>
            </w:r>
          </w:p>
          <w:p w14:paraId="346D7A9A" w14:textId="77777777" w:rsidR="002C5110" w:rsidRPr="00591967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подпунктом «г» пункта 3 Общих требований предоставления грантов в целях определения общих положений о предоставлении грантов в правовом акте указываются категории получателей грантов и (или) критерии отбора для получателей грантов, отбираемых исходя из указанных критериев, в том числе на конкурсной основе, с указанием в правовом акте способов проведения отбора (за исключением случаев, когда категории или получатели грантов</w:t>
            </w:r>
            <w:proofErr w:type="gram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определяются законом (решением) о бюджете, решениями Правительства Российской Федерации, высшего исполнительного органа государственной власти субъекта Российской Федерации, местной администрации), а также при необходимости порядок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рейтингования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получателей грантов.</w:t>
            </w:r>
          </w:p>
          <w:p w14:paraId="67052D93" w14:textId="77777777" w:rsidR="002C5110" w:rsidRPr="00591967" w:rsidRDefault="002C5110" w:rsidP="002C511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Таким образом, Счетная палата полагает необходимым в проект Правил включить методику формирования рейтинга заявок (порядок </w:t>
            </w:r>
            <w:proofErr w:type="spellStart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рейтингования</w:t>
            </w:r>
            <w:proofErr w:type="spellEnd"/>
            <w:r w:rsidRPr="005919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получателей грантов).</w:t>
            </w:r>
          </w:p>
        </w:tc>
      </w:tr>
    </w:tbl>
    <w:p w14:paraId="50576141" w14:textId="77777777" w:rsidR="00076F92" w:rsidRPr="00B44740" w:rsidRDefault="00076F92">
      <w:pPr>
        <w:rPr>
          <w:rFonts w:ascii="Times New Roman" w:hAnsi="Times New Roman" w:cs="Times New Roman"/>
          <w:sz w:val="24"/>
          <w:szCs w:val="24"/>
        </w:rPr>
      </w:pPr>
    </w:p>
    <w:sectPr w:rsidR="00076F92" w:rsidRPr="00B44740" w:rsidSect="00237BB1">
      <w:headerReference w:type="default" r:id="rId8"/>
      <w:pgSz w:w="16838" w:h="11906" w:orient="landscape"/>
      <w:pgMar w:top="567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66503" w14:textId="77777777" w:rsidR="003A465B" w:rsidRDefault="003A465B" w:rsidP="00237BB1">
      <w:pPr>
        <w:spacing w:after="0" w:line="240" w:lineRule="auto"/>
      </w:pPr>
      <w:r>
        <w:separator/>
      </w:r>
    </w:p>
  </w:endnote>
  <w:endnote w:type="continuationSeparator" w:id="0">
    <w:p w14:paraId="516FFE7B" w14:textId="77777777" w:rsidR="003A465B" w:rsidRDefault="003A465B" w:rsidP="0023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00311" w14:textId="77777777" w:rsidR="003A465B" w:rsidRDefault="003A465B" w:rsidP="00237BB1">
      <w:pPr>
        <w:spacing w:after="0" w:line="240" w:lineRule="auto"/>
      </w:pPr>
      <w:r>
        <w:separator/>
      </w:r>
    </w:p>
  </w:footnote>
  <w:footnote w:type="continuationSeparator" w:id="0">
    <w:p w14:paraId="3C2BC49B" w14:textId="77777777" w:rsidR="003A465B" w:rsidRDefault="003A465B" w:rsidP="0023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620813"/>
      <w:docPartObj>
        <w:docPartGallery w:val="Page Numbers (Top of Page)"/>
        <w:docPartUnique/>
      </w:docPartObj>
    </w:sdtPr>
    <w:sdtEndPr/>
    <w:sdtContent>
      <w:p w14:paraId="58EACE65" w14:textId="7864BA3B" w:rsidR="00237BB1" w:rsidRDefault="00237B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17D">
          <w:rPr>
            <w:noProof/>
          </w:rPr>
          <w:t>2</w:t>
        </w:r>
        <w:r>
          <w:fldChar w:fldCharType="end"/>
        </w:r>
      </w:p>
    </w:sdtContent>
  </w:sdt>
  <w:p w14:paraId="6B16B371" w14:textId="77777777" w:rsidR="00237BB1" w:rsidRDefault="00237B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E38"/>
    <w:rsid w:val="0004077D"/>
    <w:rsid w:val="00076F92"/>
    <w:rsid w:val="00103138"/>
    <w:rsid w:val="001517D7"/>
    <w:rsid w:val="00172E38"/>
    <w:rsid w:val="00176DF9"/>
    <w:rsid w:val="002154DD"/>
    <w:rsid w:val="00237BB1"/>
    <w:rsid w:val="00257635"/>
    <w:rsid w:val="002B2B58"/>
    <w:rsid w:val="002C5110"/>
    <w:rsid w:val="002F120C"/>
    <w:rsid w:val="002F763E"/>
    <w:rsid w:val="00330200"/>
    <w:rsid w:val="00381560"/>
    <w:rsid w:val="003A465B"/>
    <w:rsid w:val="003C03CA"/>
    <w:rsid w:val="004861EA"/>
    <w:rsid w:val="00513163"/>
    <w:rsid w:val="00591967"/>
    <w:rsid w:val="00605A95"/>
    <w:rsid w:val="00661D0F"/>
    <w:rsid w:val="006836BF"/>
    <w:rsid w:val="007759ED"/>
    <w:rsid w:val="00881992"/>
    <w:rsid w:val="008B40C0"/>
    <w:rsid w:val="008C1588"/>
    <w:rsid w:val="008E64FF"/>
    <w:rsid w:val="0097046B"/>
    <w:rsid w:val="009A3193"/>
    <w:rsid w:val="009D4B02"/>
    <w:rsid w:val="00A0183D"/>
    <w:rsid w:val="00A11A04"/>
    <w:rsid w:val="00A23E77"/>
    <w:rsid w:val="00A825A9"/>
    <w:rsid w:val="00B44740"/>
    <w:rsid w:val="00B61563"/>
    <w:rsid w:val="00BF7718"/>
    <w:rsid w:val="00C36468"/>
    <w:rsid w:val="00CC7F18"/>
    <w:rsid w:val="00D25483"/>
    <w:rsid w:val="00D5217D"/>
    <w:rsid w:val="00D555C3"/>
    <w:rsid w:val="00D61A82"/>
    <w:rsid w:val="00D85E4C"/>
    <w:rsid w:val="00E041AF"/>
    <w:rsid w:val="00E10843"/>
    <w:rsid w:val="00E97B62"/>
    <w:rsid w:val="00EA064E"/>
    <w:rsid w:val="00EB3E0F"/>
    <w:rsid w:val="00F9124E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F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BB1"/>
  </w:style>
  <w:style w:type="paragraph" w:styleId="a5">
    <w:name w:val="footer"/>
    <w:basedOn w:val="a"/>
    <w:link w:val="a6"/>
    <w:uiPriority w:val="99"/>
    <w:unhideWhenUsed/>
    <w:rsid w:val="0023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BB1"/>
  </w:style>
  <w:style w:type="paragraph" w:styleId="a5">
    <w:name w:val="footer"/>
    <w:basedOn w:val="a"/>
    <w:link w:val="a6"/>
    <w:uiPriority w:val="99"/>
    <w:unhideWhenUsed/>
    <w:rsid w:val="0023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CF284-6C1A-44EE-9784-D59812696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5173</Words>
  <Characters>29491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berezkindi@gmail.com</dc:creator>
  <cp:lastModifiedBy>Калинкина Т.П.</cp:lastModifiedBy>
  <cp:revision>5</cp:revision>
  <dcterms:created xsi:type="dcterms:W3CDTF">2020-06-11T17:14:00Z</dcterms:created>
  <dcterms:modified xsi:type="dcterms:W3CDTF">2020-06-15T12:54:00Z</dcterms:modified>
</cp:coreProperties>
</file>