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8" w:type="dxa"/>
        <w:jc w:val="center"/>
        <w:tblLayout w:type="fixed"/>
        <w:tblCellMar>
          <w:left w:w="0" w:type="dxa"/>
          <w:right w:w="0" w:type="dxa"/>
        </w:tblCellMar>
        <w:tblLook w:val="04A0" w:firstRow="1" w:lastRow="0" w:firstColumn="1" w:lastColumn="0" w:noHBand="0" w:noVBand="1"/>
      </w:tblPr>
      <w:tblGrid>
        <w:gridCol w:w="4680"/>
        <w:gridCol w:w="4968"/>
      </w:tblGrid>
      <w:tr w:rsidR="00090279" w14:paraId="203B9C37" w14:textId="77777777" w:rsidTr="003A1720">
        <w:trPr>
          <w:cantSplit/>
          <w:trHeight w:val="2977"/>
          <w:jc w:val="center"/>
        </w:trPr>
        <w:tc>
          <w:tcPr>
            <w:tcW w:w="9645" w:type="dxa"/>
            <w:gridSpan w:val="2"/>
            <w:hideMark/>
          </w:tcPr>
          <w:tbl>
            <w:tblPr>
              <w:tblW w:w="5135" w:type="dxa"/>
              <w:tblInd w:w="4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135"/>
            </w:tblGrid>
            <w:tr w:rsidR="003A1720" w14:paraId="203B9C35" w14:textId="77777777" w:rsidTr="003A1720">
              <w:trPr>
                <w:cantSplit/>
                <w:trHeight w:hRule="exact" w:val="3139"/>
              </w:trPr>
              <w:tc>
                <w:tcPr>
                  <w:tcW w:w="5135" w:type="dxa"/>
                  <w:tcBorders>
                    <w:top w:val="nil"/>
                    <w:left w:val="nil"/>
                    <w:bottom w:val="nil"/>
                    <w:right w:val="nil"/>
                  </w:tcBorders>
                </w:tcPr>
                <w:tbl>
                  <w:tblPr>
                    <w:tblStyle w:val="af4"/>
                    <w:tblW w:w="5194" w:type="dxa"/>
                    <w:jc w:val="center"/>
                    <w:tblInd w:w="2064" w:type="dxa"/>
                    <w:tblLayout w:type="fixed"/>
                    <w:tblLook w:val="04A0" w:firstRow="1" w:lastRow="0" w:firstColumn="1" w:lastColumn="0" w:noHBand="0" w:noVBand="1"/>
                  </w:tblPr>
                  <w:tblGrid>
                    <w:gridCol w:w="5194"/>
                  </w:tblGrid>
                  <w:tr w:rsidR="003A1720" w14:paraId="7671DD31" w14:textId="77777777" w:rsidTr="003A1720">
                    <w:trPr>
                      <w:trHeight w:val="2675"/>
                      <w:jc w:val="center"/>
                    </w:trPr>
                    <w:tc>
                      <w:tcPr>
                        <w:tcW w:w="5194" w:type="dxa"/>
                        <w:tcBorders>
                          <w:top w:val="nil"/>
                          <w:left w:val="nil"/>
                          <w:bottom w:val="nil"/>
                          <w:right w:val="nil"/>
                        </w:tcBorders>
                        <w:vAlign w:val="center"/>
                      </w:tcPr>
                      <w:p w14:paraId="39727492" w14:textId="7BE23402" w:rsidR="003A1720" w:rsidRPr="004253C1" w:rsidRDefault="003A1720" w:rsidP="003A1720">
                        <w:pPr>
                          <w:pStyle w:val="2"/>
                          <w:spacing w:after="0" w:line="240" w:lineRule="auto"/>
                          <w:jc w:val="center"/>
                          <w:rPr>
                            <w:b/>
                            <w:bCs/>
                            <w:i/>
                            <w:sz w:val="28"/>
                          </w:rPr>
                        </w:pPr>
                        <w:r w:rsidRPr="004253C1">
                          <w:rPr>
                            <w:i/>
                          </w:rPr>
                          <w:t>(</w:t>
                        </w:r>
                        <w:r w:rsidR="005C54B7" w:rsidRPr="005C54B7">
                          <w:rPr>
                            <w:i/>
                          </w:rPr>
                          <w:t xml:space="preserve">с изменениями, внесенными  приказами </w:t>
                        </w:r>
                        <w:r w:rsidRPr="004253C1">
                          <w:rPr>
                            <w:i/>
                          </w:rPr>
                          <w:t>Председателя Счетной палаты Российской Федерации от 15</w:t>
                        </w:r>
                        <w:r>
                          <w:rPr>
                            <w:i/>
                          </w:rPr>
                          <w:t>.01.</w:t>
                        </w:r>
                        <w:r w:rsidRPr="004253C1">
                          <w:rPr>
                            <w:i/>
                          </w:rPr>
                          <w:t>2016  от 30.11.2017 № 122, от 16.01.2019 № 2, от 14.04.2021 № 40)</w:t>
                        </w:r>
                      </w:p>
                      <w:p w14:paraId="1CA80FC6" w14:textId="77777777" w:rsidR="003A1720" w:rsidRDefault="003A1720">
                        <w:pPr>
                          <w:spacing w:line="240" w:lineRule="auto"/>
                          <w:ind w:left="0" w:right="0" w:firstLine="0"/>
                          <w:jc w:val="center"/>
                          <w:rPr>
                            <w:i/>
                            <w:spacing w:val="6"/>
                            <w:sz w:val="24"/>
                            <w:szCs w:val="24"/>
                            <w:lang w:eastAsia="en-US"/>
                          </w:rPr>
                        </w:pPr>
                      </w:p>
                    </w:tc>
                  </w:tr>
                </w:tbl>
                <w:p w14:paraId="203B9C33" w14:textId="77777777" w:rsidR="003A1720" w:rsidRDefault="003A1720">
                  <w:pPr>
                    <w:spacing w:line="240" w:lineRule="auto"/>
                    <w:ind w:left="0" w:right="0" w:firstLine="0"/>
                    <w:jc w:val="center"/>
                    <w:rPr>
                      <w:i/>
                      <w:spacing w:val="6"/>
                      <w:sz w:val="24"/>
                      <w:szCs w:val="24"/>
                      <w:lang w:eastAsia="en-US"/>
                    </w:rPr>
                  </w:pPr>
                </w:p>
                <w:p w14:paraId="203B9C34" w14:textId="77777777" w:rsidR="003A1720" w:rsidRDefault="003A1720">
                  <w:pPr>
                    <w:pStyle w:val="a5"/>
                    <w:spacing w:line="276" w:lineRule="auto"/>
                    <w:rPr>
                      <w:lang w:eastAsia="en-US"/>
                    </w:rPr>
                  </w:pPr>
                  <w:bookmarkStart w:id="0" w:name="dsp"/>
                  <w:bookmarkEnd w:id="0"/>
                </w:p>
              </w:tc>
            </w:tr>
          </w:tbl>
          <w:p w14:paraId="203B9C36" w14:textId="77777777" w:rsidR="00090279" w:rsidRDefault="00090279">
            <w:pPr>
              <w:overflowPunct/>
              <w:autoSpaceDE/>
              <w:autoSpaceDN/>
              <w:adjustRightInd/>
              <w:spacing w:after="200" w:line="276" w:lineRule="auto"/>
              <w:ind w:left="0" w:right="0" w:firstLine="0"/>
              <w:jc w:val="center"/>
              <w:rPr>
                <w:rFonts w:asciiTheme="minorHAnsi" w:eastAsiaTheme="minorHAnsi" w:hAnsiTheme="minorHAnsi"/>
                <w:sz w:val="22"/>
                <w:szCs w:val="22"/>
                <w:lang w:eastAsia="en-US"/>
              </w:rPr>
            </w:pPr>
          </w:p>
        </w:tc>
        <w:bookmarkStart w:id="1" w:name="_GoBack"/>
        <w:bookmarkEnd w:id="1"/>
      </w:tr>
      <w:tr w:rsidR="00090279" w14:paraId="203B9C3A" w14:textId="77777777" w:rsidTr="00202006">
        <w:trPr>
          <w:cantSplit/>
          <w:trHeight w:val="1418"/>
          <w:jc w:val="center"/>
        </w:trPr>
        <w:tc>
          <w:tcPr>
            <w:tcW w:w="9645" w:type="dxa"/>
            <w:gridSpan w:val="2"/>
            <w:hideMark/>
          </w:tcPr>
          <w:p w14:paraId="6EBDD8B7" w14:textId="77777777" w:rsidR="003A1720" w:rsidRDefault="003A1720">
            <w:pPr>
              <w:spacing w:line="240" w:lineRule="auto"/>
              <w:ind w:left="0" w:right="0" w:firstLine="0"/>
              <w:jc w:val="center"/>
              <w:rPr>
                <w:b/>
                <w:spacing w:val="6"/>
                <w:sz w:val="36"/>
                <w:szCs w:val="36"/>
                <w:lang w:eastAsia="en-US"/>
              </w:rPr>
            </w:pPr>
          </w:p>
          <w:p w14:paraId="203B9C38" w14:textId="77777777" w:rsidR="00090279" w:rsidRDefault="00090279">
            <w:pPr>
              <w:spacing w:line="240" w:lineRule="auto"/>
              <w:ind w:left="0" w:right="0" w:firstLine="0"/>
              <w:jc w:val="center"/>
              <w:rPr>
                <w:b/>
                <w:spacing w:val="6"/>
                <w:sz w:val="36"/>
                <w:szCs w:val="36"/>
                <w:lang w:eastAsia="en-US"/>
              </w:rPr>
            </w:pPr>
            <w:r>
              <w:rPr>
                <w:b/>
                <w:spacing w:val="6"/>
                <w:sz w:val="36"/>
                <w:szCs w:val="36"/>
                <w:lang w:eastAsia="en-US"/>
              </w:rPr>
              <w:t>СЧЕТНАЯ  ПАЛАТА  РОССИЙСКОЙ  ФЕДЕРАЦИИ</w:t>
            </w:r>
          </w:p>
          <w:p w14:paraId="203B9C39" w14:textId="77777777" w:rsidR="00090279" w:rsidRDefault="00090279" w:rsidP="00B54C70">
            <w:pPr>
              <w:tabs>
                <w:tab w:val="left" w:pos="3122"/>
              </w:tabs>
              <w:spacing w:before="240" w:line="240" w:lineRule="auto"/>
              <w:ind w:left="0" w:right="0" w:firstLine="3831"/>
              <w:rPr>
                <w:b/>
                <w:spacing w:val="60"/>
                <w:sz w:val="32"/>
                <w:szCs w:val="32"/>
                <w:lang w:eastAsia="en-US"/>
              </w:rPr>
            </w:pPr>
            <w:r>
              <w:rPr>
                <w:b/>
                <w:spacing w:val="60"/>
                <w:sz w:val="32"/>
                <w:szCs w:val="32"/>
                <w:lang w:eastAsia="en-US"/>
              </w:rPr>
              <w:t>ПРИКАЗ</w:t>
            </w:r>
          </w:p>
        </w:tc>
      </w:tr>
      <w:tr w:rsidR="00090279" w14:paraId="203B9C3D" w14:textId="77777777" w:rsidTr="00202006">
        <w:trPr>
          <w:cantSplit/>
          <w:trHeight w:hRule="exact" w:val="717"/>
          <w:jc w:val="center"/>
        </w:trPr>
        <w:tc>
          <w:tcPr>
            <w:tcW w:w="4680" w:type="dxa"/>
            <w:hideMark/>
          </w:tcPr>
          <w:p w14:paraId="203B9C3B" w14:textId="6588308B" w:rsidR="00090279" w:rsidRDefault="00A30CC6" w:rsidP="004253C1">
            <w:pPr>
              <w:spacing w:before="180" w:line="240" w:lineRule="auto"/>
              <w:ind w:left="113" w:right="0" w:firstLine="0"/>
              <w:jc w:val="left"/>
              <w:rPr>
                <w:lang w:eastAsia="en-US"/>
              </w:rPr>
            </w:pPr>
            <w:r>
              <w:rPr>
                <w:noProof/>
              </w:rPr>
              <mc:AlternateContent>
                <mc:Choice Requires="wps">
                  <w:drawing>
                    <wp:anchor distT="0" distB="0" distL="114300" distR="114300" simplePos="0" relativeHeight="251661312" behindDoc="0" locked="0" layoutInCell="1" allowOverlap="1" wp14:anchorId="203B9E47" wp14:editId="203B9E48">
                      <wp:simplePos x="0" y="0"/>
                      <wp:positionH relativeFrom="column">
                        <wp:posOffset>511752</wp:posOffset>
                      </wp:positionH>
                      <wp:positionV relativeFrom="paragraph">
                        <wp:posOffset>298450</wp:posOffset>
                      </wp:positionV>
                      <wp:extent cx="789305" cy="0"/>
                      <wp:effectExtent l="0" t="0" r="1079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78930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3pt,23.5pt" to="102.4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" strokecolor="black [3213]"/>
                  </w:pict>
                </mc:Fallback>
              </mc:AlternateContent>
            </w:r>
            <w:r>
              <w:rPr>
                <w:noProof/>
              </w:rPr>
              <mc:AlternateContent>
                <mc:Choice Requires="wps">
                  <w:drawing>
                    <wp:anchor distT="0" distB="0" distL="114300" distR="114300" simplePos="0" relativeHeight="251659264" behindDoc="0" locked="0" layoutInCell="1" allowOverlap="1" wp14:anchorId="203B9E49" wp14:editId="203B9E4A">
                      <wp:simplePos x="0" y="0"/>
                      <wp:positionH relativeFrom="column">
                        <wp:posOffset>124171</wp:posOffset>
                      </wp:positionH>
                      <wp:positionV relativeFrom="paragraph">
                        <wp:posOffset>299027</wp:posOffset>
                      </wp:positionV>
                      <wp:extent cx="311150" cy="0"/>
                      <wp:effectExtent l="0" t="0" r="1270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311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8pt,23.55pt" to="34.3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" strokecolor="black [3213]"/>
                  </w:pict>
                </mc:Fallback>
              </mc:AlternateContent>
            </w:r>
            <w:r w:rsidR="00090279">
              <w:rPr>
                <w:lang w:eastAsia="en-US"/>
              </w:rPr>
              <w:sym w:font="Arial" w:char="00AB"/>
            </w:r>
            <w:r>
              <w:rPr>
                <w:lang w:eastAsia="en-US"/>
              </w:rPr>
              <w:t xml:space="preserve"> 1 </w:t>
            </w:r>
            <w:r w:rsidR="00090279">
              <w:rPr>
                <w:lang w:eastAsia="en-US"/>
              </w:rPr>
              <w:sym w:font="Arial" w:char="00BB"/>
            </w:r>
            <w:r w:rsidR="00090279">
              <w:rPr>
                <w:lang w:eastAsia="en-US"/>
              </w:rPr>
              <w:t xml:space="preserve"> </w:t>
            </w:r>
            <w:r>
              <w:rPr>
                <w:lang w:eastAsia="en-US"/>
              </w:rPr>
              <w:t xml:space="preserve"> июля </w:t>
            </w:r>
            <w:r w:rsidR="00B54C70">
              <w:rPr>
                <w:lang w:eastAsia="en-US"/>
              </w:rPr>
              <w:t>201</w:t>
            </w:r>
            <w:r w:rsidR="005D074C">
              <w:rPr>
                <w:lang w:eastAsia="en-US"/>
              </w:rPr>
              <w:t>5</w:t>
            </w:r>
            <w:r w:rsidR="00B54C70">
              <w:rPr>
                <w:lang w:eastAsia="en-US"/>
              </w:rPr>
              <w:t xml:space="preserve"> </w:t>
            </w:r>
            <w:r w:rsidR="00090279">
              <w:rPr>
                <w:lang w:eastAsia="en-US"/>
              </w:rPr>
              <w:t>г.</w:t>
            </w:r>
          </w:p>
        </w:tc>
        <w:tc>
          <w:tcPr>
            <w:tcW w:w="4968" w:type="dxa"/>
            <w:hideMark/>
          </w:tcPr>
          <w:p w14:paraId="203B9C3C" w14:textId="4A86AFB6" w:rsidR="00090279" w:rsidRDefault="00A30CC6" w:rsidP="00A30CC6">
            <w:pPr>
              <w:spacing w:before="180" w:line="240" w:lineRule="auto"/>
              <w:ind w:left="0" w:right="113" w:firstLine="0"/>
              <w:rPr>
                <w:lang w:eastAsia="en-US"/>
              </w:rPr>
            </w:pPr>
            <w:r>
              <w:rPr>
                <w:noProof/>
              </w:rPr>
              <mc:AlternateContent>
                <mc:Choice Requires="wps">
                  <w:drawing>
                    <wp:anchor distT="0" distB="0" distL="114300" distR="114300" simplePos="0" relativeHeight="251663360" behindDoc="0" locked="0" layoutInCell="1" allowOverlap="1" wp14:anchorId="203B9E4B" wp14:editId="203B9E4C">
                      <wp:simplePos x="0" y="0"/>
                      <wp:positionH relativeFrom="column">
                        <wp:posOffset>2312670</wp:posOffset>
                      </wp:positionH>
                      <wp:positionV relativeFrom="paragraph">
                        <wp:posOffset>298450</wp:posOffset>
                      </wp:positionV>
                      <wp:extent cx="643890" cy="0"/>
                      <wp:effectExtent l="0" t="0" r="2286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6438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2.1pt,23.5pt" to="232.8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" strokecolor="black [3213]"/>
                  </w:pict>
                </mc:Fallback>
              </mc:AlternateContent>
            </w:r>
            <w:r>
              <w:rPr>
                <w:lang w:eastAsia="en-US"/>
              </w:rPr>
              <w:t xml:space="preserve">                                            </w:t>
            </w:r>
            <w:r w:rsidR="004253C1">
              <w:rPr>
                <w:lang w:eastAsia="en-US"/>
              </w:rPr>
              <w:t xml:space="preserve">         </w:t>
            </w:r>
            <w:r>
              <w:rPr>
                <w:lang w:eastAsia="en-US"/>
              </w:rPr>
              <w:t xml:space="preserve"> </w:t>
            </w:r>
            <w:r w:rsidR="00090279">
              <w:rPr>
                <w:lang w:eastAsia="en-US"/>
              </w:rPr>
              <w:t xml:space="preserve">№ </w:t>
            </w:r>
            <w:r>
              <w:rPr>
                <w:lang w:eastAsia="en-US"/>
              </w:rPr>
              <w:t>57</w:t>
            </w:r>
          </w:p>
        </w:tc>
      </w:tr>
    </w:tbl>
    <w:p w14:paraId="203B9C3E" w14:textId="77777777" w:rsidR="00090279" w:rsidRDefault="00090279" w:rsidP="00090279">
      <w:pPr>
        <w:pStyle w:val="3"/>
        <w:jc w:val="both"/>
      </w:pPr>
    </w:p>
    <w:p w14:paraId="203B9C3F" w14:textId="77777777" w:rsidR="005A0E6A" w:rsidRDefault="005A0E6A" w:rsidP="00647C58">
      <w:pPr>
        <w:pStyle w:val="2"/>
        <w:spacing w:after="0" w:line="240" w:lineRule="auto"/>
        <w:ind w:left="284" w:right="-1"/>
        <w:jc w:val="center"/>
        <w:rPr>
          <w:b/>
          <w:sz w:val="28"/>
          <w:szCs w:val="28"/>
        </w:rPr>
      </w:pPr>
    </w:p>
    <w:p w14:paraId="203B9C40" w14:textId="77777777" w:rsidR="00647C58" w:rsidRPr="00647C58" w:rsidRDefault="00394754" w:rsidP="00647C58">
      <w:pPr>
        <w:pStyle w:val="2"/>
        <w:spacing w:after="0" w:line="240" w:lineRule="auto"/>
        <w:ind w:left="284" w:right="-1"/>
        <w:jc w:val="center"/>
        <w:rPr>
          <w:b/>
          <w:bCs/>
          <w:sz w:val="28"/>
          <w:szCs w:val="28"/>
        </w:rPr>
      </w:pPr>
      <w:r>
        <w:rPr>
          <w:b/>
          <w:sz w:val="28"/>
          <w:szCs w:val="28"/>
        </w:rPr>
        <w:t>Об утверждении Положения о</w:t>
      </w:r>
      <w:r w:rsidR="00090279">
        <w:rPr>
          <w:b/>
          <w:sz w:val="28"/>
          <w:szCs w:val="28"/>
        </w:rPr>
        <w:t xml:space="preserve"> порядке сообщения </w:t>
      </w:r>
      <w:r w:rsidR="00885B11">
        <w:rPr>
          <w:b/>
          <w:sz w:val="28"/>
          <w:szCs w:val="28"/>
        </w:rPr>
        <w:t xml:space="preserve">лицами, замещающими в Счетной палате Российской Федерации государственные должности Российской Федерации, и </w:t>
      </w:r>
      <w:r w:rsidR="00090279">
        <w:rPr>
          <w:b/>
          <w:sz w:val="28"/>
          <w:szCs w:val="28"/>
        </w:rPr>
        <w:t xml:space="preserve">федеральными государственными гражданскими служащими аппарата </w:t>
      </w:r>
      <w:r w:rsidR="00090279">
        <w:rPr>
          <w:b/>
          <w:bCs/>
          <w:sz w:val="28"/>
          <w:szCs w:val="28"/>
        </w:rPr>
        <w:t xml:space="preserve">Счетной палаты Российской Федерации о получении подарка в связи с </w:t>
      </w:r>
      <w:r w:rsidR="00647C58" w:rsidRPr="00647C58">
        <w:rPr>
          <w:b/>
          <w:sz w:val="28"/>
          <w:szCs w:val="28"/>
        </w:rPr>
        <w:t>протокольными мероприятиями, служебными командировками и другими официальными мероприятиями, участие в которых</w:t>
      </w:r>
    </w:p>
    <w:p w14:paraId="203B9C41" w14:textId="77777777" w:rsidR="00090279" w:rsidRPr="00647C58" w:rsidRDefault="00647C58" w:rsidP="00647C58">
      <w:pPr>
        <w:pStyle w:val="2"/>
        <w:spacing w:after="0" w:line="240" w:lineRule="auto"/>
        <w:ind w:left="284" w:right="-1"/>
        <w:jc w:val="center"/>
        <w:rPr>
          <w:b/>
          <w:sz w:val="28"/>
          <w:szCs w:val="28"/>
        </w:rPr>
      </w:pPr>
      <w:r w:rsidRPr="00647C58">
        <w:rPr>
          <w:b/>
          <w:sz w:val="28"/>
          <w:szCs w:val="28"/>
        </w:rPr>
        <w:t>связано с</w:t>
      </w:r>
      <w:r>
        <w:rPr>
          <w:b/>
          <w:sz w:val="28"/>
          <w:szCs w:val="28"/>
        </w:rPr>
        <w:t xml:space="preserve"> </w:t>
      </w:r>
      <w:r w:rsidR="00090279">
        <w:rPr>
          <w:b/>
          <w:bCs/>
          <w:sz w:val="28"/>
          <w:szCs w:val="28"/>
        </w:rPr>
        <w:t>исполнением ими служебных (</w:t>
      </w:r>
      <w:r w:rsidR="00D76640">
        <w:rPr>
          <w:b/>
          <w:bCs/>
          <w:sz w:val="28"/>
          <w:szCs w:val="28"/>
        </w:rPr>
        <w:t>должностных) обязанностей, сдачи</w:t>
      </w:r>
      <w:r w:rsidR="00090279">
        <w:rPr>
          <w:b/>
          <w:bCs/>
          <w:sz w:val="28"/>
          <w:szCs w:val="28"/>
        </w:rPr>
        <w:t xml:space="preserve"> и оценки подарка, реализации (выкупа) и зачисления средств, вырученных от его реализации</w:t>
      </w:r>
    </w:p>
    <w:p w14:paraId="203B9C42" w14:textId="77777777" w:rsidR="00090279" w:rsidRDefault="00090279" w:rsidP="00885B11">
      <w:pPr>
        <w:pStyle w:val="2"/>
        <w:spacing w:after="0" w:line="240" w:lineRule="auto"/>
        <w:ind w:left="284" w:right="-1"/>
        <w:jc w:val="center"/>
        <w:rPr>
          <w:b/>
          <w:bCs/>
        </w:rPr>
      </w:pPr>
    </w:p>
    <w:p w14:paraId="203B9C43" w14:textId="77777777" w:rsidR="005A0E6A" w:rsidRDefault="005A0E6A" w:rsidP="00885B11">
      <w:pPr>
        <w:pStyle w:val="2"/>
        <w:spacing w:after="0" w:line="240" w:lineRule="auto"/>
        <w:ind w:left="284" w:right="-1"/>
        <w:jc w:val="center"/>
        <w:rPr>
          <w:b/>
          <w:bCs/>
        </w:rPr>
      </w:pPr>
    </w:p>
    <w:p w14:paraId="203B9C44" w14:textId="77777777" w:rsidR="00A4548C" w:rsidRDefault="00090279" w:rsidP="00EF04BF">
      <w:pPr>
        <w:overflowPunct/>
        <w:ind w:left="0" w:right="0"/>
      </w:pPr>
      <w:proofErr w:type="gramStart"/>
      <w:r w:rsidRPr="00090279">
        <w:rPr>
          <w:rFonts w:eastAsiaTheme="minorHAnsi"/>
          <w:bCs/>
          <w:lang w:eastAsia="en-US"/>
        </w:rPr>
        <w:t>В соответствии с</w:t>
      </w:r>
      <w:r w:rsidR="00885B11">
        <w:rPr>
          <w:rFonts w:eastAsiaTheme="minorHAnsi"/>
          <w:bCs/>
          <w:lang w:eastAsia="en-US"/>
        </w:rPr>
        <w:t xml:space="preserve">о статьей 17 Федерального закона от 27 июля 2004 г. </w:t>
      </w:r>
      <w:r w:rsidR="00885B11">
        <w:rPr>
          <w:rFonts w:eastAsiaTheme="minorHAnsi"/>
          <w:bCs/>
          <w:lang w:eastAsia="en-US"/>
        </w:rPr>
        <w:br/>
        <w:t xml:space="preserve">№ 79-ФЗ «О </w:t>
      </w:r>
      <w:r w:rsidR="00885B11" w:rsidRPr="00820ED9">
        <w:rPr>
          <w:rFonts w:eastAsiaTheme="minorHAnsi"/>
          <w:bCs/>
          <w:lang w:eastAsia="en-US"/>
        </w:rPr>
        <w:t>государственной гражданской службе Российской Федерации»</w:t>
      </w:r>
      <w:r w:rsidRPr="00820ED9">
        <w:rPr>
          <w:rFonts w:eastAsiaTheme="minorHAnsi"/>
          <w:bCs/>
          <w:lang w:eastAsia="en-US"/>
        </w:rPr>
        <w:t xml:space="preserve">, </w:t>
      </w:r>
      <w:r w:rsidR="00D273CB" w:rsidRPr="00820ED9">
        <w:rPr>
          <w:rFonts w:eastAsiaTheme="minorHAnsi"/>
          <w:bCs/>
          <w:lang w:eastAsia="en-US"/>
        </w:rPr>
        <w:t>Ф</w:t>
      </w:r>
      <w:r w:rsidR="00D273CB" w:rsidRPr="00820ED9">
        <w:t>едеральным законом от 25 декабря 2008 г. № 273-ФЗ «О противодействии коррупции»</w:t>
      </w:r>
      <w:r w:rsidR="00D273CB">
        <w:t xml:space="preserve">, </w:t>
      </w:r>
      <w:r w:rsidR="00885B11" w:rsidRPr="00820ED9">
        <w:rPr>
          <w:rFonts w:eastAsiaTheme="minorHAnsi"/>
          <w:bCs/>
          <w:lang w:eastAsia="en-US"/>
        </w:rPr>
        <w:t xml:space="preserve">статьей 10 Федерального закона от 5 апреля 2013 г. № 41-ФЗ «О Счетной палате Российской Федерации», </w:t>
      </w:r>
      <w:r w:rsidR="00820ED9" w:rsidRPr="00820ED9">
        <w:t xml:space="preserve">статьей 575 Гражданского кодекса Российской Федерации, </w:t>
      </w:r>
      <w:r w:rsidR="00885B11">
        <w:rPr>
          <w:rFonts w:eastAsiaTheme="minorHAnsi"/>
          <w:bCs/>
          <w:lang w:eastAsia="en-US"/>
        </w:rPr>
        <w:t xml:space="preserve">подпунктом «б» </w:t>
      </w:r>
      <w:hyperlink r:id="rId13" w:history="1">
        <w:r w:rsidR="00885B11">
          <w:rPr>
            <w:rFonts w:eastAsiaTheme="minorHAnsi"/>
            <w:bCs/>
            <w:lang w:eastAsia="en-US"/>
          </w:rPr>
          <w:t>пункта</w:t>
        </w:r>
        <w:r w:rsidRPr="00090279">
          <w:rPr>
            <w:rFonts w:eastAsiaTheme="minorHAnsi"/>
            <w:bCs/>
            <w:lang w:eastAsia="en-US"/>
          </w:rPr>
          <w:t xml:space="preserve"> 5</w:t>
        </w:r>
      </w:hyperlink>
      <w:r w:rsidRPr="00090279">
        <w:rPr>
          <w:rFonts w:eastAsiaTheme="minorHAnsi"/>
          <w:bCs/>
          <w:lang w:eastAsia="en-US"/>
        </w:rPr>
        <w:t xml:space="preserve"> Национального плана противодействия коррупции на</w:t>
      </w:r>
      <w:proofErr w:type="gramEnd"/>
      <w:r w:rsidRPr="00090279">
        <w:rPr>
          <w:rFonts w:eastAsiaTheme="minorHAnsi"/>
          <w:bCs/>
          <w:lang w:eastAsia="en-US"/>
        </w:rPr>
        <w:t xml:space="preserve"> 2014 - 2015 годы, утвержденного Указом Президента Российской Федерации от 11 апреля </w:t>
      </w:r>
      <w:r>
        <w:rPr>
          <w:rFonts w:eastAsiaTheme="minorHAnsi"/>
          <w:bCs/>
          <w:lang w:eastAsia="en-US"/>
        </w:rPr>
        <w:t>2014 г. №</w:t>
      </w:r>
      <w:r w:rsidR="00394754">
        <w:rPr>
          <w:rFonts w:eastAsiaTheme="minorHAnsi"/>
          <w:bCs/>
          <w:lang w:eastAsia="en-US"/>
        </w:rPr>
        <w:t xml:space="preserve"> 226</w:t>
      </w:r>
      <w:r w:rsidR="007176A6">
        <w:rPr>
          <w:rFonts w:eastAsiaTheme="minorHAnsi"/>
          <w:bCs/>
          <w:lang w:eastAsia="en-US"/>
        </w:rPr>
        <w:t>,</w:t>
      </w:r>
      <w:r w:rsidRPr="00090279">
        <w:rPr>
          <w:rFonts w:eastAsiaTheme="minorHAnsi"/>
          <w:bCs/>
          <w:lang w:eastAsia="en-US"/>
        </w:rPr>
        <w:t xml:space="preserve"> и </w:t>
      </w:r>
      <w:hyperlink r:id="rId14" w:history="1">
        <w:r w:rsidRPr="00090279">
          <w:rPr>
            <w:rFonts w:eastAsiaTheme="minorHAnsi"/>
            <w:bCs/>
            <w:lang w:eastAsia="en-US"/>
          </w:rPr>
          <w:t>постановлением</w:t>
        </w:r>
      </w:hyperlink>
      <w:r w:rsidRPr="00090279">
        <w:rPr>
          <w:rFonts w:eastAsiaTheme="minorHAnsi"/>
          <w:bCs/>
          <w:lang w:eastAsia="en-US"/>
        </w:rPr>
        <w:t xml:space="preserve"> Правительства Российской Федерации от </w:t>
      </w:r>
      <w:r>
        <w:rPr>
          <w:rFonts w:eastAsiaTheme="minorHAnsi"/>
          <w:bCs/>
          <w:lang w:eastAsia="en-US"/>
        </w:rPr>
        <w:t xml:space="preserve">9 января 2014 г. </w:t>
      </w:r>
      <w:r w:rsidR="00885B11">
        <w:rPr>
          <w:rFonts w:eastAsiaTheme="minorHAnsi"/>
          <w:bCs/>
          <w:lang w:eastAsia="en-US"/>
        </w:rPr>
        <w:br/>
      </w:r>
      <w:r>
        <w:rPr>
          <w:rFonts w:eastAsiaTheme="minorHAnsi"/>
          <w:bCs/>
          <w:lang w:eastAsia="en-US"/>
        </w:rPr>
        <w:t>№ 10 «</w:t>
      </w:r>
      <w:r w:rsidRPr="00090279">
        <w:rPr>
          <w:rFonts w:eastAsiaTheme="minorHAnsi"/>
          <w:bCs/>
          <w:lang w:eastAsia="en-US"/>
        </w:rPr>
        <w:t>О порядке сообщения отдельным</w:t>
      </w:r>
      <w:r w:rsidR="00D76640">
        <w:rPr>
          <w:rFonts w:eastAsiaTheme="minorHAnsi"/>
          <w:bCs/>
          <w:lang w:eastAsia="en-US"/>
        </w:rPr>
        <w:t>и</w:t>
      </w:r>
      <w:r w:rsidRPr="00090279">
        <w:rPr>
          <w:rFonts w:eastAsiaTheme="minorHAnsi"/>
          <w:bCs/>
          <w:lang w:eastAsia="en-US"/>
        </w:rPr>
        <w:t xml:space="preserve"> категориям</w:t>
      </w:r>
      <w:r w:rsidR="00D76640">
        <w:rPr>
          <w:rFonts w:eastAsiaTheme="minorHAnsi"/>
          <w:bCs/>
          <w:lang w:eastAsia="en-US"/>
        </w:rPr>
        <w:t>и</w:t>
      </w:r>
      <w:r w:rsidRPr="00090279">
        <w:rPr>
          <w:rFonts w:eastAsiaTheme="minorHAnsi"/>
          <w:bCs/>
          <w:lang w:eastAsia="en-US"/>
        </w:rPr>
        <w:t xml:space="preserve"> лиц о получении </w:t>
      </w:r>
      <w:r w:rsidRPr="00090279">
        <w:rPr>
          <w:rFonts w:eastAsiaTheme="minorHAnsi"/>
          <w:bCs/>
          <w:lang w:eastAsia="en-US"/>
        </w:rPr>
        <w:lastRenderedPageBreak/>
        <w:t xml:space="preserve">подарка в связи с их должностным положением или исполнением ими служебных (должностных) обязанностей, сдачи и оценки подарка, </w:t>
      </w:r>
      <w:r w:rsidR="005D074C">
        <w:rPr>
          <w:rFonts w:eastAsiaTheme="minorHAnsi"/>
          <w:bCs/>
          <w:lang w:eastAsia="en-US"/>
        </w:rPr>
        <w:br/>
      </w:r>
      <w:r w:rsidRPr="00090279">
        <w:rPr>
          <w:rFonts w:eastAsiaTheme="minorHAnsi"/>
          <w:bCs/>
          <w:lang w:eastAsia="en-US"/>
        </w:rPr>
        <w:t>реализации (выкупа) и зачисления средст</w:t>
      </w:r>
      <w:r>
        <w:rPr>
          <w:rFonts w:eastAsiaTheme="minorHAnsi"/>
          <w:bCs/>
          <w:lang w:eastAsia="en-US"/>
        </w:rPr>
        <w:t>в, вырученных от его реализации»</w:t>
      </w:r>
      <w:r w:rsidR="00EF2F66">
        <w:rPr>
          <w:rFonts w:eastAsiaTheme="minorHAnsi"/>
          <w:bCs/>
          <w:lang w:eastAsia="en-US"/>
        </w:rPr>
        <w:br/>
      </w:r>
      <w:proofErr w:type="gramStart"/>
      <w:r w:rsidR="00A4548C">
        <w:rPr>
          <w:b/>
        </w:rPr>
        <w:t>п</w:t>
      </w:r>
      <w:proofErr w:type="gramEnd"/>
      <w:r w:rsidR="00A4548C">
        <w:rPr>
          <w:b/>
        </w:rPr>
        <w:t xml:space="preserve"> </w:t>
      </w:r>
      <w:proofErr w:type="gramStart"/>
      <w:r w:rsidR="00A4548C">
        <w:rPr>
          <w:b/>
        </w:rPr>
        <w:t>р</w:t>
      </w:r>
      <w:proofErr w:type="gramEnd"/>
      <w:r w:rsidR="00A4548C">
        <w:rPr>
          <w:b/>
        </w:rPr>
        <w:t xml:space="preserve"> и к а з ы в а ю:</w:t>
      </w:r>
    </w:p>
    <w:p w14:paraId="203B9C45" w14:textId="77777777" w:rsidR="00090279" w:rsidRDefault="00090279" w:rsidP="006E4258">
      <w:pPr>
        <w:overflowPunct/>
        <w:ind w:left="0" w:right="0"/>
        <w:rPr>
          <w:rFonts w:eastAsiaTheme="minorHAnsi"/>
          <w:bCs/>
          <w:lang w:eastAsia="en-US"/>
        </w:rPr>
      </w:pPr>
      <w:proofErr w:type="gramStart"/>
      <w:r w:rsidRPr="00090279">
        <w:rPr>
          <w:rFonts w:eastAsiaTheme="minorHAnsi"/>
          <w:bCs/>
          <w:lang w:eastAsia="en-US"/>
        </w:rPr>
        <w:t>1.</w:t>
      </w:r>
      <w:r w:rsidR="00B86265" w:rsidRPr="00B86265">
        <w:rPr>
          <w:rFonts w:eastAsiaTheme="minorHAnsi"/>
          <w:bCs/>
          <w:color w:val="FFFFFF" w:themeColor="background1"/>
          <w:lang w:eastAsia="en-US"/>
        </w:rPr>
        <w:t>.</w:t>
      </w:r>
      <w:r w:rsidRPr="00090279">
        <w:rPr>
          <w:rFonts w:eastAsiaTheme="minorHAnsi"/>
          <w:bCs/>
          <w:lang w:eastAsia="en-US"/>
        </w:rPr>
        <w:t xml:space="preserve">Утвердить </w:t>
      </w:r>
      <w:r w:rsidRPr="007D3613">
        <w:rPr>
          <w:rFonts w:eastAsiaTheme="minorHAnsi"/>
          <w:bCs/>
          <w:lang w:eastAsia="en-US"/>
        </w:rPr>
        <w:t xml:space="preserve">прилагаемое Положение о порядке сообщения </w:t>
      </w:r>
      <w:r w:rsidR="00D76640" w:rsidRPr="007D3613">
        <w:t xml:space="preserve">лицами, </w:t>
      </w:r>
      <w:r w:rsidR="00D76640" w:rsidRPr="007D3613">
        <w:rPr>
          <w:u w:val="single"/>
        </w:rPr>
        <w:t>замещающими в Счетной палате Российской Федерации государственные</w:t>
      </w:r>
      <w:r w:rsidR="00D76640" w:rsidRPr="007D3613">
        <w:t xml:space="preserve"> должности Российской Федерации</w:t>
      </w:r>
      <w:r w:rsidR="00D76640" w:rsidRPr="007D3613">
        <w:rPr>
          <w:rFonts w:eastAsiaTheme="minorHAnsi"/>
          <w:bCs/>
          <w:lang w:eastAsia="en-US"/>
        </w:rPr>
        <w:t xml:space="preserve">, и федеральными </w:t>
      </w:r>
      <w:r w:rsidRPr="007D3613">
        <w:rPr>
          <w:rFonts w:eastAsiaTheme="minorHAnsi"/>
          <w:bCs/>
          <w:lang w:eastAsia="en-US"/>
        </w:rPr>
        <w:t xml:space="preserve">государственными гражданскими служащими </w:t>
      </w:r>
      <w:r w:rsidR="00A4548C" w:rsidRPr="007D3613">
        <w:rPr>
          <w:rFonts w:eastAsiaTheme="minorHAnsi"/>
          <w:bCs/>
          <w:lang w:eastAsia="en-US"/>
        </w:rPr>
        <w:t xml:space="preserve">аппарата Счетной палаты Российской Федерации </w:t>
      </w:r>
      <w:r w:rsidRPr="007D3613">
        <w:rPr>
          <w:rFonts w:eastAsiaTheme="minorHAnsi"/>
          <w:bCs/>
          <w:lang w:eastAsia="en-US"/>
        </w:rPr>
        <w:t xml:space="preserve">о получении подарка в связи с </w:t>
      </w:r>
      <w:r w:rsidR="006E4258" w:rsidRPr="007D3613">
        <w:rPr>
          <w:rFonts w:eastAsiaTheme="minorHAnsi"/>
          <w:bCs/>
          <w:lang w:eastAsia="en-US"/>
        </w:rPr>
        <w:t xml:space="preserve">протокольными мероприятиями, служебными командировками и другими официальными мероприятиями, участие в которых связано с </w:t>
      </w:r>
      <w:r w:rsidRPr="007D3613">
        <w:rPr>
          <w:rFonts w:eastAsiaTheme="minorHAnsi"/>
          <w:bCs/>
          <w:lang w:eastAsia="en-US"/>
        </w:rPr>
        <w:t xml:space="preserve">исполнением ими </w:t>
      </w:r>
      <w:r w:rsidR="00A4548C" w:rsidRPr="007D3613">
        <w:rPr>
          <w:rFonts w:eastAsiaTheme="minorHAnsi"/>
          <w:bCs/>
          <w:lang w:eastAsia="en-US"/>
        </w:rPr>
        <w:t>служебных</w:t>
      </w:r>
      <w:r w:rsidRPr="007D3613">
        <w:rPr>
          <w:rFonts w:eastAsiaTheme="minorHAnsi"/>
          <w:bCs/>
          <w:lang w:eastAsia="en-US"/>
        </w:rPr>
        <w:t xml:space="preserve"> </w:t>
      </w:r>
      <w:r w:rsidR="00A4548C" w:rsidRPr="007D3613">
        <w:rPr>
          <w:rFonts w:eastAsiaTheme="minorHAnsi"/>
          <w:bCs/>
          <w:lang w:eastAsia="en-US"/>
        </w:rPr>
        <w:t xml:space="preserve">(должностных) </w:t>
      </w:r>
      <w:r w:rsidR="00D76640" w:rsidRPr="007D3613">
        <w:rPr>
          <w:rFonts w:eastAsiaTheme="minorHAnsi"/>
          <w:bCs/>
          <w:lang w:eastAsia="en-US"/>
        </w:rPr>
        <w:t>обязанностей, сдачи и оценки подарка, реализации (выкупа</w:t>
      </w:r>
      <w:r w:rsidRPr="007D3613">
        <w:rPr>
          <w:rFonts w:eastAsiaTheme="minorHAnsi"/>
          <w:bCs/>
          <w:lang w:eastAsia="en-US"/>
        </w:rPr>
        <w:t>) и зачислении</w:t>
      </w:r>
      <w:proofErr w:type="gramEnd"/>
      <w:r w:rsidRPr="007D3613">
        <w:rPr>
          <w:rFonts w:eastAsiaTheme="minorHAnsi"/>
          <w:bCs/>
          <w:lang w:eastAsia="en-US"/>
        </w:rPr>
        <w:t xml:space="preserve"> средств, вырученных от их реализации</w:t>
      </w:r>
      <w:r w:rsidRPr="00090279">
        <w:rPr>
          <w:rFonts w:eastAsiaTheme="minorHAnsi"/>
          <w:bCs/>
          <w:lang w:eastAsia="en-US"/>
        </w:rPr>
        <w:t>.</w:t>
      </w:r>
    </w:p>
    <w:p w14:paraId="203B9C46" w14:textId="77777777" w:rsidR="00B54C70" w:rsidRPr="00090279" w:rsidRDefault="00B54C70" w:rsidP="00EF04BF">
      <w:pPr>
        <w:overflowPunct/>
        <w:ind w:left="0" w:right="0"/>
        <w:rPr>
          <w:rFonts w:eastAsiaTheme="minorHAnsi"/>
          <w:bCs/>
          <w:lang w:eastAsia="en-US"/>
        </w:rPr>
      </w:pPr>
      <w:r>
        <w:rPr>
          <w:rFonts w:eastAsiaTheme="minorHAnsi"/>
          <w:bCs/>
          <w:lang w:eastAsia="en-US"/>
        </w:rPr>
        <w:t>2.</w:t>
      </w:r>
      <w:r w:rsidR="00B86265" w:rsidRPr="00B86265">
        <w:rPr>
          <w:rFonts w:eastAsiaTheme="minorHAnsi"/>
          <w:bCs/>
          <w:color w:val="FFFFFF" w:themeColor="background1"/>
          <w:lang w:eastAsia="en-US"/>
        </w:rPr>
        <w:t>.</w:t>
      </w:r>
      <w:r>
        <w:rPr>
          <w:rFonts w:eastAsiaTheme="minorHAnsi"/>
          <w:bCs/>
          <w:lang w:eastAsia="en-US"/>
        </w:rPr>
        <w:t>Заместителю Председателя Счетной палаты Российской Федерации, аудиторам Счетной палаты Российской Федерации, руководителю аппарата Счетной палаты Российской Федерации, руководителям структурных подразделений аппарата Счетной палаты Российской Федерации довести настоящий приказ до сведения федеральных государственных гражданских служащих.</w:t>
      </w:r>
    </w:p>
    <w:p w14:paraId="203B9C47" w14:textId="77777777" w:rsidR="005D3C1A" w:rsidRPr="005D3C1A" w:rsidRDefault="005D3C1A" w:rsidP="005D3C1A">
      <w:pPr>
        <w:overflowPunct/>
        <w:spacing w:line="240" w:lineRule="auto"/>
        <w:ind w:left="0" w:right="0"/>
        <w:rPr>
          <w:rFonts w:eastAsiaTheme="minorHAnsi"/>
          <w:bCs/>
          <w:sz w:val="8"/>
          <w:szCs w:val="8"/>
          <w:lang w:eastAsia="en-US"/>
        </w:rPr>
      </w:pPr>
    </w:p>
    <w:p w14:paraId="203B9C48" w14:textId="77777777" w:rsidR="003E0898" w:rsidRPr="007D3613" w:rsidRDefault="005D3C1A" w:rsidP="0084692E">
      <w:pPr>
        <w:overflowPunct/>
        <w:ind w:left="0" w:right="0"/>
        <w:rPr>
          <w:rFonts w:eastAsiaTheme="minorHAnsi"/>
          <w:bCs/>
          <w:sz w:val="26"/>
          <w:szCs w:val="26"/>
          <w:lang w:eastAsia="en-US"/>
        </w:rPr>
      </w:pPr>
      <w:r>
        <w:rPr>
          <w:rFonts w:eastAsiaTheme="minorHAnsi"/>
          <w:bCs/>
          <w:lang w:eastAsia="en-US"/>
        </w:rPr>
        <w:t>3</w:t>
      </w:r>
      <w:r w:rsidRPr="005D3C1A">
        <w:rPr>
          <w:rFonts w:eastAsiaTheme="minorHAnsi"/>
          <w:bCs/>
          <w:lang w:eastAsia="en-US"/>
        </w:rPr>
        <w:t>.</w:t>
      </w:r>
      <w:r>
        <w:rPr>
          <w:rFonts w:eastAsiaTheme="minorHAnsi"/>
          <w:bCs/>
          <w:lang w:eastAsia="en-US"/>
        </w:rPr>
        <w:t xml:space="preserve"> </w:t>
      </w:r>
      <w:r w:rsidR="0084692E" w:rsidRPr="0084692E">
        <w:rPr>
          <w:rFonts w:eastAsiaTheme="minorHAnsi"/>
          <w:b/>
          <w:bCs/>
          <w:lang w:eastAsia="en-US"/>
        </w:rPr>
        <w:t>Утратил силу</w:t>
      </w:r>
      <w:r w:rsidR="0084692E">
        <w:rPr>
          <w:rFonts w:eastAsiaTheme="minorHAnsi"/>
          <w:bCs/>
          <w:lang w:eastAsia="en-US"/>
        </w:rPr>
        <w:t xml:space="preserve"> (</w:t>
      </w:r>
      <w:r w:rsidR="0084692E" w:rsidRPr="0084692E">
        <w:rPr>
          <w:rFonts w:eastAsiaTheme="minorHAnsi"/>
          <w:bCs/>
          <w:i/>
          <w:sz w:val="26"/>
          <w:szCs w:val="26"/>
          <w:lang w:eastAsia="en-US"/>
        </w:rPr>
        <w:t xml:space="preserve">в соответствии </w:t>
      </w:r>
      <w:r w:rsidR="0084692E" w:rsidRPr="007D3613">
        <w:rPr>
          <w:rFonts w:eastAsiaTheme="minorHAnsi"/>
          <w:bCs/>
          <w:i/>
          <w:sz w:val="26"/>
          <w:szCs w:val="26"/>
          <w:lang w:eastAsia="en-US"/>
        </w:rPr>
        <w:t xml:space="preserve">с </w:t>
      </w:r>
      <w:hyperlink r:id="rId15" w:history="1">
        <w:r w:rsidR="003E0898" w:rsidRPr="007D3613">
          <w:rPr>
            <w:rStyle w:val="ac"/>
            <w:rFonts w:eastAsiaTheme="minorHAnsi"/>
            <w:bCs/>
            <w:i/>
            <w:color w:val="auto"/>
            <w:sz w:val="26"/>
            <w:szCs w:val="26"/>
            <w:lang w:eastAsia="en-US"/>
          </w:rPr>
          <w:t>пунктом 1 приказа Председателя Счетной палаты Российской Федерации от 30 ноября 2017 г. № 122</w:t>
        </w:r>
      </w:hyperlink>
      <w:r w:rsidR="003E0898" w:rsidRPr="007D3613">
        <w:rPr>
          <w:rFonts w:eastAsiaTheme="minorHAnsi"/>
          <w:bCs/>
          <w:sz w:val="26"/>
          <w:szCs w:val="26"/>
          <w:lang w:eastAsia="en-US"/>
        </w:rPr>
        <w:t>)</w:t>
      </w:r>
    </w:p>
    <w:p w14:paraId="203B9C49" w14:textId="77777777" w:rsidR="00090279" w:rsidRPr="00090279" w:rsidRDefault="0099239E">
      <w:pPr>
        <w:overflowPunct/>
        <w:ind w:left="0" w:right="0"/>
        <w:rPr>
          <w:rFonts w:eastAsiaTheme="minorHAnsi"/>
          <w:bCs/>
          <w:lang w:eastAsia="en-US"/>
        </w:rPr>
      </w:pPr>
      <w:r>
        <w:rPr>
          <w:rFonts w:eastAsiaTheme="minorHAnsi"/>
          <w:bCs/>
          <w:lang w:eastAsia="en-US"/>
        </w:rPr>
        <w:t>4</w:t>
      </w:r>
      <w:r w:rsidR="00090279" w:rsidRPr="00090279">
        <w:rPr>
          <w:rFonts w:eastAsiaTheme="minorHAnsi"/>
          <w:bCs/>
          <w:lang w:eastAsia="en-US"/>
        </w:rPr>
        <w:t xml:space="preserve">. </w:t>
      </w:r>
      <w:proofErr w:type="gramStart"/>
      <w:r w:rsidR="00090279" w:rsidRPr="00090279">
        <w:rPr>
          <w:rFonts w:eastAsiaTheme="minorHAnsi"/>
          <w:bCs/>
          <w:lang w:eastAsia="en-US"/>
        </w:rPr>
        <w:t>Контроль за</w:t>
      </w:r>
      <w:proofErr w:type="gramEnd"/>
      <w:r w:rsidR="00090279" w:rsidRPr="00090279">
        <w:rPr>
          <w:rFonts w:eastAsiaTheme="minorHAnsi"/>
          <w:bCs/>
          <w:lang w:eastAsia="en-US"/>
        </w:rPr>
        <w:t xml:space="preserve"> исполнением настоящего п</w:t>
      </w:r>
      <w:r w:rsidR="00885B11">
        <w:rPr>
          <w:rFonts w:eastAsiaTheme="minorHAnsi"/>
          <w:bCs/>
          <w:lang w:eastAsia="en-US"/>
        </w:rPr>
        <w:t>риказа оставляю за собой</w:t>
      </w:r>
      <w:r w:rsidR="00A4548C">
        <w:rPr>
          <w:rFonts w:eastAsiaTheme="minorHAnsi"/>
          <w:bCs/>
          <w:lang w:eastAsia="en-US"/>
        </w:rPr>
        <w:t>.</w:t>
      </w:r>
    </w:p>
    <w:p w14:paraId="203B9C4A" w14:textId="77777777" w:rsidR="00090279" w:rsidRDefault="00090279" w:rsidP="00885B11">
      <w:pPr>
        <w:pStyle w:val="2"/>
        <w:spacing w:after="0" w:line="324" w:lineRule="auto"/>
        <w:ind w:left="284" w:right="-1" w:firstLine="709"/>
        <w:jc w:val="both"/>
        <w:rPr>
          <w:sz w:val="28"/>
          <w:szCs w:val="28"/>
        </w:rPr>
      </w:pPr>
    </w:p>
    <w:p w14:paraId="203B9C4B" w14:textId="77777777" w:rsidR="00EF04BF" w:rsidRDefault="00EF04BF" w:rsidP="00885B11">
      <w:pPr>
        <w:pStyle w:val="2"/>
        <w:spacing w:after="0" w:line="324" w:lineRule="auto"/>
        <w:ind w:left="284" w:right="-1"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9"/>
        <w:gridCol w:w="5365"/>
      </w:tblGrid>
      <w:tr w:rsidR="00090279" w14:paraId="203B9C4E" w14:textId="77777777" w:rsidTr="00090279">
        <w:tc>
          <w:tcPr>
            <w:tcW w:w="4563" w:type="dxa"/>
            <w:tcBorders>
              <w:top w:val="nil"/>
              <w:left w:val="nil"/>
              <w:bottom w:val="nil"/>
              <w:right w:val="nil"/>
            </w:tcBorders>
            <w:hideMark/>
          </w:tcPr>
          <w:p w14:paraId="203B9C4C" w14:textId="77777777" w:rsidR="00090279" w:rsidRDefault="00090279" w:rsidP="007D275C">
            <w:pPr>
              <w:spacing w:line="324" w:lineRule="auto"/>
              <w:ind w:left="0" w:right="-1" w:firstLine="0"/>
              <w:rPr>
                <w:lang w:eastAsia="en-US"/>
              </w:rPr>
            </w:pPr>
            <w:r>
              <w:rPr>
                <w:lang w:eastAsia="en-US"/>
              </w:rPr>
              <w:t xml:space="preserve">Председатель </w:t>
            </w:r>
          </w:p>
        </w:tc>
        <w:tc>
          <w:tcPr>
            <w:tcW w:w="5468" w:type="dxa"/>
            <w:tcBorders>
              <w:top w:val="nil"/>
              <w:left w:val="nil"/>
              <w:bottom w:val="nil"/>
              <w:right w:val="nil"/>
            </w:tcBorders>
            <w:hideMark/>
          </w:tcPr>
          <w:p w14:paraId="203B9C4D" w14:textId="77777777" w:rsidR="00090279" w:rsidRDefault="00090279" w:rsidP="00885B11">
            <w:pPr>
              <w:spacing w:line="324" w:lineRule="auto"/>
              <w:ind w:right="-1"/>
              <w:jc w:val="right"/>
              <w:rPr>
                <w:lang w:eastAsia="en-US"/>
              </w:rPr>
            </w:pPr>
            <w:r>
              <w:rPr>
                <w:lang w:eastAsia="en-US"/>
              </w:rPr>
              <w:t>Т.А.Голикова</w:t>
            </w:r>
          </w:p>
        </w:tc>
      </w:tr>
    </w:tbl>
    <w:p w14:paraId="203B9C4F" w14:textId="77777777" w:rsidR="005A0E6A" w:rsidRDefault="005A0E6A" w:rsidP="0099239E">
      <w:pPr>
        <w:pStyle w:val="a4"/>
        <w:spacing w:line="324" w:lineRule="auto"/>
        <w:ind w:left="0" w:right="-1"/>
      </w:pPr>
    </w:p>
    <w:p w14:paraId="203B9C50" w14:textId="77777777" w:rsidR="005A0E6A" w:rsidRDefault="005A0E6A" w:rsidP="0099239E">
      <w:pPr>
        <w:pStyle w:val="a4"/>
        <w:spacing w:line="324" w:lineRule="auto"/>
        <w:ind w:left="0" w:right="-1"/>
      </w:pPr>
    </w:p>
    <w:p w14:paraId="203B9C51" w14:textId="77777777" w:rsidR="005A0E6A" w:rsidRDefault="005A0E6A" w:rsidP="0099239E">
      <w:pPr>
        <w:pStyle w:val="a4"/>
        <w:spacing w:line="324" w:lineRule="auto"/>
        <w:ind w:left="0" w:right="-1"/>
      </w:pPr>
    </w:p>
    <w:p w14:paraId="582BCEB6" w14:textId="77777777" w:rsidR="004253C1" w:rsidRDefault="004253C1">
      <w:pPr>
        <w:pStyle w:val="a4"/>
        <w:spacing w:line="324" w:lineRule="auto"/>
        <w:ind w:left="0" w:right="-1"/>
        <w:sectPr w:rsidR="004253C1" w:rsidSect="00842BC3">
          <w:headerReference w:type="default" r:id="rId16"/>
          <w:headerReference w:type="first" r:id="rId17"/>
          <w:pgSz w:w="11906" w:h="16838"/>
          <w:pgMar w:top="1134" w:right="850" w:bottom="1134" w:left="1428" w:header="708" w:footer="708" w:gutter="0"/>
          <w:pgNumType w:start="1"/>
          <w:cols w:space="708"/>
          <w:titlePg/>
          <w:docGrid w:linePitch="381"/>
        </w:sectPr>
      </w:pPr>
    </w:p>
    <w:p w14:paraId="203B9C58" w14:textId="77777777" w:rsidR="008B302B" w:rsidRDefault="008B302B" w:rsidP="008B302B">
      <w:pPr>
        <w:overflowPunct/>
        <w:spacing w:line="240" w:lineRule="auto"/>
        <w:ind w:left="5103" w:right="0" w:firstLine="0"/>
        <w:jc w:val="center"/>
        <w:outlineLvl w:val="0"/>
        <w:rPr>
          <w:rFonts w:eastAsiaTheme="minorHAnsi"/>
          <w:lang w:eastAsia="en-US"/>
        </w:rPr>
      </w:pPr>
      <w:r>
        <w:rPr>
          <w:rFonts w:eastAsiaTheme="minorHAnsi"/>
          <w:lang w:eastAsia="en-US"/>
        </w:rPr>
        <w:lastRenderedPageBreak/>
        <w:t>Утверждено</w:t>
      </w:r>
    </w:p>
    <w:p w14:paraId="203B9C59" w14:textId="77777777" w:rsidR="008B302B" w:rsidRDefault="008B302B" w:rsidP="008B302B">
      <w:pPr>
        <w:overflowPunct/>
        <w:spacing w:line="240" w:lineRule="auto"/>
        <w:ind w:left="5103" w:right="0" w:firstLine="0"/>
        <w:jc w:val="center"/>
        <w:outlineLvl w:val="0"/>
        <w:rPr>
          <w:rFonts w:eastAsiaTheme="minorHAnsi"/>
          <w:lang w:eastAsia="en-US"/>
        </w:rPr>
      </w:pPr>
      <w:r>
        <w:rPr>
          <w:rFonts w:eastAsiaTheme="minorHAnsi"/>
          <w:lang w:eastAsia="en-US"/>
        </w:rPr>
        <w:t>приказом Председателя</w:t>
      </w:r>
    </w:p>
    <w:p w14:paraId="203B9C5A" w14:textId="77777777" w:rsidR="008B302B" w:rsidRDefault="008B302B" w:rsidP="008B302B">
      <w:pPr>
        <w:overflowPunct/>
        <w:spacing w:line="240" w:lineRule="auto"/>
        <w:ind w:left="5103" w:right="0" w:firstLine="0"/>
        <w:jc w:val="center"/>
        <w:rPr>
          <w:rFonts w:eastAsiaTheme="minorHAnsi"/>
          <w:lang w:eastAsia="en-US"/>
        </w:rPr>
      </w:pPr>
      <w:r>
        <w:rPr>
          <w:rFonts w:eastAsiaTheme="minorHAnsi"/>
          <w:lang w:eastAsia="en-US"/>
        </w:rPr>
        <w:t>Счетной палаты</w:t>
      </w:r>
    </w:p>
    <w:p w14:paraId="203B9C5B" w14:textId="77777777" w:rsidR="008B302B" w:rsidRPr="00881AF3" w:rsidRDefault="008B302B" w:rsidP="008B302B">
      <w:pPr>
        <w:overflowPunct/>
        <w:spacing w:line="240" w:lineRule="auto"/>
        <w:ind w:left="5103" w:right="0" w:firstLine="0"/>
        <w:jc w:val="center"/>
        <w:rPr>
          <w:rFonts w:eastAsiaTheme="minorHAnsi"/>
          <w:lang w:eastAsia="en-US"/>
        </w:rPr>
      </w:pPr>
      <w:r>
        <w:rPr>
          <w:rFonts w:eastAsiaTheme="minorHAnsi"/>
          <w:lang w:eastAsia="en-US"/>
        </w:rPr>
        <w:t>Российской Федерации</w:t>
      </w:r>
    </w:p>
    <w:p w14:paraId="203B9C5C" w14:textId="77777777" w:rsidR="008B302B" w:rsidRDefault="008B302B" w:rsidP="008B302B">
      <w:pPr>
        <w:overflowPunct/>
        <w:spacing w:line="240" w:lineRule="auto"/>
        <w:ind w:left="5103" w:right="0" w:firstLine="0"/>
        <w:jc w:val="center"/>
        <w:rPr>
          <w:rFonts w:eastAsiaTheme="minorHAnsi"/>
          <w:lang w:eastAsia="en-US"/>
        </w:rPr>
      </w:pPr>
      <w:r>
        <w:rPr>
          <w:rFonts w:eastAsiaTheme="minorHAnsi"/>
          <w:noProof/>
        </w:rPr>
        <mc:AlternateContent>
          <mc:Choice Requires="wps">
            <w:drawing>
              <wp:anchor distT="0" distB="0" distL="114300" distR="114300" simplePos="0" relativeHeight="251670528" behindDoc="0" locked="0" layoutInCell="1" allowOverlap="1" wp14:anchorId="203B9E4D" wp14:editId="203B9E4E">
                <wp:simplePos x="0" y="0"/>
                <wp:positionH relativeFrom="column">
                  <wp:posOffset>5589141</wp:posOffset>
                </wp:positionH>
                <wp:positionV relativeFrom="paragraph">
                  <wp:posOffset>177800</wp:posOffset>
                </wp:positionV>
                <wp:extent cx="307497" cy="0"/>
                <wp:effectExtent l="0" t="0" r="16510"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30749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7"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440.1pt,14pt" to="464.3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" strokecolor="black [3040]"/>
            </w:pict>
          </mc:Fallback>
        </mc:AlternateContent>
      </w:r>
      <w:r>
        <w:rPr>
          <w:rFonts w:eastAsiaTheme="minorHAnsi"/>
          <w:noProof/>
        </w:rPr>
        <mc:AlternateContent>
          <mc:Choice Requires="wps">
            <w:drawing>
              <wp:anchor distT="0" distB="0" distL="114300" distR="114300" simplePos="0" relativeHeight="251669504" behindDoc="0" locked="0" layoutInCell="1" allowOverlap="1" wp14:anchorId="203B9E4F" wp14:editId="203B9E50">
                <wp:simplePos x="0" y="0"/>
                <wp:positionH relativeFrom="column">
                  <wp:posOffset>4213422</wp:posOffset>
                </wp:positionH>
                <wp:positionV relativeFrom="paragraph">
                  <wp:posOffset>177800</wp:posOffset>
                </wp:positionV>
                <wp:extent cx="639270" cy="0"/>
                <wp:effectExtent l="0" t="0" r="2794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6392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8"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331.75pt,14pt" to="382.1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" strokecolor="black [3040]"/>
            </w:pict>
          </mc:Fallback>
        </mc:AlternateContent>
      </w:r>
      <w:r>
        <w:rPr>
          <w:rFonts w:eastAsiaTheme="minorHAnsi"/>
          <w:noProof/>
        </w:rPr>
        <mc:AlternateContent>
          <mc:Choice Requires="wps">
            <w:drawing>
              <wp:anchor distT="0" distB="0" distL="114300" distR="114300" simplePos="0" relativeHeight="251668480" behindDoc="0" locked="0" layoutInCell="1" allowOverlap="1" wp14:anchorId="203B9E51" wp14:editId="203B9E52">
                <wp:simplePos x="0" y="0"/>
                <wp:positionH relativeFrom="column">
                  <wp:posOffset>3833411</wp:posOffset>
                </wp:positionH>
                <wp:positionV relativeFrom="paragraph">
                  <wp:posOffset>177980</wp:posOffset>
                </wp:positionV>
                <wp:extent cx="331470" cy="0"/>
                <wp:effectExtent l="0" t="0" r="11430" b="19050"/>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3314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9" o:spid="_x0000_s1026" style="position:absolute;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01.85pt,14pt" to="327.9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" strokecolor="black [3040]"/>
            </w:pict>
          </mc:Fallback>
        </mc:AlternateContent>
      </w:r>
      <w:r>
        <w:rPr>
          <w:rFonts w:eastAsiaTheme="minorHAnsi"/>
          <w:lang w:eastAsia="en-US"/>
        </w:rPr>
        <w:t>от « 1 »   июля    2015 г. № 57</w:t>
      </w:r>
    </w:p>
    <w:p w14:paraId="203B9C5D" w14:textId="4CE23551" w:rsidR="008B302B" w:rsidRDefault="008B302B" w:rsidP="008B302B">
      <w:pPr>
        <w:overflowPunct/>
        <w:spacing w:line="240" w:lineRule="auto"/>
        <w:ind w:left="5670" w:right="0" w:firstLine="0"/>
        <w:jc w:val="center"/>
        <w:rPr>
          <w:rFonts w:eastAsiaTheme="minorHAnsi"/>
          <w:lang w:eastAsia="en-US"/>
        </w:rPr>
      </w:pPr>
    </w:p>
    <w:p w14:paraId="203B9C5E" w14:textId="77777777" w:rsidR="008B302B" w:rsidRDefault="008B302B" w:rsidP="008B302B">
      <w:pPr>
        <w:overflowPunct/>
        <w:spacing w:line="240" w:lineRule="auto"/>
        <w:ind w:left="5670" w:right="0" w:firstLine="0"/>
        <w:jc w:val="center"/>
        <w:rPr>
          <w:rFonts w:eastAsiaTheme="minorHAnsi"/>
          <w:sz w:val="16"/>
          <w:szCs w:val="16"/>
          <w:lang w:eastAsia="en-US"/>
        </w:rPr>
      </w:pPr>
    </w:p>
    <w:p w14:paraId="203B9C5F" w14:textId="77777777" w:rsidR="008B302B" w:rsidRDefault="008B302B" w:rsidP="008B302B">
      <w:pPr>
        <w:overflowPunct/>
        <w:spacing w:line="240" w:lineRule="auto"/>
        <w:ind w:left="5670" w:right="0" w:firstLine="0"/>
        <w:jc w:val="center"/>
        <w:rPr>
          <w:rFonts w:eastAsiaTheme="minorHAnsi"/>
          <w:sz w:val="16"/>
          <w:szCs w:val="16"/>
          <w:lang w:eastAsia="en-US"/>
        </w:rPr>
      </w:pPr>
    </w:p>
    <w:p w14:paraId="203B9C60" w14:textId="77777777" w:rsidR="008B302B" w:rsidRDefault="008B302B" w:rsidP="008B302B">
      <w:pPr>
        <w:overflowPunct/>
        <w:spacing w:line="240" w:lineRule="auto"/>
        <w:ind w:left="5670" w:right="0" w:firstLine="0"/>
        <w:jc w:val="center"/>
        <w:rPr>
          <w:rFonts w:eastAsiaTheme="minorHAnsi"/>
          <w:sz w:val="16"/>
          <w:szCs w:val="16"/>
          <w:lang w:eastAsia="en-US"/>
        </w:rPr>
      </w:pPr>
    </w:p>
    <w:p w14:paraId="203B9C61" w14:textId="77777777" w:rsidR="008B302B" w:rsidRDefault="008B302B" w:rsidP="008B302B">
      <w:pPr>
        <w:overflowPunct/>
        <w:spacing w:line="240" w:lineRule="auto"/>
        <w:ind w:left="5670" w:right="0" w:firstLine="0"/>
        <w:jc w:val="center"/>
        <w:rPr>
          <w:rFonts w:eastAsiaTheme="minorHAnsi"/>
          <w:sz w:val="16"/>
          <w:szCs w:val="16"/>
          <w:lang w:eastAsia="en-US"/>
        </w:rPr>
      </w:pPr>
    </w:p>
    <w:p w14:paraId="203B9C62" w14:textId="77777777" w:rsidR="008B302B" w:rsidRPr="009C01CD" w:rsidRDefault="008B302B" w:rsidP="008B302B">
      <w:pPr>
        <w:overflowPunct/>
        <w:spacing w:line="240" w:lineRule="auto"/>
        <w:ind w:left="5670" w:right="0" w:firstLine="0"/>
        <w:jc w:val="center"/>
        <w:rPr>
          <w:rFonts w:eastAsiaTheme="minorHAnsi"/>
          <w:sz w:val="16"/>
          <w:szCs w:val="16"/>
          <w:lang w:eastAsia="en-US"/>
        </w:rPr>
      </w:pPr>
    </w:p>
    <w:p w14:paraId="203B9C63" w14:textId="77777777" w:rsidR="008B302B" w:rsidRDefault="008B302B" w:rsidP="008B302B">
      <w:pPr>
        <w:pStyle w:val="2"/>
        <w:spacing w:after="0" w:line="240" w:lineRule="auto"/>
        <w:ind w:left="284"/>
        <w:jc w:val="center"/>
        <w:rPr>
          <w:b/>
          <w:sz w:val="28"/>
          <w:szCs w:val="28"/>
        </w:rPr>
      </w:pPr>
    </w:p>
    <w:p w14:paraId="203B9C64" w14:textId="77777777" w:rsidR="008B302B" w:rsidRDefault="008B302B" w:rsidP="008B302B">
      <w:pPr>
        <w:pStyle w:val="2"/>
        <w:spacing w:after="0" w:line="240" w:lineRule="auto"/>
        <w:ind w:left="284" w:right="-1"/>
        <w:jc w:val="center"/>
        <w:rPr>
          <w:b/>
          <w:sz w:val="28"/>
          <w:szCs w:val="28"/>
        </w:rPr>
      </w:pPr>
    </w:p>
    <w:p w14:paraId="203B9C65" w14:textId="77777777" w:rsidR="008B302B" w:rsidRDefault="008B302B" w:rsidP="008B302B">
      <w:pPr>
        <w:pStyle w:val="2"/>
        <w:spacing w:after="0" w:line="240" w:lineRule="auto"/>
        <w:ind w:left="284" w:right="-1"/>
        <w:jc w:val="center"/>
        <w:rPr>
          <w:b/>
          <w:sz w:val="28"/>
          <w:szCs w:val="28"/>
        </w:rPr>
      </w:pPr>
    </w:p>
    <w:p w14:paraId="203B9C66" w14:textId="77777777" w:rsidR="008B302B" w:rsidRDefault="008B302B" w:rsidP="008B302B">
      <w:pPr>
        <w:pStyle w:val="2"/>
        <w:spacing w:after="0" w:line="240" w:lineRule="auto"/>
        <w:ind w:left="284" w:right="-1"/>
        <w:jc w:val="center"/>
        <w:rPr>
          <w:b/>
          <w:bCs/>
          <w:sz w:val="28"/>
          <w:szCs w:val="28"/>
        </w:rPr>
      </w:pPr>
      <w:proofErr w:type="gramStart"/>
      <w:r w:rsidRPr="007A67A6">
        <w:rPr>
          <w:b/>
          <w:sz w:val="28"/>
          <w:szCs w:val="28"/>
        </w:rPr>
        <w:t>Положение</w:t>
      </w:r>
      <w:r>
        <w:rPr>
          <w:b/>
        </w:rPr>
        <w:t xml:space="preserve"> </w:t>
      </w:r>
      <w:r>
        <w:rPr>
          <w:b/>
          <w:sz w:val="28"/>
          <w:szCs w:val="28"/>
        </w:rPr>
        <w:t xml:space="preserve">о порядке сообщения лицами, замещающими в Счетной палате Российской Федерации государственные должности Российской Федерации, и федеральными государственными гражданскими служащими аппарата </w:t>
      </w:r>
      <w:r>
        <w:rPr>
          <w:b/>
          <w:bCs/>
          <w:sz w:val="28"/>
          <w:szCs w:val="28"/>
        </w:rPr>
        <w:t xml:space="preserve">Счетной палаты Российской Федерации о получении подарка в связи с </w:t>
      </w:r>
      <w:r w:rsidRPr="00647C58">
        <w:rPr>
          <w:b/>
          <w:sz w:val="28"/>
          <w:szCs w:val="28"/>
        </w:rPr>
        <w:t>протокольными мероприятиями, служебными командировками и другими официальными мероприятиями, участие в которых</w:t>
      </w:r>
      <w:r>
        <w:rPr>
          <w:b/>
          <w:bCs/>
          <w:sz w:val="28"/>
          <w:szCs w:val="28"/>
        </w:rPr>
        <w:t xml:space="preserve"> </w:t>
      </w:r>
      <w:r w:rsidRPr="00647C58">
        <w:rPr>
          <w:b/>
          <w:sz w:val="28"/>
          <w:szCs w:val="28"/>
        </w:rPr>
        <w:t>связано с</w:t>
      </w:r>
      <w:r>
        <w:rPr>
          <w:b/>
          <w:bCs/>
          <w:sz w:val="28"/>
          <w:szCs w:val="28"/>
        </w:rPr>
        <w:t xml:space="preserve"> исполнением ими служебных (должностных) обязанностей, сдачи и оценки подарка, реализации (выкупа) и зачисления средств, вырученных </w:t>
      </w:r>
      <w:proofErr w:type="gramEnd"/>
    </w:p>
    <w:p w14:paraId="203B9C67" w14:textId="77777777" w:rsidR="008B302B" w:rsidRDefault="008B302B" w:rsidP="008B302B">
      <w:pPr>
        <w:pStyle w:val="2"/>
        <w:spacing w:after="0" w:line="240" w:lineRule="auto"/>
        <w:ind w:left="284" w:right="-1"/>
        <w:jc w:val="center"/>
        <w:rPr>
          <w:b/>
          <w:bCs/>
          <w:sz w:val="28"/>
          <w:szCs w:val="28"/>
        </w:rPr>
      </w:pPr>
      <w:r>
        <w:rPr>
          <w:b/>
          <w:bCs/>
          <w:sz w:val="28"/>
          <w:szCs w:val="28"/>
        </w:rPr>
        <w:t>от его реализации</w:t>
      </w:r>
    </w:p>
    <w:p w14:paraId="203B9C68" w14:textId="77777777" w:rsidR="008B302B" w:rsidRDefault="008B302B" w:rsidP="008B302B">
      <w:pPr>
        <w:pStyle w:val="2"/>
        <w:spacing w:after="0" w:line="240" w:lineRule="auto"/>
        <w:ind w:left="284"/>
        <w:jc w:val="center"/>
        <w:rPr>
          <w:b/>
          <w:bCs/>
          <w:sz w:val="28"/>
          <w:szCs w:val="28"/>
        </w:rPr>
      </w:pPr>
    </w:p>
    <w:p w14:paraId="203B9C69" w14:textId="77777777" w:rsidR="008B302B" w:rsidRPr="009C01CD" w:rsidRDefault="008B302B" w:rsidP="008B302B">
      <w:pPr>
        <w:overflowPunct/>
        <w:spacing w:line="240" w:lineRule="auto"/>
        <w:ind w:left="0" w:right="0" w:firstLine="0"/>
        <w:jc w:val="center"/>
        <w:rPr>
          <w:b/>
          <w:sz w:val="16"/>
          <w:szCs w:val="16"/>
        </w:rPr>
      </w:pPr>
    </w:p>
    <w:p w14:paraId="203B9C6A" w14:textId="77777777" w:rsidR="008B302B" w:rsidRDefault="008B302B" w:rsidP="008B302B">
      <w:pPr>
        <w:overflowPunct/>
        <w:spacing w:line="353" w:lineRule="auto"/>
        <w:ind w:left="0" w:right="0"/>
        <w:rPr>
          <w:rFonts w:eastAsiaTheme="minorHAnsi"/>
          <w:lang w:eastAsia="en-US"/>
        </w:rPr>
      </w:pPr>
      <w:r>
        <w:rPr>
          <w:rFonts w:eastAsiaTheme="minorHAnsi"/>
          <w:lang w:eastAsia="en-US"/>
        </w:rPr>
        <w:t>1. </w:t>
      </w:r>
      <w:proofErr w:type="gramStart"/>
      <w:r>
        <w:rPr>
          <w:rFonts w:eastAsiaTheme="minorHAnsi"/>
          <w:lang w:eastAsia="en-US"/>
        </w:rPr>
        <w:t>Настоящее Положение определяет порядок сообщения лицами, замещающими в Счетной палате Российской Федерации (далее – Счетная палата) государственные должности Российской Федерации (далее – лица, замещающие государственные должности), и федеральными государственными гражданскими служащими аппарата Счетной палаты (далее – гражданский служащий)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w:t>
      </w:r>
      <w:proofErr w:type="gramEnd"/>
      <w:r>
        <w:rPr>
          <w:rFonts w:eastAsiaTheme="minorHAnsi"/>
          <w:lang w:eastAsia="en-US"/>
        </w:rPr>
        <w:t xml:space="preserve"> служебных (должностных) обязанностей, порядок сдачи и оценки подарка, реализации (выкупа) и зачисления средств, вырученных от его реализации.</w:t>
      </w:r>
    </w:p>
    <w:p w14:paraId="203B9C6B" w14:textId="77777777" w:rsidR="008B302B" w:rsidRDefault="008B302B" w:rsidP="008B302B">
      <w:pPr>
        <w:overflowPunct/>
        <w:spacing w:line="353" w:lineRule="auto"/>
        <w:ind w:left="0" w:right="0"/>
        <w:rPr>
          <w:rFonts w:eastAsiaTheme="minorHAnsi"/>
          <w:lang w:eastAsia="en-US"/>
        </w:rPr>
      </w:pPr>
      <w:r>
        <w:rPr>
          <w:rFonts w:eastAsiaTheme="minorHAnsi"/>
          <w:lang w:eastAsia="en-US"/>
        </w:rPr>
        <w:t>2. Для целей настоящего Положения используются следующие понятия:</w:t>
      </w:r>
    </w:p>
    <w:p w14:paraId="203B9C6C" w14:textId="77777777" w:rsidR="008B302B" w:rsidRDefault="008B302B" w:rsidP="008B302B">
      <w:pPr>
        <w:overflowPunct/>
        <w:spacing w:line="353" w:lineRule="auto"/>
        <w:ind w:left="0" w:right="0"/>
        <w:rPr>
          <w:rFonts w:eastAsiaTheme="minorHAnsi"/>
          <w:lang w:eastAsia="en-US"/>
        </w:rPr>
      </w:pPr>
      <w:proofErr w:type="gramStart"/>
      <w:r>
        <w:rPr>
          <w:rFonts w:eastAsiaTheme="minorHAnsi"/>
          <w:lang w:eastAsia="en-US"/>
        </w:rPr>
        <w:t xml:space="preserve">«подарок, полученный в связи с протокольными мероприятиями, служебными командировками и другими официальными мероприятиями» – подарок, полученный лицом, замещающим государственную должность, гражданским служащим от физических (юридических) лиц, которые </w:t>
      </w:r>
      <w:r>
        <w:rPr>
          <w:rFonts w:eastAsiaTheme="minorHAnsi"/>
          <w:lang w:eastAsia="en-US"/>
        </w:rPr>
        <w:lastRenderedPageBreak/>
        <w:t>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w:t>
      </w:r>
      <w:proofErr w:type="gramEnd"/>
      <w:r>
        <w:rPr>
          <w:rFonts w:eastAsiaTheme="minorHAnsi"/>
          <w:lang w:eastAsia="en-US"/>
        </w:rPr>
        <w:t xml:space="preserve"> </w:t>
      </w:r>
      <w:proofErr w:type="gramStart"/>
      <w:r>
        <w:rPr>
          <w:rFonts w:eastAsiaTheme="minorHAnsi"/>
          <w:lang w:eastAsia="en-US"/>
        </w:rPr>
        <w:t>целях</w:t>
      </w:r>
      <w:proofErr w:type="gramEnd"/>
      <w:r>
        <w:rPr>
          <w:rFonts w:eastAsiaTheme="minorHAnsi"/>
          <w:lang w:eastAsia="en-US"/>
        </w:rPr>
        <w:t xml:space="preserve"> исполнения им своих служебных (должностных) обязанностей, цветов и ценных подарков, которые вручены в качестве поощрения (награды);</w:t>
      </w:r>
    </w:p>
    <w:p w14:paraId="203B9C6D" w14:textId="77777777" w:rsidR="008B302B" w:rsidRDefault="008B302B" w:rsidP="008B302B">
      <w:pPr>
        <w:overflowPunct/>
        <w:spacing w:line="353" w:lineRule="auto"/>
        <w:ind w:left="0" w:right="0"/>
        <w:rPr>
          <w:rFonts w:eastAsiaTheme="minorHAnsi"/>
          <w:lang w:eastAsia="en-US"/>
        </w:rPr>
      </w:pPr>
      <w:proofErr w:type="gramStart"/>
      <w:r>
        <w:rPr>
          <w:rFonts w:eastAsiaTheme="minorHAnsi"/>
          <w:lang w:eastAsia="en-US"/>
        </w:rPr>
        <w:t xml:space="preserve">«получение подарка в связи с </w:t>
      </w:r>
      <w:r w:rsidRPr="003715EB">
        <w:rPr>
          <w:rFonts w:eastAsiaTheme="minorHAnsi"/>
          <w:lang w:eastAsia="en-US"/>
        </w:rPr>
        <w:t>протокольными мероприятиями, служебными командировками и другими официальными мероприятиями, участие в которых связано</w:t>
      </w:r>
      <w:r>
        <w:rPr>
          <w:rFonts w:eastAsiaTheme="minorHAnsi"/>
          <w:lang w:eastAsia="en-US"/>
        </w:rPr>
        <w:t xml:space="preserve"> с исполнением служебных (должностных) обязанностей» </w:t>
      </w:r>
      <w:r>
        <w:rPr>
          <w:rFonts w:eastAsiaTheme="minorHAnsi"/>
          <w:lang w:eastAsia="en-US"/>
        </w:rPr>
        <w:noBreakHyphen/>
        <w:t xml:space="preserve"> получение лицом, замещающим государственную должность, гражданским служащим лично или через посредника от физических (юридических) лиц подарка в рамках осуществления деятельности, предусмотренной должностным регламентом, а также в связи с исполнением служебных (должностных) обязанностей в случаях, установленных федеральными законами и</w:t>
      </w:r>
      <w:proofErr w:type="gramEnd"/>
      <w:r>
        <w:rPr>
          <w:rFonts w:eastAsiaTheme="minorHAnsi"/>
          <w:lang w:eastAsia="en-US"/>
        </w:rPr>
        <w:t xml:space="preserve"> иными нормативными актами, определяющими особенности правового положения и специфику профессиональной служебной деятельности указанных лиц.</w:t>
      </w:r>
    </w:p>
    <w:p w14:paraId="203B9C6E" w14:textId="77777777" w:rsidR="008B302B" w:rsidRPr="003715EB" w:rsidRDefault="008B302B" w:rsidP="008B302B">
      <w:pPr>
        <w:overflowPunct/>
        <w:spacing w:line="353" w:lineRule="auto"/>
        <w:ind w:left="0" w:right="0"/>
        <w:rPr>
          <w:rFonts w:eastAsiaTheme="minorHAnsi"/>
          <w:lang w:eastAsia="en-US"/>
        </w:rPr>
      </w:pPr>
      <w:r w:rsidRPr="003715EB">
        <w:rPr>
          <w:rFonts w:eastAsiaTheme="minorHAnsi"/>
          <w:lang w:eastAsia="en-US"/>
        </w:rPr>
        <w:t xml:space="preserve">3. </w:t>
      </w:r>
      <w:proofErr w:type="gramStart"/>
      <w:r w:rsidRPr="003715EB">
        <w:rPr>
          <w:rFonts w:eastAsiaTheme="minorHAnsi"/>
          <w:lang w:eastAsia="en-US"/>
        </w:rPr>
        <w:t>Лица, замещающие государственные должности, и гражданские</w:t>
      </w:r>
      <w:r>
        <w:rPr>
          <w:rFonts w:eastAsiaTheme="minorHAnsi"/>
          <w:lang w:eastAsia="en-US"/>
        </w:rPr>
        <w:t xml:space="preserve"> </w:t>
      </w:r>
      <w:r w:rsidRPr="003715EB">
        <w:rPr>
          <w:rFonts w:eastAsiaTheme="minorHAnsi"/>
          <w:lang w:eastAsia="en-US"/>
        </w:rPr>
        <w:t>служащие не вправе получать подарки от физических (юридических) лиц в</w:t>
      </w:r>
      <w:r>
        <w:rPr>
          <w:rFonts w:eastAsiaTheme="minorHAnsi"/>
          <w:lang w:eastAsia="en-US"/>
        </w:rPr>
        <w:t xml:space="preserve"> </w:t>
      </w:r>
      <w:r w:rsidRPr="003715EB">
        <w:rPr>
          <w:rFonts w:eastAsiaTheme="minorHAnsi"/>
          <w:lang w:eastAsia="en-US"/>
        </w:rPr>
        <w:t>связи с их должностным положением или исполнением ими служебных</w:t>
      </w:r>
      <w:r>
        <w:rPr>
          <w:rFonts w:eastAsiaTheme="minorHAnsi"/>
          <w:lang w:eastAsia="en-US"/>
        </w:rPr>
        <w:t xml:space="preserve"> </w:t>
      </w:r>
      <w:r w:rsidRPr="003715EB">
        <w:rPr>
          <w:rFonts w:eastAsiaTheme="minorHAnsi"/>
          <w:lang w:eastAsia="en-US"/>
        </w:rPr>
        <w:t>(должностных) обязанностей, за исключением подарков, полученных в связи с</w:t>
      </w:r>
      <w:r>
        <w:rPr>
          <w:rFonts w:eastAsiaTheme="minorHAnsi"/>
          <w:lang w:eastAsia="en-US"/>
        </w:rPr>
        <w:t xml:space="preserve"> </w:t>
      </w:r>
      <w:r w:rsidRPr="003715EB">
        <w:rPr>
          <w:rFonts w:eastAsiaTheme="minorHAnsi"/>
          <w:lang w:eastAsia="en-US"/>
        </w:rPr>
        <w:t>протокольными мероприятиями, служебными командировками и другими</w:t>
      </w:r>
      <w:r>
        <w:rPr>
          <w:rFonts w:eastAsiaTheme="minorHAnsi"/>
          <w:lang w:eastAsia="en-US"/>
        </w:rPr>
        <w:t xml:space="preserve"> </w:t>
      </w:r>
      <w:r w:rsidRPr="003715EB">
        <w:rPr>
          <w:rFonts w:eastAsiaTheme="minorHAnsi"/>
          <w:lang w:eastAsia="en-US"/>
        </w:rPr>
        <w:t>официальными мероприятиями, участие в которых связано с исполнением ими</w:t>
      </w:r>
      <w:r>
        <w:rPr>
          <w:rFonts w:eastAsiaTheme="minorHAnsi"/>
          <w:lang w:eastAsia="en-US"/>
        </w:rPr>
        <w:t xml:space="preserve"> </w:t>
      </w:r>
      <w:r w:rsidRPr="003715EB">
        <w:rPr>
          <w:rFonts w:eastAsiaTheme="minorHAnsi"/>
          <w:lang w:eastAsia="en-US"/>
        </w:rPr>
        <w:t>служебных (должностных) обязанностей</w:t>
      </w:r>
      <w:r>
        <w:rPr>
          <w:rFonts w:eastAsiaTheme="minorHAnsi"/>
          <w:lang w:eastAsia="en-US"/>
        </w:rPr>
        <w:t>.</w:t>
      </w:r>
      <w:proofErr w:type="gramEnd"/>
    </w:p>
    <w:p w14:paraId="203B9C6F" w14:textId="77777777" w:rsidR="008B302B" w:rsidRDefault="008B302B" w:rsidP="008B302B">
      <w:pPr>
        <w:overflowPunct/>
        <w:spacing w:line="353" w:lineRule="auto"/>
        <w:ind w:left="0" w:right="0"/>
        <w:rPr>
          <w:rFonts w:eastAsiaTheme="minorHAnsi"/>
          <w:lang w:eastAsia="en-US"/>
        </w:rPr>
      </w:pPr>
      <w:r>
        <w:rPr>
          <w:rFonts w:eastAsiaTheme="minorHAnsi"/>
          <w:lang w:eastAsia="en-US"/>
        </w:rPr>
        <w:t xml:space="preserve">4. Лица, замещающие государственные должности, гражданские служащие обязаны в порядке, предусмотренном настоящим Положением, уведомлять </w:t>
      </w:r>
      <w:r w:rsidRPr="00357577">
        <w:rPr>
          <w:rFonts w:eastAsiaTheme="minorHAnsi"/>
          <w:lang w:eastAsia="en-US"/>
        </w:rPr>
        <w:t>Счетн</w:t>
      </w:r>
      <w:r>
        <w:rPr>
          <w:rFonts w:eastAsiaTheme="minorHAnsi"/>
          <w:lang w:eastAsia="en-US"/>
        </w:rPr>
        <w:t>ую</w:t>
      </w:r>
      <w:r w:rsidRPr="00357577">
        <w:rPr>
          <w:rFonts w:eastAsiaTheme="minorHAnsi"/>
          <w:lang w:eastAsia="en-US"/>
        </w:rPr>
        <w:t xml:space="preserve"> палат</w:t>
      </w:r>
      <w:r>
        <w:rPr>
          <w:rFonts w:eastAsiaTheme="minorHAnsi"/>
          <w:lang w:eastAsia="en-US"/>
        </w:rPr>
        <w:t xml:space="preserve">у обо всех случаях получения подарка в связи с </w:t>
      </w:r>
      <w:r w:rsidRPr="003715EB">
        <w:rPr>
          <w:rFonts w:eastAsiaTheme="minorHAnsi"/>
          <w:lang w:eastAsia="en-US"/>
        </w:rPr>
        <w:t>протокольными мероприятиями, служебными командировками и другими</w:t>
      </w:r>
      <w:r>
        <w:rPr>
          <w:rFonts w:eastAsiaTheme="minorHAnsi"/>
          <w:lang w:eastAsia="en-US"/>
        </w:rPr>
        <w:t xml:space="preserve"> </w:t>
      </w:r>
      <w:r w:rsidRPr="003715EB">
        <w:rPr>
          <w:rFonts w:eastAsiaTheme="minorHAnsi"/>
          <w:lang w:eastAsia="en-US"/>
        </w:rPr>
        <w:lastRenderedPageBreak/>
        <w:t>официальными мероприятиями, участие в которых связано с</w:t>
      </w:r>
      <w:r>
        <w:rPr>
          <w:rFonts w:eastAsiaTheme="minorHAnsi"/>
          <w:lang w:eastAsia="en-US"/>
        </w:rPr>
        <w:t xml:space="preserve"> исполнением ими служебных (должностных) обязанностей. </w:t>
      </w:r>
      <w:bookmarkStart w:id="2" w:name="Par6"/>
      <w:bookmarkEnd w:id="2"/>
    </w:p>
    <w:p w14:paraId="203B9C70" w14:textId="6210DC5C" w:rsidR="008B302B" w:rsidRPr="00CF3C03" w:rsidRDefault="008B302B" w:rsidP="008B302B">
      <w:pPr>
        <w:overflowPunct/>
        <w:spacing w:line="353" w:lineRule="auto"/>
        <w:ind w:left="0" w:right="0"/>
        <w:rPr>
          <w:rFonts w:eastAsiaTheme="minorHAnsi"/>
          <w:lang w:eastAsia="en-US"/>
        </w:rPr>
      </w:pPr>
      <w:r>
        <w:rPr>
          <w:rFonts w:eastAsiaTheme="minorHAnsi"/>
          <w:lang w:eastAsia="en-US"/>
        </w:rPr>
        <w:t>5. </w:t>
      </w:r>
      <w:proofErr w:type="gramStart"/>
      <w:r>
        <w:rPr>
          <w:rFonts w:eastAsiaTheme="minorHAnsi"/>
          <w:lang w:eastAsia="en-US"/>
        </w:rPr>
        <w:t xml:space="preserve">Уведомление о получении подарка в связи с </w:t>
      </w:r>
      <w:r w:rsidRPr="003715EB">
        <w:rPr>
          <w:rFonts w:eastAsiaTheme="minorHAnsi"/>
          <w:lang w:eastAsia="en-US"/>
        </w:rPr>
        <w:t>протокольными мероприятиями, служебными командировками и другими</w:t>
      </w:r>
      <w:r>
        <w:rPr>
          <w:rFonts w:eastAsiaTheme="minorHAnsi"/>
          <w:lang w:eastAsia="en-US"/>
        </w:rPr>
        <w:t xml:space="preserve"> </w:t>
      </w:r>
      <w:r w:rsidRPr="003715EB">
        <w:rPr>
          <w:rFonts w:eastAsiaTheme="minorHAnsi"/>
          <w:lang w:eastAsia="en-US"/>
        </w:rPr>
        <w:t>официальными мероприятиями, участие в которых связано с</w:t>
      </w:r>
      <w:r>
        <w:rPr>
          <w:rFonts w:eastAsiaTheme="minorHAnsi"/>
          <w:lang w:eastAsia="en-US"/>
        </w:rPr>
        <w:t xml:space="preserve"> исполнением служебных (должностных) обязанностей (далее – уведомление), составленное </w:t>
      </w:r>
      <w:r w:rsidRPr="00524DC7">
        <w:rPr>
          <w:rFonts w:eastAsiaTheme="minorHAnsi"/>
          <w:lang w:eastAsia="en-US"/>
        </w:rPr>
        <w:t xml:space="preserve">по форме согласно </w:t>
      </w:r>
      <w:r w:rsidRPr="007D3613">
        <w:rPr>
          <w:rFonts w:eastAsiaTheme="minorHAnsi"/>
          <w:lang w:eastAsia="en-US"/>
        </w:rPr>
        <w:t>приложению № 1</w:t>
      </w:r>
      <w:r w:rsidRPr="007D3613">
        <w:t xml:space="preserve"> к настоящему Положению</w:t>
      </w:r>
      <w:r w:rsidRPr="001E6C08">
        <w:rPr>
          <w:rFonts w:eastAsiaTheme="minorHAnsi"/>
          <w:lang w:eastAsia="en-US"/>
        </w:rPr>
        <w:t>,</w:t>
      </w:r>
      <w:r>
        <w:rPr>
          <w:rFonts w:eastAsiaTheme="minorHAnsi"/>
          <w:lang w:eastAsia="en-US"/>
        </w:rPr>
        <w:t xml:space="preserve"> представляется лицом, замещающим государственную должность, гражданским служащим в</w:t>
      </w:r>
      <w:r w:rsidRPr="00C9213A">
        <w:rPr>
          <w:rFonts w:eastAsiaTheme="minorHAnsi"/>
          <w:lang w:eastAsia="en-US"/>
        </w:rPr>
        <w:t xml:space="preserve"> </w:t>
      </w:r>
      <w:r>
        <w:rPr>
          <w:rFonts w:eastAsiaTheme="minorHAnsi"/>
          <w:lang w:eastAsia="en-US"/>
        </w:rPr>
        <w:t xml:space="preserve">Департамент </w:t>
      </w:r>
      <w:r w:rsidR="004253C1" w:rsidRPr="004253C1">
        <w:rPr>
          <w:rFonts w:eastAsiaTheme="minorHAnsi"/>
          <w:lang w:eastAsia="en-US"/>
        </w:rPr>
        <w:t>по развитию человеческого капитал</w:t>
      </w:r>
      <w:r w:rsidR="004253C1">
        <w:rPr>
          <w:rFonts w:eastAsiaTheme="minorHAnsi"/>
          <w:lang w:eastAsia="en-US"/>
        </w:rPr>
        <w:t>а</w:t>
      </w:r>
      <w:r>
        <w:rPr>
          <w:rFonts w:eastAsiaTheme="minorHAnsi"/>
          <w:lang w:eastAsia="en-US"/>
        </w:rPr>
        <w:t xml:space="preserve"> не позднее трех рабочих дней со дня получения подарка</w:t>
      </w:r>
      <w:r w:rsidRPr="002D7E03">
        <w:rPr>
          <w:rFonts w:eastAsiaTheme="minorHAnsi"/>
          <w:i/>
          <w:lang w:eastAsia="en-US"/>
        </w:rPr>
        <w:t xml:space="preserve">. </w:t>
      </w:r>
      <w:bookmarkStart w:id="3" w:name="Par7"/>
      <w:bookmarkEnd w:id="3"/>
      <w:proofErr w:type="gramEnd"/>
    </w:p>
    <w:p w14:paraId="203B9C71" w14:textId="77777777" w:rsidR="008B302B" w:rsidRDefault="008B302B" w:rsidP="008B302B">
      <w:pPr>
        <w:overflowPunct/>
        <w:spacing w:line="353" w:lineRule="auto"/>
        <w:ind w:left="0" w:right="0"/>
        <w:rPr>
          <w:rFonts w:eastAsiaTheme="minorHAnsi"/>
          <w:lang w:eastAsia="en-US"/>
        </w:rPr>
      </w:pPr>
      <w:r>
        <w:rPr>
          <w:rFonts w:eastAsiaTheme="minorHAnsi"/>
          <w:lang w:eastAsia="en-US"/>
        </w:rPr>
        <w:t>В случае если подарок получен во время служебной командировки, уведомление представляется не позднее трех рабочих дней со дня возвращения лица, получившего подарок, из служебной командировки.</w:t>
      </w:r>
    </w:p>
    <w:p w14:paraId="203B9C72" w14:textId="77777777" w:rsidR="008B302B" w:rsidRDefault="008B302B" w:rsidP="008B302B">
      <w:pPr>
        <w:overflowPunct/>
        <w:spacing w:line="353" w:lineRule="auto"/>
        <w:ind w:left="0" w:right="0"/>
        <w:rPr>
          <w:rFonts w:eastAsiaTheme="minorHAnsi"/>
          <w:lang w:eastAsia="en-US"/>
        </w:rPr>
      </w:pPr>
      <w:r>
        <w:rPr>
          <w:rFonts w:eastAsiaTheme="minorHAnsi"/>
          <w:lang w:eastAsia="en-US"/>
        </w:rPr>
        <w:t xml:space="preserve">При невозможности подачи уведомления в сроки, указанные в </w:t>
      </w:r>
      <w:hyperlink w:anchor="Par6" w:history="1">
        <w:r w:rsidRPr="00C015C9">
          <w:rPr>
            <w:rFonts w:eastAsiaTheme="minorHAnsi"/>
            <w:lang w:eastAsia="en-US"/>
          </w:rPr>
          <w:t xml:space="preserve">абзацах </w:t>
        </w:r>
        <w:r w:rsidRPr="00DB4807">
          <w:rPr>
            <w:rFonts w:eastAsiaTheme="minorHAnsi"/>
            <w:lang w:eastAsia="en-US"/>
          </w:rPr>
          <w:t>первом</w:t>
        </w:r>
      </w:hyperlink>
      <w:r>
        <w:rPr>
          <w:rFonts w:eastAsiaTheme="minorHAnsi"/>
          <w:lang w:eastAsia="en-US"/>
        </w:rPr>
        <w:t xml:space="preserve"> и </w:t>
      </w:r>
      <w:hyperlink w:anchor="Par7" w:history="1">
        <w:r w:rsidRPr="00DB4807">
          <w:rPr>
            <w:rFonts w:eastAsiaTheme="minorHAnsi"/>
            <w:lang w:eastAsia="en-US"/>
          </w:rPr>
          <w:t>втором</w:t>
        </w:r>
      </w:hyperlink>
      <w:r>
        <w:rPr>
          <w:rFonts w:eastAsiaTheme="minorHAnsi"/>
          <w:lang w:eastAsia="en-US"/>
        </w:rPr>
        <w:t xml:space="preserve"> настоящего пункта, по причине, не зависящей от лица, замещающего государственную должность, гражданского служащего, оно представляется не позднее следующего дня после ее устранения.</w:t>
      </w:r>
    </w:p>
    <w:p w14:paraId="203B9C73" w14:textId="3BE2A60A" w:rsidR="008B302B" w:rsidRDefault="008B302B" w:rsidP="008B302B">
      <w:pPr>
        <w:overflowPunct/>
        <w:spacing w:line="353" w:lineRule="auto"/>
        <w:ind w:left="0" w:right="0"/>
        <w:rPr>
          <w:rFonts w:eastAsiaTheme="minorHAnsi"/>
          <w:lang w:eastAsia="en-US"/>
        </w:rPr>
      </w:pPr>
      <w:r>
        <w:rPr>
          <w:rFonts w:eastAsiaTheme="minorHAnsi"/>
          <w:lang w:eastAsia="en-US"/>
        </w:rPr>
        <w:t xml:space="preserve">6. Регистрация уведомлений осуществляется уполномоченным гражданским служащим Департамента </w:t>
      </w:r>
      <w:r w:rsidR="004253C1" w:rsidRPr="004253C1">
        <w:rPr>
          <w:rFonts w:eastAsiaTheme="minorHAnsi"/>
          <w:lang w:eastAsia="en-US"/>
        </w:rPr>
        <w:t>по развитию человеческого капитал</w:t>
      </w:r>
      <w:r w:rsidR="004253C1">
        <w:rPr>
          <w:rFonts w:eastAsiaTheme="minorHAnsi"/>
          <w:lang w:eastAsia="en-US"/>
        </w:rPr>
        <w:t>а</w:t>
      </w:r>
      <w:r>
        <w:rPr>
          <w:rFonts w:eastAsiaTheme="minorHAnsi"/>
          <w:lang w:eastAsia="en-US"/>
        </w:rPr>
        <w:t xml:space="preserve"> </w:t>
      </w:r>
      <w:r w:rsidR="004253C1">
        <w:rPr>
          <w:rFonts w:eastAsiaTheme="minorHAnsi"/>
          <w:lang w:eastAsia="en-US"/>
        </w:rPr>
        <w:br/>
      </w:r>
      <w:r>
        <w:rPr>
          <w:rFonts w:eastAsiaTheme="minorHAnsi"/>
          <w:lang w:eastAsia="en-US"/>
        </w:rPr>
        <w:t xml:space="preserve">в день их поступления в журнале регистрации уведомлений, составленном </w:t>
      </w:r>
      <w:r w:rsidRPr="00DF5643">
        <w:rPr>
          <w:rFonts w:eastAsiaTheme="minorHAnsi"/>
          <w:lang w:eastAsia="en-US"/>
        </w:rPr>
        <w:t xml:space="preserve">по форме согласно </w:t>
      </w:r>
      <w:r w:rsidRPr="007D3613">
        <w:rPr>
          <w:rFonts w:eastAsiaTheme="minorHAnsi"/>
          <w:lang w:eastAsia="en-US"/>
        </w:rPr>
        <w:t>приложению № 2 к настоящему Положению</w:t>
      </w:r>
      <w:r>
        <w:rPr>
          <w:rFonts w:eastAsiaTheme="minorHAnsi"/>
          <w:lang w:eastAsia="en-US"/>
        </w:rPr>
        <w:t>.</w:t>
      </w:r>
    </w:p>
    <w:p w14:paraId="203B9C74" w14:textId="77777777" w:rsidR="008B302B" w:rsidRDefault="008B302B" w:rsidP="008B302B">
      <w:pPr>
        <w:overflowPunct/>
        <w:spacing w:line="353" w:lineRule="auto"/>
        <w:ind w:left="0" w:right="0"/>
        <w:rPr>
          <w:rFonts w:eastAsiaTheme="minorHAnsi"/>
          <w:lang w:eastAsia="en-US"/>
        </w:rPr>
      </w:pPr>
      <w:r>
        <w:rPr>
          <w:rFonts w:eastAsiaTheme="minorHAnsi"/>
          <w:lang w:eastAsia="en-US"/>
        </w:rPr>
        <w:t xml:space="preserve">7. Уведомление составляется в двух экземплярах. Первый экземпляр уведомления после регистрации и ознакомления с ним руководителя аппарата Счетной палаты возвращается лицу, представившему уведомление. </w:t>
      </w:r>
    </w:p>
    <w:p w14:paraId="203B9C75" w14:textId="14925561" w:rsidR="008B302B" w:rsidRDefault="008B302B" w:rsidP="008B302B">
      <w:pPr>
        <w:overflowPunct/>
        <w:spacing w:line="353" w:lineRule="auto"/>
        <w:ind w:left="0" w:right="0"/>
        <w:rPr>
          <w:rFonts w:eastAsiaTheme="minorHAnsi"/>
          <w:lang w:eastAsia="en-US"/>
        </w:rPr>
      </w:pPr>
      <w:r>
        <w:rPr>
          <w:rFonts w:eastAsiaTheme="minorHAnsi"/>
          <w:lang w:eastAsia="en-US"/>
        </w:rPr>
        <w:t xml:space="preserve">Второй экземпляр направляется в </w:t>
      </w:r>
      <w:r w:rsidRPr="000D3FD4">
        <w:rPr>
          <w:rFonts w:eastAsiaTheme="minorHAnsi"/>
          <w:lang w:eastAsia="en-US"/>
        </w:rPr>
        <w:t xml:space="preserve">постоянно действующую комиссию </w:t>
      </w:r>
      <w:r w:rsidR="004253C1">
        <w:rPr>
          <w:rFonts w:eastAsiaTheme="minorHAnsi"/>
          <w:lang w:eastAsia="en-US"/>
        </w:rPr>
        <w:br/>
      </w:r>
      <w:r w:rsidRPr="000D3FD4">
        <w:rPr>
          <w:rFonts w:eastAsiaTheme="minorHAnsi"/>
          <w:lang w:eastAsia="en-US"/>
        </w:rPr>
        <w:t>по</w:t>
      </w:r>
      <w:r>
        <w:rPr>
          <w:rFonts w:eastAsiaTheme="minorHAnsi"/>
          <w:lang w:eastAsia="en-US"/>
        </w:rPr>
        <w:t xml:space="preserve"> </w:t>
      </w:r>
      <w:r w:rsidRPr="000D3FD4">
        <w:rPr>
          <w:rFonts w:eastAsiaTheme="minorHAnsi"/>
          <w:lang w:eastAsia="en-US"/>
        </w:rPr>
        <w:t>поступлению и выбытию нефинансовых активов в Счетной палате, созданную в</w:t>
      </w:r>
      <w:r>
        <w:rPr>
          <w:rFonts w:eastAsiaTheme="minorHAnsi"/>
          <w:lang w:eastAsia="en-US"/>
        </w:rPr>
        <w:t xml:space="preserve"> </w:t>
      </w:r>
      <w:r w:rsidRPr="000D3FD4">
        <w:rPr>
          <w:rFonts w:eastAsiaTheme="minorHAnsi"/>
          <w:lang w:eastAsia="en-US"/>
        </w:rPr>
        <w:t xml:space="preserve">соответствии с приказом Председателя Счетной палаты от </w:t>
      </w:r>
      <w:r w:rsidR="004253C1">
        <w:rPr>
          <w:rFonts w:eastAsiaTheme="minorHAnsi"/>
          <w:lang w:eastAsia="en-US"/>
        </w:rPr>
        <w:t>26</w:t>
      </w:r>
      <w:r w:rsidRPr="000D3FD4">
        <w:rPr>
          <w:rFonts w:eastAsiaTheme="minorHAnsi"/>
          <w:lang w:eastAsia="en-US"/>
        </w:rPr>
        <w:t xml:space="preserve"> </w:t>
      </w:r>
      <w:r w:rsidR="004253C1">
        <w:rPr>
          <w:rFonts w:eastAsiaTheme="minorHAnsi"/>
          <w:lang w:eastAsia="en-US"/>
        </w:rPr>
        <w:t>октября</w:t>
      </w:r>
      <w:r w:rsidRPr="000D3FD4">
        <w:rPr>
          <w:rFonts w:eastAsiaTheme="minorHAnsi"/>
          <w:lang w:eastAsia="en-US"/>
        </w:rPr>
        <w:t xml:space="preserve"> 201</w:t>
      </w:r>
      <w:r w:rsidR="004253C1">
        <w:rPr>
          <w:rFonts w:eastAsiaTheme="minorHAnsi"/>
          <w:lang w:eastAsia="en-US"/>
        </w:rPr>
        <w:t>8</w:t>
      </w:r>
      <w:r w:rsidRPr="000D3FD4">
        <w:rPr>
          <w:rFonts w:eastAsiaTheme="minorHAnsi"/>
          <w:lang w:eastAsia="en-US"/>
        </w:rPr>
        <w:t xml:space="preserve"> г</w:t>
      </w:r>
      <w:r>
        <w:rPr>
          <w:rFonts w:eastAsiaTheme="minorHAnsi"/>
          <w:lang w:eastAsia="en-US"/>
        </w:rPr>
        <w:t xml:space="preserve">. </w:t>
      </w:r>
      <w:r w:rsidRPr="000D3FD4">
        <w:rPr>
          <w:rFonts w:eastAsiaTheme="minorHAnsi"/>
          <w:lang w:eastAsia="en-US"/>
        </w:rPr>
        <w:t xml:space="preserve">№ </w:t>
      </w:r>
      <w:r w:rsidR="004253C1">
        <w:rPr>
          <w:rFonts w:eastAsiaTheme="minorHAnsi"/>
          <w:lang w:eastAsia="en-US"/>
        </w:rPr>
        <w:t>115</w:t>
      </w:r>
      <w:r w:rsidRPr="000D3FD4">
        <w:rPr>
          <w:rFonts w:eastAsiaTheme="minorHAnsi"/>
          <w:color w:val="FF0000"/>
          <w:lang w:eastAsia="en-US"/>
        </w:rPr>
        <w:t xml:space="preserve"> </w:t>
      </w:r>
      <w:r>
        <w:rPr>
          <w:rFonts w:eastAsiaTheme="minorHAnsi"/>
          <w:lang w:eastAsia="en-US"/>
        </w:rPr>
        <w:t xml:space="preserve">(далее – Комиссия). </w:t>
      </w:r>
    </w:p>
    <w:p w14:paraId="203B9C76" w14:textId="0108A7B3" w:rsidR="008B302B" w:rsidRDefault="008B302B" w:rsidP="008B302B">
      <w:pPr>
        <w:overflowPunct/>
        <w:spacing w:line="353" w:lineRule="auto"/>
        <w:ind w:left="0" w:right="0"/>
        <w:rPr>
          <w:rFonts w:eastAsiaTheme="minorHAnsi"/>
          <w:lang w:eastAsia="en-US"/>
        </w:rPr>
      </w:pPr>
      <w:r>
        <w:rPr>
          <w:rFonts w:eastAsiaTheme="minorHAnsi"/>
          <w:lang w:eastAsia="en-US"/>
        </w:rPr>
        <w:t xml:space="preserve">8. Департамент </w:t>
      </w:r>
      <w:r w:rsidR="004253C1" w:rsidRPr="004253C1">
        <w:rPr>
          <w:rFonts w:eastAsiaTheme="minorHAnsi"/>
          <w:lang w:eastAsia="en-US"/>
        </w:rPr>
        <w:t>по развитию человеческого капитал</w:t>
      </w:r>
      <w:r w:rsidR="004253C1">
        <w:rPr>
          <w:rFonts w:eastAsiaTheme="minorHAnsi"/>
          <w:lang w:eastAsia="en-US"/>
        </w:rPr>
        <w:t>а</w:t>
      </w:r>
      <w:r>
        <w:rPr>
          <w:rFonts w:eastAsiaTheme="minorHAnsi"/>
          <w:lang w:eastAsia="en-US"/>
        </w:rPr>
        <w:t xml:space="preserve"> обеспечивает проведение анализа уведомлений на предмет соблюдения гражданскими </w:t>
      </w:r>
      <w:r>
        <w:rPr>
          <w:rFonts w:eastAsiaTheme="minorHAnsi"/>
          <w:lang w:eastAsia="en-US"/>
        </w:rPr>
        <w:lastRenderedPageBreak/>
        <w:t>служащими антикоррупционного законодательства Российской Федерации в части возможного возникновения конфликта интересов.</w:t>
      </w:r>
    </w:p>
    <w:p w14:paraId="203B9C77" w14:textId="7D91EBD2" w:rsidR="008B302B" w:rsidRPr="004C360B" w:rsidRDefault="008B302B" w:rsidP="008B302B">
      <w:pPr>
        <w:overflowPunct/>
        <w:spacing w:line="353" w:lineRule="auto"/>
        <w:ind w:left="0" w:right="0"/>
      </w:pPr>
      <w:r>
        <w:rPr>
          <w:rFonts w:eastAsiaTheme="minorHAnsi"/>
          <w:lang w:eastAsia="en-US"/>
        </w:rPr>
        <w:t>По результатам указанного анализа в</w:t>
      </w:r>
      <w:r w:rsidRPr="004C360B">
        <w:t xml:space="preserve"> случа</w:t>
      </w:r>
      <w:r>
        <w:t>ях</w:t>
      </w:r>
      <w:r w:rsidRPr="004C360B">
        <w:t xml:space="preserve"> несоблюдения гражданскими служащими ограничени</w:t>
      </w:r>
      <w:r>
        <w:t>я</w:t>
      </w:r>
      <w:r w:rsidRPr="004C360B">
        <w:t>, касающ</w:t>
      </w:r>
      <w:r>
        <w:t xml:space="preserve">егося </w:t>
      </w:r>
      <w:r w:rsidRPr="004C360B">
        <w:t>получения подарков</w:t>
      </w:r>
      <w:r>
        <w:t>,</w:t>
      </w:r>
      <w:r w:rsidRPr="004C360B">
        <w:t xml:space="preserve"> и порядка </w:t>
      </w:r>
      <w:r>
        <w:t xml:space="preserve">их </w:t>
      </w:r>
      <w:r w:rsidRPr="004C360B">
        <w:t xml:space="preserve">сдачи </w:t>
      </w:r>
      <w:r>
        <w:rPr>
          <w:rFonts w:eastAsiaTheme="minorHAnsi"/>
          <w:lang w:eastAsia="en-US"/>
        </w:rPr>
        <w:t xml:space="preserve">Департамент </w:t>
      </w:r>
      <w:r w:rsidR="004253C1" w:rsidRPr="004253C1">
        <w:rPr>
          <w:rFonts w:eastAsiaTheme="minorHAnsi"/>
          <w:lang w:eastAsia="en-US"/>
        </w:rPr>
        <w:t>по развитию человеческого капитал</w:t>
      </w:r>
      <w:r w:rsidR="004253C1">
        <w:rPr>
          <w:rFonts w:eastAsiaTheme="minorHAnsi"/>
          <w:lang w:eastAsia="en-US"/>
        </w:rPr>
        <w:t>а</w:t>
      </w:r>
      <w:r>
        <w:rPr>
          <w:rFonts w:eastAsiaTheme="minorHAnsi"/>
          <w:lang w:eastAsia="en-US"/>
        </w:rPr>
        <w:t xml:space="preserve"> </w:t>
      </w:r>
      <w:r w:rsidRPr="004C360B">
        <w:rPr>
          <w:rFonts w:eastAsiaTheme="minorHAnsi"/>
          <w:lang w:eastAsia="en-US"/>
        </w:rPr>
        <w:t>о</w:t>
      </w:r>
      <w:r w:rsidRPr="004C360B">
        <w:t>рганиз</w:t>
      </w:r>
      <w:r>
        <w:t xml:space="preserve">ует </w:t>
      </w:r>
      <w:r w:rsidRPr="004C360B">
        <w:t>проведени</w:t>
      </w:r>
      <w:r>
        <w:t>е</w:t>
      </w:r>
      <w:r w:rsidRPr="004C360B">
        <w:t xml:space="preserve"> проверок в порядке, предусмотренном нормативными правовыми актами Российской Федерации</w:t>
      </w:r>
      <w:r>
        <w:t>.</w:t>
      </w:r>
    </w:p>
    <w:p w14:paraId="203B9C78" w14:textId="77777777" w:rsidR="008B302B" w:rsidRPr="002D7E03" w:rsidRDefault="008B302B" w:rsidP="008B302B">
      <w:pPr>
        <w:overflowPunct/>
        <w:spacing w:line="353" w:lineRule="auto"/>
        <w:ind w:left="0" w:right="0"/>
        <w:rPr>
          <w:rFonts w:eastAsiaTheme="minorHAnsi"/>
          <w:i/>
          <w:lang w:eastAsia="en-US"/>
        </w:rPr>
      </w:pPr>
      <w:r>
        <w:rPr>
          <w:rFonts w:eastAsiaTheme="minorHAnsi"/>
          <w:lang w:eastAsia="en-US"/>
        </w:rPr>
        <w:t xml:space="preserve">9. </w:t>
      </w:r>
      <w:proofErr w:type="gramStart"/>
      <w:r>
        <w:rPr>
          <w:rFonts w:eastAsiaTheme="minorHAnsi"/>
          <w:lang w:eastAsia="en-US"/>
        </w:rPr>
        <w:t xml:space="preserve">Подарок, стоимость которого подтверждается документами и превышает три тысячи рублей либо стоимость которого получившему его лицу, замещающему государственную должность, гражданскому служащему неизвестна, сдается материально ответственному лицу Департамента управления </w:t>
      </w:r>
      <w:r w:rsidRPr="005169C1">
        <w:rPr>
          <w:rFonts w:eastAsiaTheme="minorHAnsi"/>
          <w:lang w:eastAsia="en-US"/>
        </w:rPr>
        <w:t>делами</w:t>
      </w:r>
      <w:r>
        <w:rPr>
          <w:rFonts w:eastAsiaTheme="minorHAnsi"/>
          <w:lang w:eastAsia="en-US"/>
        </w:rPr>
        <w:t>,</w:t>
      </w:r>
      <w:r w:rsidRPr="005169C1">
        <w:rPr>
          <w:rFonts w:eastAsiaTheme="minorHAnsi"/>
          <w:lang w:eastAsia="en-US"/>
        </w:rPr>
        <w:t xml:space="preserve"> которое принимает его на хранение по акту приема-передачи, составленному </w:t>
      </w:r>
      <w:r w:rsidRPr="00DF5643">
        <w:rPr>
          <w:rFonts w:eastAsiaTheme="minorHAnsi"/>
          <w:lang w:eastAsia="en-US"/>
        </w:rPr>
        <w:t xml:space="preserve">по форме согласно </w:t>
      </w:r>
      <w:r w:rsidRPr="007D3613">
        <w:rPr>
          <w:rFonts w:eastAsiaTheme="minorHAnsi"/>
          <w:lang w:eastAsia="en-US"/>
        </w:rPr>
        <w:t xml:space="preserve">приложению № </w:t>
      </w:r>
      <w:r w:rsidRPr="007D3613">
        <w:t>3 к настоящему Положению</w:t>
      </w:r>
      <w:r>
        <w:rPr>
          <w:rFonts w:eastAsiaTheme="minorHAnsi"/>
          <w:lang w:eastAsia="en-US"/>
        </w:rPr>
        <w:t xml:space="preserve"> не позднее пяти рабочих дней со дня регистрации уведомления в соответствующем журнале.</w:t>
      </w:r>
      <w:proofErr w:type="gramEnd"/>
      <w:r>
        <w:rPr>
          <w:rFonts w:eastAsiaTheme="minorHAnsi"/>
          <w:lang w:eastAsia="en-US"/>
        </w:rPr>
        <w:t xml:space="preserve"> К акту</w:t>
      </w:r>
      <w:r w:rsidRPr="006739F9">
        <w:rPr>
          <w:rFonts w:eastAsiaTheme="minorHAnsi"/>
          <w:lang w:eastAsia="en-US"/>
        </w:rPr>
        <w:t xml:space="preserve"> прилагаются документы (при их наличии), подтверждающие стоимость подарка (кассовый чек, товарный чек, иной документ об оплате (приобретении) подарка)</w:t>
      </w:r>
      <w:r w:rsidRPr="002D7E03">
        <w:rPr>
          <w:rFonts w:eastAsiaTheme="minorHAnsi"/>
          <w:i/>
          <w:lang w:eastAsia="en-US"/>
        </w:rPr>
        <w:t>.</w:t>
      </w:r>
    </w:p>
    <w:p w14:paraId="203B9C79" w14:textId="77777777" w:rsidR="008B302B" w:rsidRDefault="008B302B" w:rsidP="008B302B">
      <w:pPr>
        <w:overflowPunct/>
        <w:spacing w:line="353" w:lineRule="auto"/>
        <w:ind w:left="0" w:right="0"/>
        <w:rPr>
          <w:rFonts w:eastAsiaTheme="minorHAnsi"/>
          <w:lang w:eastAsia="en-US"/>
        </w:rPr>
      </w:pPr>
      <w:r>
        <w:rPr>
          <w:rFonts w:eastAsiaTheme="minorHAnsi"/>
          <w:lang w:eastAsia="en-US"/>
        </w:rPr>
        <w:t xml:space="preserve">Акт приема-передачи подарка составляется в трех экземплярах: один экземпляр – лицу, сдавшему подарок на хранение, второй экземпляр – для материально </w:t>
      </w:r>
      <w:r w:rsidRPr="00CE39CE">
        <w:rPr>
          <w:rFonts w:eastAsiaTheme="minorHAnsi"/>
          <w:lang w:eastAsia="en-US"/>
        </w:rPr>
        <w:t xml:space="preserve">ответственного лица, принявшего подарок на хранение, третий экземпляр – для </w:t>
      </w:r>
      <w:r>
        <w:rPr>
          <w:rFonts w:eastAsiaTheme="minorHAnsi"/>
          <w:lang w:eastAsia="en-US"/>
        </w:rPr>
        <w:t>К</w:t>
      </w:r>
      <w:r w:rsidRPr="00CE39CE">
        <w:rPr>
          <w:rFonts w:eastAsiaTheme="minorHAnsi"/>
          <w:lang w:eastAsia="en-US"/>
        </w:rPr>
        <w:t>омисси</w:t>
      </w:r>
      <w:r>
        <w:rPr>
          <w:rFonts w:eastAsiaTheme="minorHAnsi"/>
          <w:lang w:eastAsia="en-US"/>
        </w:rPr>
        <w:t>и.</w:t>
      </w:r>
    </w:p>
    <w:p w14:paraId="203B9C7A" w14:textId="77777777" w:rsidR="008B302B" w:rsidRDefault="008B302B" w:rsidP="008B302B">
      <w:pPr>
        <w:overflowPunct/>
        <w:spacing w:line="353" w:lineRule="auto"/>
        <w:ind w:left="0" w:right="0"/>
        <w:rPr>
          <w:rFonts w:eastAsiaTheme="minorHAnsi"/>
          <w:lang w:eastAsia="en-US"/>
        </w:rPr>
      </w:pPr>
      <w:r>
        <w:rPr>
          <w:rFonts w:eastAsiaTheme="minorHAnsi"/>
          <w:lang w:eastAsia="en-US"/>
        </w:rPr>
        <w:t xml:space="preserve">Акт приема-передачи подарка регистрируется материально ответственным лицом Департамента управления делами в журнале учета актов приема-передачи подарков, составленному </w:t>
      </w:r>
      <w:r w:rsidRPr="00DF5643">
        <w:rPr>
          <w:rFonts w:eastAsiaTheme="minorHAnsi"/>
          <w:lang w:eastAsia="en-US"/>
        </w:rPr>
        <w:t xml:space="preserve">по форме согласно </w:t>
      </w:r>
      <w:r w:rsidRPr="007D3613">
        <w:rPr>
          <w:rFonts w:eastAsiaTheme="minorHAnsi"/>
          <w:lang w:eastAsia="en-US"/>
        </w:rPr>
        <w:t xml:space="preserve">приложению </w:t>
      </w:r>
      <w:r w:rsidRPr="007D3613">
        <w:rPr>
          <w:rFonts w:eastAsiaTheme="minorHAnsi"/>
          <w:lang w:eastAsia="en-US"/>
        </w:rPr>
        <w:br/>
        <w:t>№ 4 к настоящему Положению</w:t>
      </w:r>
      <w:r w:rsidRPr="00DF5643">
        <w:rPr>
          <w:rFonts w:eastAsiaTheme="minorHAnsi"/>
          <w:lang w:eastAsia="en-US"/>
        </w:rPr>
        <w:t>.</w:t>
      </w:r>
    </w:p>
    <w:p w14:paraId="203B9C7B" w14:textId="77777777" w:rsidR="008B302B" w:rsidRDefault="008B302B" w:rsidP="008B302B">
      <w:pPr>
        <w:overflowPunct/>
        <w:spacing w:line="353" w:lineRule="auto"/>
        <w:ind w:left="0" w:right="0"/>
        <w:rPr>
          <w:rFonts w:eastAsiaTheme="minorHAnsi"/>
          <w:lang w:eastAsia="en-US"/>
        </w:rPr>
      </w:pPr>
      <w:r>
        <w:t>Х</w:t>
      </w:r>
      <w:r w:rsidRPr="00AB16D9">
        <w:t xml:space="preserve">ранение подарков ведется в специально отведенном для этих целей помещении в здании Счетной палаты </w:t>
      </w:r>
      <w:r>
        <w:t>материально ответственным лицо</w:t>
      </w:r>
      <w:r w:rsidRPr="00AB16D9">
        <w:t xml:space="preserve">м </w:t>
      </w:r>
      <w:r>
        <w:t>Департамента управления делами.</w:t>
      </w:r>
    </w:p>
    <w:p w14:paraId="203B9C7C" w14:textId="77777777" w:rsidR="008B302B" w:rsidRDefault="008B302B" w:rsidP="008B302B">
      <w:pPr>
        <w:overflowPunct/>
        <w:spacing w:line="353" w:lineRule="auto"/>
        <w:ind w:left="0" w:right="0"/>
        <w:rPr>
          <w:rFonts w:eastAsiaTheme="minorHAnsi"/>
          <w:lang w:eastAsia="en-US"/>
        </w:rPr>
      </w:pPr>
      <w:r>
        <w:rPr>
          <w:rFonts w:eastAsiaTheme="minorHAnsi"/>
          <w:lang w:eastAsia="en-US"/>
        </w:rPr>
        <w:t xml:space="preserve">10. Подарки, полученные лицами, замещающими государственные должности, в связи с протокольными мероприятиями, служебными </w:t>
      </w:r>
      <w:r>
        <w:rPr>
          <w:rFonts w:eastAsiaTheme="minorHAnsi"/>
          <w:lang w:eastAsia="en-US"/>
        </w:rPr>
        <w:lastRenderedPageBreak/>
        <w:t>командировками и другими официальными мероприятиями, признаются собственностью Российской Федерации и передаются на хранение в порядке, предусмотренном пунктом 9 настоящего Положения.</w:t>
      </w:r>
    </w:p>
    <w:p w14:paraId="203B9C7D" w14:textId="77777777" w:rsidR="008B302B" w:rsidRDefault="008B302B" w:rsidP="008B302B">
      <w:pPr>
        <w:overflowPunct/>
        <w:spacing w:line="353" w:lineRule="auto"/>
        <w:ind w:left="0" w:right="0"/>
        <w:rPr>
          <w:rFonts w:eastAsiaTheme="minorHAnsi"/>
          <w:lang w:eastAsia="en-US"/>
        </w:rPr>
      </w:pPr>
      <w:r>
        <w:rPr>
          <w:rFonts w:eastAsiaTheme="minorHAnsi"/>
          <w:lang w:eastAsia="en-US"/>
        </w:rPr>
        <w:t xml:space="preserve">11. </w:t>
      </w:r>
      <w:proofErr w:type="gramStart"/>
      <w:r>
        <w:rPr>
          <w:rFonts w:eastAsiaTheme="minorHAnsi"/>
          <w:lang w:eastAsia="en-US"/>
        </w:rPr>
        <w:t>До передачи подарка по акту приема-передачи ответственность в соответствии с законодательством Российской Федерации за утрату</w:t>
      </w:r>
      <w:proofErr w:type="gramEnd"/>
      <w:r>
        <w:rPr>
          <w:rFonts w:eastAsiaTheme="minorHAnsi"/>
          <w:lang w:eastAsia="en-US"/>
        </w:rPr>
        <w:t xml:space="preserve"> или повреждение подарка несет лицо, получившее подарок.</w:t>
      </w:r>
    </w:p>
    <w:p w14:paraId="203B9C7E" w14:textId="77777777" w:rsidR="008B302B" w:rsidRPr="00410EAF" w:rsidRDefault="008B302B" w:rsidP="008B302B">
      <w:pPr>
        <w:overflowPunct/>
        <w:spacing w:line="353" w:lineRule="auto"/>
        <w:ind w:left="0" w:right="0"/>
        <w:rPr>
          <w:rFonts w:eastAsiaTheme="minorHAnsi"/>
          <w:lang w:eastAsia="en-US"/>
        </w:rPr>
      </w:pPr>
      <w:r>
        <w:rPr>
          <w:rFonts w:eastAsiaTheme="minorHAnsi"/>
          <w:lang w:eastAsia="en-US"/>
        </w:rPr>
        <w:t xml:space="preserve">12. Определение стоимости подарка в целях принятия его на бухгалтерский учет в порядке, установленном законодательством </w:t>
      </w:r>
      <w:r w:rsidRPr="00410EAF">
        <w:rPr>
          <w:rFonts w:eastAsiaTheme="minorHAnsi"/>
          <w:lang w:eastAsia="en-US"/>
        </w:rPr>
        <w:t>Российской Федерации, осуществляется Комиссией</w:t>
      </w:r>
      <w:r>
        <w:rPr>
          <w:rFonts w:eastAsiaTheme="minorHAnsi"/>
          <w:lang w:eastAsia="en-US"/>
        </w:rPr>
        <w:t xml:space="preserve"> </w:t>
      </w:r>
      <w:r w:rsidRPr="00010E8A">
        <w:t xml:space="preserve">на основе рыночной цены, действующей на дату принятия к учету подарка, или цены на аналогичную материальную ценность в сопоставимых условиях с привлечением при необходимости </w:t>
      </w:r>
      <w:r w:rsidRPr="00410EAF">
        <w:rPr>
          <w:rFonts w:eastAsiaTheme="minorHAnsi"/>
          <w:lang w:eastAsia="en-US"/>
        </w:rPr>
        <w:t>субъектов оценочной деятельности.</w:t>
      </w:r>
    </w:p>
    <w:p w14:paraId="203B9C7F" w14:textId="77777777" w:rsidR="008B302B" w:rsidRDefault="008B302B" w:rsidP="008B302B">
      <w:pPr>
        <w:overflowPunct/>
        <w:spacing w:line="353" w:lineRule="auto"/>
        <w:ind w:left="0" w:right="0"/>
        <w:rPr>
          <w:rFonts w:eastAsiaTheme="minorHAnsi"/>
          <w:lang w:eastAsia="en-US"/>
        </w:rPr>
      </w:pPr>
      <w:r>
        <w:rPr>
          <w:rFonts w:eastAsiaTheme="minorHAnsi"/>
          <w:lang w:eastAsia="en-US"/>
        </w:rPr>
        <w:t>Сведения о рыночной цене подтверждаются документально, а при невозможности документального подтверждения - экспертным путем.</w:t>
      </w:r>
    </w:p>
    <w:p w14:paraId="203B9C80" w14:textId="77777777" w:rsidR="008B302B" w:rsidRPr="009E2222" w:rsidRDefault="008B302B" w:rsidP="008B302B">
      <w:pPr>
        <w:overflowPunct/>
        <w:spacing w:line="353" w:lineRule="auto"/>
        <w:ind w:left="0" w:right="0"/>
        <w:rPr>
          <w:rFonts w:eastAsiaTheme="minorHAnsi"/>
          <w:lang w:eastAsia="en-US"/>
        </w:rPr>
      </w:pPr>
      <w:r w:rsidRPr="008634FA">
        <w:rPr>
          <w:rFonts w:eastAsiaTheme="minorHAnsi"/>
          <w:lang w:eastAsia="en-US"/>
        </w:rPr>
        <w:t xml:space="preserve">Обоснование рыночной цены </w:t>
      </w:r>
      <w:r w:rsidRPr="009E2222">
        <w:rPr>
          <w:rFonts w:eastAsiaTheme="minorHAnsi"/>
          <w:lang w:eastAsia="en-US"/>
        </w:rPr>
        <w:t>может проводиться рабочей группой</w:t>
      </w:r>
      <w:r>
        <w:rPr>
          <w:rFonts w:eastAsiaTheme="minorHAnsi"/>
          <w:lang w:eastAsia="en-US"/>
        </w:rPr>
        <w:t>,</w:t>
      </w:r>
      <w:r w:rsidRPr="009E2222">
        <w:rPr>
          <w:rFonts w:eastAsiaTheme="minorHAnsi"/>
          <w:lang w:eastAsia="en-US"/>
        </w:rPr>
        <w:t xml:space="preserve"> состоящей из членов Комиссии.</w:t>
      </w:r>
    </w:p>
    <w:p w14:paraId="203B9C81" w14:textId="77777777" w:rsidR="008B302B" w:rsidRPr="009E2222" w:rsidRDefault="008B302B" w:rsidP="008B302B">
      <w:pPr>
        <w:overflowPunct/>
        <w:spacing w:line="353" w:lineRule="auto"/>
        <w:ind w:left="0" w:right="0"/>
        <w:rPr>
          <w:rFonts w:eastAsiaTheme="minorHAnsi"/>
          <w:lang w:eastAsia="en-US"/>
        </w:rPr>
      </w:pPr>
      <w:r w:rsidRPr="008634FA">
        <w:rPr>
          <w:rFonts w:eastAsiaTheme="minorHAnsi"/>
          <w:lang w:eastAsia="en-US"/>
        </w:rPr>
        <w:t>В случае невозможности определения стоимости подарка Комисси</w:t>
      </w:r>
      <w:r w:rsidRPr="009E2222">
        <w:rPr>
          <w:rFonts w:eastAsiaTheme="minorHAnsi"/>
          <w:lang w:eastAsia="en-US"/>
        </w:rPr>
        <w:t>я направляет руководителю аппарата Счетной палаты мотивированное предложение о проведении оценки экспертным путем.</w:t>
      </w:r>
    </w:p>
    <w:p w14:paraId="203B9C82" w14:textId="77777777" w:rsidR="008B302B" w:rsidRDefault="008B302B" w:rsidP="008B302B">
      <w:pPr>
        <w:overflowPunct/>
        <w:spacing w:line="353" w:lineRule="auto"/>
        <w:ind w:left="0" w:right="0"/>
        <w:rPr>
          <w:rFonts w:eastAsiaTheme="minorHAnsi"/>
          <w:b/>
          <w:lang w:eastAsia="en-US"/>
        </w:rPr>
      </w:pPr>
      <w:r w:rsidRPr="009E2222">
        <w:rPr>
          <w:rFonts w:eastAsiaTheme="minorHAnsi"/>
          <w:lang w:eastAsia="en-US"/>
        </w:rPr>
        <w:t>По решению руководителя аппарата Счетной палаты Департамент управления делами осуществляет организацию оценки стоимости подарка в установленном порядке</w:t>
      </w:r>
      <w:r>
        <w:rPr>
          <w:rFonts w:eastAsiaTheme="minorHAnsi"/>
          <w:b/>
          <w:lang w:eastAsia="en-US"/>
        </w:rPr>
        <w:t>.</w:t>
      </w:r>
    </w:p>
    <w:p w14:paraId="203B9C83" w14:textId="77777777" w:rsidR="008B302B" w:rsidRDefault="008B302B" w:rsidP="008B302B">
      <w:pPr>
        <w:overflowPunct/>
        <w:spacing w:line="353" w:lineRule="auto"/>
        <w:ind w:left="0" w:right="0"/>
        <w:rPr>
          <w:rFonts w:eastAsiaTheme="minorHAnsi"/>
          <w:lang w:eastAsia="en-US"/>
        </w:rPr>
      </w:pPr>
      <w:r>
        <w:rPr>
          <w:rFonts w:eastAsiaTheme="minorHAnsi"/>
          <w:lang w:eastAsia="en-US"/>
        </w:rPr>
        <w:t>Выписка из протокола заседания Комиссии в течение трех рабочих дней после проведения оценки подарка в порядке, предусмотренном настоящим пунктом, направляется лицу, сдавшему подарок, и материально ответственному лицу Департамента управления делами, принявшему подарок на хранение.</w:t>
      </w:r>
    </w:p>
    <w:p w14:paraId="203B9C84" w14:textId="77777777" w:rsidR="008B302B" w:rsidRDefault="008B302B" w:rsidP="008B302B">
      <w:pPr>
        <w:overflowPunct/>
        <w:spacing w:line="353" w:lineRule="auto"/>
        <w:ind w:left="0" w:right="0"/>
        <w:rPr>
          <w:rFonts w:eastAsiaTheme="minorHAnsi"/>
          <w:lang w:eastAsia="en-US"/>
        </w:rPr>
      </w:pPr>
      <w:r>
        <w:rPr>
          <w:rFonts w:eastAsiaTheme="minorHAnsi"/>
          <w:lang w:eastAsia="en-US"/>
        </w:rPr>
        <w:t xml:space="preserve">Возврат подарка, стоимость которого  по результатам оценки не превышает трех тысяч рублей, сдавшему его гражданскому служащему осуществляется материально ответственным лицом Департамента управления </w:t>
      </w:r>
      <w:r>
        <w:rPr>
          <w:rFonts w:eastAsiaTheme="minorHAnsi"/>
          <w:lang w:eastAsia="en-US"/>
        </w:rPr>
        <w:lastRenderedPageBreak/>
        <w:t xml:space="preserve">делами в течение пяти рабочих дней </w:t>
      </w:r>
      <w:proofErr w:type="gramStart"/>
      <w:r>
        <w:rPr>
          <w:rFonts w:eastAsiaTheme="minorHAnsi"/>
          <w:lang w:eastAsia="en-US"/>
        </w:rPr>
        <w:t>с даты оценки</w:t>
      </w:r>
      <w:proofErr w:type="gramEnd"/>
      <w:r>
        <w:rPr>
          <w:rFonts w:eastAsiaTheme="minorHAnsi"/>
          <w:lang w:eastAsia="en-US"/>
        </w:rPr>
        <w:t xml:space="preserve"> по акту возврата подарка, составленному </w:t>
      </w:r>
      <w:r w:rsidRPr="00F942F9">
        <w:rPr>
          <w:rFonts w:eastAsiaTheme="minorHAnsi"/>
          <w:lang w:eastAsia="en-US"/>
        </w:rPr>
        <w:t xml:space="preserve">по форме согласно </w:t>
      </w:r>
      <w:r w:rsidRPr="007D3613">
        <w:rPr>
          <w:rFonts w:eastAsiaTheme="minorHAnsi"/>
          <w:lang w:eastAsia="en-US"/>
        </w:rPr>
        <w:t>приложению № 5</w:t>
      </w:r>
      <w:r w:rsidRPr="00F942F9">
        <w:rPr>
          <w:rFonts w:eastAsiaTheme="minorHAnsi"/>
          <w:lang w:eastAsia="en-US"/>
        </w:rPr>
        <w:t>.</w:t>
      </w:r>
    </w:p>
    <w:p w14:paraId="203B9C85" w14:textId="77777777" w:rsidR="008B302B" w:rsidRDefault="008B302B" w:rsidP="008B302B">
      <w:pPr>
        <w:overflowPunct/>
        <w:spacing w:line="365" w:lineRule="auto"/>
        <w:ind w:left="0" w:right="0"/>
        <w:rPr>
          <w:rFonts w:eastAsiaTheme="minorHAnsi"/>
          <w:lang w:eastAsia="en-US"/>
        </w:rPr>
      </w:pPr>
      <w:r>
        <w:rPr>
          <w:rFonts w:eastAsiaTheme="minorHAnsi"/>
          <w:lang w:eastAsia="en-US"/>
        </w:rPr>
        <w:t>13. Финансовый департамент обеспечивает включение в установленном порядке принятого на бухгалтерский учет подарка, стоимость которого превышает три тысячи рублей,</w:t>
      </w:r>
      <w:r w:rsidRPr="000E6AD4">
        <w:rPr>
          <w:rFonts w:eastAsiaTheme="minorHAnsi"/>
          <w:lang w:eastAsia="en-US"/>
        </w:rPr>
        <w:t xml:space="preserve"> </w:t>
      </w:r>
      <w:r>
        <w:rPr>
          <w:rFonts w:eastAsiaTheme="minorHAnsi"/>
          <w:lang w:eastAsia="en-US"/>
        </w:rPr>
        <w:t>в реестр федерального имущества.</w:t>
      </w:r>
    </w:p>
    <w:p w14:paraId="203B9C86" w14:textId="77777777" w:rsidR="008B302B" w:rsidRPr="007C4706" w:rsidRDefault="008B302B" w:rsidP="008B302B">
      <w:pPr>
        <w:overflowPunct/>
        <w:spacing w:line="365" w:lineRule="auto"/>
        <w:ind w:left="0" w:right="0"/>
        <w:rPr>
          <w:rFonts w:eastAsiaTheme="minorHAnsi"/>
          <w:lang w:eastAsia="en-US"/>
        </w:rPr>
      </w:pPr>
      <w:bookmarkStart w:id="4" w:name="Par15"/>
      <w:bookmarkEnd w:id="4"/>
      <w:r>
        <w:t>П</w:t>
      </w:r>
      <w:r w:rsidRPr="00AB16D9">
        <w:t xml:space="preserve">ервичные учетные документы </w:t>
      </w:r>
      <w:r>
        <w:t xml:space="preserve">для постановки на </w:t>
      </w:r>
      <w:r>
        <w:rPr>
          <w:rFonts w:eastAsiaTheme="minorHAnsi"/>
          <w:lang w:eastAsia="en-US"/>
        </w:rPr>
        <w:t>учет</w:t>
      </w:r>
      <w:r w:rsidRPr="00AB16D9">
        <w:t xml:space="preserve"> подарков передаются </w:t>
      </w:r>
      <w:r>
        <w:t xml:space="preserve">в </w:t>
      </w:r>
      <w:r w:rsidRPr="00AB16D9">
        <w:t>установленн</w:t>
      </w:r>
      <w:r>
        <w:t>о</w:t>
      </w:r>
      <w:r w:rsidRPr="00AB16D9">
        <w:t>м порядк</w:t>
      </w:r>
      <w:r>
        <w:t>е</w:t>
      </w:r>
      <w:r w:rsidRPr="00AB16D9">
        <w:t xml:space="preserve"> в Финансовый департамент </w:t>
      </w:r>
      <w:r w:rsidRPr="007C4706">
        <w:t xml:space="preserve">не позднее </w:t>
      </w:r>
      <w:r>
        <w:t>пяти</w:t>
      </w:r>
      <w:r w:rsidRPr="007C4706">
        <w:t xml:space="preserve"> рабочих дней с даты  их оформления.</w:t>
      </w:r>
    </w:p>
    <w:p w14:paraId="203B9C87" w14:textId="77777777" w:rsidR="008B302B" w:rsidRDefault="008B302B" w:rsidP="008B302B">
      <w:pPr>
        <w:overflowPunct/>
        <w:spacing w:line="365" w:lineRule="auto"/>
        <w:ind w:left="0" w:right="0"/>
        <w:rPr>
          <w:rFonts w:eastAsiaTheme="minorHAnsi"/>
          <w:lang w:eastAsia="en-US"/>
        </w:rPr>
      </w:pPr>
      <w:r w:rsidRPr="007C4706">
        <w:rPr>
          <w:rFonts w:eastAsiaTheme="minorHAnsi"/>
          <w:lang w:eastAsia="en-US"/>
        </w:rPr>
        <w:t xml:space="preserve">14. Лицо, замещающее государственную должность, гражданский служащий, сдавший подарок, может его выкупить, направив на имя Председателя Счетной палаты заявление, составленное </w:t>
      </w:r>
      <w:r w:rsidRPr="00F942F9">
        <w:rPr>
          <w:rFonts w:eastAsiaTheme="minorHAnsi"/>
          <w:lang w:eastAsia="en-US"/>
        </w:rPr>
        <w:t xml:space="preserve">по форме согласно </w:t>
      </w:r>
      <w:r w:rsidRPr="007D3613">
        <w:rPr>
          <w:rFonts w:eastAsiaTheme="minorHAnsi"/>
          <w:lang w:eastAsia="en-US"/>
        </w:rPr>
        <w:t>приложению № 6 к настоящему Положению</w:t>
      </w:r>
      <w:r w:rsidRPr="007C4706">
        <w:rPr>
          <w:rFonts w:eastAsiaTheme="minorHAnsi"/>
          <w:lang w:eastAsia="en-US"/>
        </w:rPr>
        <w:t>, не позднее двух месяцев со дня сдачи подарка.</w:t>
      </w:r>
    </w:p>
    <w:p w14:paraId="203B9C88" w14:textId="77777777" w:rsidR="008B302B" w:rsidRDefault="008B302B" w:rsidP="008B302B">
      <w:pPr>
        <w:overflowPunct/>
        <w:spacing w:line="365" w:lineRule="auto"/>
        <w:ind w:left="0" w:right="0"/>
        <w:rPr>
          <w:rFonts w:eastAsiaTheme="minorHAnsi"/>
          <w:lang w:eastAsia="en-US"/>
        </w:rPr>
      </w:pPr>
      <w:bookmarkStart w:id="5" w:name="Par16"/>
      <w:bookmarkEnd w:id="5"/>
      <w:r w:rsidRPr="00110F70">
        <w:rPr>
          <w:rFonts w:eastAsiaTheme="minorHAnsi"/>
          <w:lang w:eastAsia="en-US"/>
        </w:rPr>
        <w:t xml:space="preserve">15. </w:t>
      </w:r>
      <w:r w:rsidRPr="009E2222">
        <w:rPr>
          <w:rFonts w:eastAsiaTheme="minorHAnsi"/>
          <w:lang w:eastAsia="en-US"/>
        </w:rPr>
        <w:t>Комиссия</w:t>
      </w:r>
      <w:r w:rsidRPr="009E2222">
        <w:t xml:space="preserve"> после</w:t>
      </w:r>
      <w:r w:rsidRPr="00110F70">
        <w:t xml:space="preserve"> поступления заявления, указанного в </w:t>
      </w:r>
      <w:hyperlink r:id="rId18" w:history="1">
        <w:r w:rsidRPr="009E2222">
          <w:rPr>
            <w:color w:val="000000" w:themeColor="text1"/>
          </w:rPr>
          <w:t>пункте 1</w:t>
        </w:r>
      </w:hyperlink>
      <w:r w:rsidRPr="00110F70">
        <w:t>4 настоящего Положения</w:t>
      </w:r>
      <w:r w:rsidRPr="009E2222">
        <w:rPr>
          <w:b/>
        </w:rPr>
        <w:t>,</w:t>
      </w:r>
      <w:r>
        <w:rPr>
          <w:b/>
        </w:rPr>
        <w:t xml:space="preserve"> </w:t>
      </w:r>
      <w:r w:rsidRPr="00F07E9A">
        <w:rPr>
          <w:rFonts w:eastAsiaTheme="minorHAnsi"/>
          <w:lang w:eastAsia="en-US"/>
        </w:rPr>
        <w:t xml:space="preserve">направляет руководителю аппарата Счетной палаты мотивированное предложение </w:t>
      </w:r>
      <w:r>
        <w:rPr>
          <w:rFonts w:eastAsiaTheme="minorHAnsi"/>
          <w:lang w:eastAsia="en-US"/>
        </w:rPr>
        <w:t>п</w:t>
      </w:r>
      <w:r w:rsidRPr="00F07E9A">
        <w:rPr>
          <w:rFonts w:eastAsiaTheme="minorHAnsi"/>
          <w:lang w:eastAsia="en-US"/>
        </w:rPr>
        <w:t>о</w:t>
      </w:r>
      <w:r>
        <w:rPr>
          <w:rFonts w:eastAsiaTheme="minorHAnsi"/>
          <w:lang w:eastAsia="en-US"/>
        </w:rPr>
        <w:t xml:space="preserve"> организации проведения оценки стоимости подарка для реализации (выкупа).</w:t>
      </w:r>
    </w:p>
    <w:p w14:paraId="203B9C89" w14:textId="77777777" w:rsidR="008B302B" w:rsidRDefault="008B302B" w:rsidP="008B302B">
      <w:pPr>
        <w:overflowPunct/>
        <w:spacing w:line="365" w:lineRule="auto"/>
        <w:ind w:left="0" w:right="0"/>
      </w:pPr>
      <w:proofErr w:type="gramStart"/>
      <w:r>
        <w:rPr>
          <w:rFonts w:eastAsiaTheme="minorHAnsi"/>
          <w:lang w:eastAsia="en-US"/>
        </w:rPr>
        <w:t xml:space="preserve">По решению </w:t>
      </w:r>
      <w:r w:rsidRPr="00F07E9A">
        <w:rPr>
          <w:rFonts w:eastAsiaTheme="minorHAnsi"/>
          <w:lang w:eastAsia="en-US"/>
        </w:rPr>
        <w:t>руководител</w:t>
      </w:r>
      <w:r>
        <w:rPr>
          <w:rFonts w:eastAsiaTheme="minorHAnsi"/>
          <w:lang w:eastAsia="en-US"/>
        </w:rPr>
        <w:t>я</w:t>
      </w:r>
      <w:r w:rsidRPr="00F07E9A">
        <w:rPr>
          <w:rFonts w:eastAsiaTheme="minorHAnsi"/>
          <w:lang w:eastAsia="en-US"/>
        </w:rPr>
        <w:t xml:space="preserve"> аппарата Счетной палаты</w:t>
      </w:r>
      <w:r>
        <w:rPr>
          <w:rFonts w:eastAsiaTheme="minorHAnsi"/>
          <w:lang w:eastAsia="en-US"/>
        </w:rPr>
        <w:t xml:space="preserve"> Департамент управления делами в течение трех месяцев осуществляет организацию оценки стоимости подарка для реализации (выкупа) </w:t>
      </w:r>
      <w:r w:rsidRPr="00110F70">
        <w:t xml:space="preserve">и уведомляет в письменной форме гражданского служащего, подавшего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 </w:t>
      </w:r>
      <w:proofErr w:type="gramEnd"/>
    </w:p>
    <w:p w14:paraId="203B9C8A" w14:textId="77777777" w:rsidR="008B302B" w:rsidRPr="00110F70" w:rsidRDefault="008B302B" w:rsidP="008B302B">
      <w:pPr>
        <w:overflowPunct/>
        <w:spacing w:line="365" w:lineRule="auto"/>
        <w:ind w:left="0" w:right="0"/>
      </w:pPr>
      <w:r w:rsidRPr="00185D21">
        <w:t>15</w:t>
      </w:r>
      <w:r w:rsidRPr="00185D21">
        <w:rPr>
          <w:vertAlign w:val="superscript"/>
        </w:rPr>
        <w:t>1</w:t>
      </w:r>
      <w:r w:rsidRPr="00185D21">
        <w:t>. В случае</w:t>
      </w:r>
      <w:proofErr w:type="gramStart"/>
      <w:r w:rsidRPr="00185D21">
        <w:t>,</w:t>
      </w:r>
      <w:proofErr w:type="gramEnd"/>
      <w:r w:rsidRPr="00185D21">
        <w:t xml:space="preserve"> </w:t>
      </w:r>
      <w:r>
        <w:t xml:space="preserve"> </w:t>
      </w:r>
      <w:r w:rsidRPr="00185D21">
        <w:t>если в отношении подарка, изготовленного из драгоценных</w:t>
      </w:r>
      <w:r>
        <w:t xml:space="preserve"> </w:t>
      </w:r>
      <w:r w:rsidRPr="00185D21">
        <w:t>металлов и (или) драгоценных камней, от лица, замещающего государственную</w:t>
      </w:r>
      <w:r>
        <w:t xml:space="preserve"> </w:t>
      </w:r>
      <w:r w:rsidRPr="00185D21">
        <w:t>должность, или от гражданского служащего не поступило заявление, указанное</w:t>
      </w:r>
      <w:r>
        <w:t xml:space="preserve"> </w:t>
      </w:r>
      <w:r w:rsidRPr="00185D21">
        <w:t>в пункте 14 настоящего Положения, либо в случае отказа указанных лиц от</w:t>
      </w:r>
      <w:r>
        <w:t xml:space="preserve"> </w:t>
      </w:r>
      <w:r w:rsidRPr="00185D21">
        <w:t>выкупа такого подарка подарок, изготовленный из драгоценных металлов и</w:t>
      </w:r>
      <w:r>
        <w:t xml:space="preserve"> </w:t>
      </w:r>
      <w:r w:rsidRPr="00185D21">
        <w:t xml:space="preserve">(или) драгоценных камней, подлежит передаче </w:t>
      </w:r>
      <w:r w:rsidRPr="00185D21">
        <w:lastRenderedPageBreak/>
        <w:t>Департаментом управления</w:t>
      </w:r>
      <w:r>
        <w:t xml:space="preserve"> </w:t>
      </w:r>
      <w:r w:rsidRPr="00185D21">
        <w:t xml:space="preserve">делами в федеральное казенное учреждение </w:t>
      </w:r>
      <w:r>
        <w:t>«</w:t>
      </w:r>
      <w:r w:rsidRPr="00185D21">
        <w:rPr>
          <w:rFonts w:hint="eastAsia"/>
        </w:rPr>
        <w:t>Государственное</w:t>
      </w:r>
      <w:r w:rsidRPr="00185D21">
        <w:t xml:space="preserve"> </w:t>
      </w:r>
      <w:r w:rsidRPr="00185D21">
        <w:rPr>
          <w:rFonts w:hint="eastAsia"/>
        </w:rPr>
        <w:t>учреждение</w:t>
      </w:r>
      <w:r w:rsidRPr="00185D21">
        <w:t xml:space="preserve"> </w:t>
      </w:r>
      <w:r w:rsidRPr="00185D21">
        <w:rPr>
          <w:rFonts w:hint="eastAsia"/>
        </w:rPr>
        <w:t>по</w:t>
      </w:r>
      <w:r>
        <w:t xml:space="preserve"> </w:t>
      </w:r>
      <w:r w:rsidRPr="00185D21">
        <w:rPr>
          <w:rFonts w:hint="eastAsia"/>
        </w:rPr>
        <w:t>формированию</w:t>
      </w:r>
      <w:r w:rsidRPr="00185D21">
        <w:t xml:space="preserve"> </w:t>
      </w:r>
      <w:r w:rsidRPr="00185D21">
        <w:rPr>
          <w:rFonts w:hint="eastAsia"/>
        </w:rPr>
        <w:t>Государственного</w:t>
      </w:r>
      <w:r w:rsidRPr="00185D21">
        <w:t xml:space="preserve"> </w:t>
      </w:r>
      <w:r w:rsidRPr="00185D21">
        <w:rPr>
          <w:rFonts w:hint="eastAsia"/>
        </w:rPr>
        <w:t>фонда</w:t>
      </w:r>
      <w:r w:rsidRPr="00185D21">
        <w:t xml:space="preserve"> </w:t>
      </w:r>
      <w:r w:rsidRPr="00185D21">
        <w:rPr>
          <w:rFonts w:hint="eastAsia"/>
        </w:rPr>
        <w:t>драгоценных</w:t>
      </w:r>
      <w:r w:rsidRPr="00185D21">
        <w:t xml:space="preserve"> </w:t>
      </w:r>
      <w:r w:rsidRPr="00185D21">
        <w:rPr>
          <w:rFonts w:hint="eastAsia"/>
        </w:rPr>
        <w:t>металлов</w:t>
      </w:r>
      <w:r w:rsidRPr="00185D21">
        <w:t xml:space="preserve"> </w:t>
      </w:r>
      <w:r w:rsidRPr="00185D21">
        <w:rPr>
          <w:rFonts w:hint="eastAsia"/>
        </w:rPr>
        <w:t>и</w:t>
      </w:r>
      <w:r w:rsidRPr="00185D21">
        <w:t xml:space="preserve"> </w:t>
      </w:r>
      <w:r w:rsidRPr="00185D21">
        <w:rPr>
          <w:rFonts w:hint="eastAsia"/>
        </w:rPr>
        <w:t>драгоценных</w:t>
      </w:r>
      <w:r>
        <w:t xml:space="preserve"> </w:t>
      </w:r>
      <w:r w:rsidRPr="00185D21">
        <w:rPr>
          <w:rFonts w:hint="eastAsia"/>
        </w:rPr>
        <w:t>камней</w:t>
      </w:r>
      <w:r w:rsidRPr="00185D21">
        <w:t xml:space="preserve"> </w:t>
      </w:r>
      <w:r w:rsidRPr="00185D21">
        <w:rPr>
          <w:rFonts w:hint="eastAsia"/>
        </w:rPr>
        <w:t>Российской</w:t>
      </w:r>
      <w:r w:rsidRPr="00185D21">
        <w:t xml:space="preserve"> </w:t>
      </w:r>
      <w:r w:rsidRPr="00185D21">
        <w:rPr>
          <w:rFonts w:hint="eastAsia"/>
        </w:rPr>
        <w:t>Федерации</w:t>
      </w:r>
      <w:r w:rsidRPr="00185D21">
        <w:t xml:space="preserve">, </w:t>
      </w:r>
      <w:r w:rsidRPr="00185D21">
        <w:rPr>
          <w:rFonts w:hint="eastAsia"/>
        </w:rPr>
        <w:t>хранению</w:t>
      </w:r>
      <w:r w:rsidRPr="00185D21">
        <w:t xml:space="preserve">, </w:t>
      </w:r>
      <w:r w:rsidRPr="00185D21">
        <w:rPr>
          <w:rFonts w:hint="eastAsia"/>
        </w:rPr>
        <w:t>отпуску</w:t>
      </w:r>
      <w:r w:rsidRPr="00185D21">
        <w:t xml:space="preserve"> </w:t>
      </w:r>
      <w:r w:rsidRPr="00185D21">
        <w:rPr>
          <w:rFonts w:hint="eastAsia"/>
        </w:rPr>
        <w:t>и</w:t>
      </w:r>
      <w:r w:rsidRPr="00185D21">
        <w:t xml:space="preserve"> </w:t>
      </w:r>
      <w:r w:rsidRPr="00185D21">
        <w:rPr>
          <w:rFonts w:hint="eastAsia"/>
        </w:rPr>
        <w:t>использованию</w:t>
      </w:r>
      <w:r>
        <w:t xml:space="preserve"> </w:t>
      </w:r>
      <w:r w:rsidRPr="00185D21">
        <w:rPr>
          <w:rFonts w:hint="eastAsia"/>
        </w:rPr>
        <w:t>драгоценных</w:t>
      </w:r>
      <w:r w:rsidRPr="00185D21">
        <w:t xml:space="preserve"> </w:t>
      </w:r>
      <w:r w:rsidRPr="00185D21">
        <w:rPr>
          <w:rFonts w:hint="eastAsia"/>
        </w:rPr>
        <w:t>металлов</w:t>
      </w:r>
      <w:r w:rsidRPr="00185D21">
        <w:t xml:space="preserve"> </w:t>
      </w:r>
      <w:r w:rsidRPr="00185D21">
        <w:rPr>
          <w:rFonts w:hint="eastAsia"/>
        </w:rPr>
        <w:t>и</w:t>
      </w:r>
      <w:r w:rsidRPr="00185D21">
        <w:t xml:space="preserve"> </w:t>
      </w:r>
      <w:r w:rsidRPr="00185D21">
        <w:rPr>
          <w:rFonts w:hint="eastAsia"/>
        </w:rPr>
        <w:t>драгоценных</w:t>
      </w:r>
      <w:r w:rsidRPr="00185D21">
        <w:t xml:space="preserve"> </w:t>
      </w:r>
      <w:r w:rsidRPr="00185D21">
        <w:rPr>
          <w:rFonts w:hint="eastAsia"/>
        </w:rPr>
        <w:t>камней</w:t>
      </w:r>
      <w:r w:rsidRPr="00185D21">
        <w:t xml:space="preserve"> (</w:t>
      </w:r>
      <w:r w:rsidRPr="00185D21">
        <w:rPr>
          <w:rFonts w:hint="eastAsia"/>
        </w:rPr>
        <w:t>Гохран</w:t>
      </w:r>
      <w:r w:rsidRPr="00185D21">
        <w:t xml:space="preserve"> </w:t>
      </w:r>
      <w:r w:rsidRPr="00185D21">
        <w:rPr>
          <w:rFonts w:hint="eastAsia"/>
        </w:rPr>
        <w:t>России</w:t>
      </w:r>
      <w:r w:rsidRPr="00185D21">
        <w:t xml:space="preserve">) </w:t>
      </w:r>
      <w:r w:rsidRPr="00185D21">
        <w:rPr>
          <w:rFonts w:hint="eastAsia"/>
        </w:rPr>
        <w:t>при</w:t>
      </w:r>
      <w:r>
        <w:t xml:space="preserve"> </w:t>
      </w:r>
      <w:r w:rsidRPr="00185D21">
        <w:rPr>
          <w:rFonts w:hint="eastAsia"/>
        </w:rPr>
        <w:t>Министерстве</w:t>
      </w:r>
      <w:r w:rsidRPr="00185D21">
        <w:t xml:space="preserve"> </w:t>
      </w:r>
      <w:r w:rsidRPr="00185D21">
        <w:rPr>
          <w:rFonts w:hint="eastAsia"/>
        </w:rPr>
        <w:t>финансов</w:t>
      </w:r>
      <w:r w:rsidRPr="00185D21">
        <w:t xml:space="preserve"> </w:t>
      </w:r>
      <w:r w:rsidRPr="00185D21">
        <w:rPr>
          <w:rFonts w:hint="eastAsia"/>
        </w:rPr>
        <w:t>Российской</w:t>
      </w:r>
      <w:r w:rsidRPr="00185D21">
        <w:t xml:space="preserve"> </w:t>
      </w:r>
      <w:r w:rsidRPr="00185D21">
        <w:rPr>
          <w:rFonts w:hint="eastAsia"/>
        </w:rPr>
        <w:t>Федерации</w:t>
      </w:r>
      <w:r>
        <w:t>»</w:t>
      </w:r>
      <w:r w:rsidRPr="00185D21">
        <w:t xml:space="preserve"> </w:t>
      </w:r>
      <w:r w:rsidRPr="00185D21">
        <w:rPr>
          <w:rFonts w:hint="eastAsia"/>
        </w:rPr>
        <w:t>для</w:t>
      </w:r>
      <w:r w:rsidRPr="00185D21">
        <w:t xml:space="preserve"> </w:t>
      </w:r>
      <w:r w:rsidRPr="00185D21">
        <w:rPr>
          <w:rFonts w:hint="eastAsia"/>
        </w:rPr>
        <w:t>зачисления</w:t>
      </w:r>
      <w:r w:rsidRPr="00185D21">
        <w:t xml:space="preserve"> </w:t>
      </w:r>
      <w:r w:rsidRPr="00185D21">
        <w:rPr>
          <w:rFonts w:hint="eastAsia"/>
        </w:rPr>
        <w:t>в</w:t>
      </w:r>
      <w:r>
        <w:t xml:space="preserve"> </w:t>
      </w:r>
      <w:r w:rsidRPr="00185D21">
        <w:rPr>
          <w:rFonts w:hint="eastAsia"/>
        </w:rPr>
        <w:t>Государственный</w:t>
      </w:r>
      <w:r w:rsidRPr="00185D21">
        <w:t xml:space="preserve"> </w:t>
      </w:r>
      <w:r w:rsidRPr="00185D21">
        <w:rPr>
          <w:rFonts w:hint="eastAsia"/>
        </w:rPr>
        <w:t>фонд</w:t>
      </w:r>
      <w:r w:rsidRPr="00185D21">
        <w:t xml:space="preserve"> </w:t>
      </w:r>
      <w:r w:rsidRPr="00185D21">
        <w:rPr>
          <w:rFonts w:hint="eastAsia"/>
        </w:rPr>
        <w:t>драгоценных</w:t>
      </w:r>
      <w:r w:rsidRPr="00185D21">
        <w:t xml:space="preserve"> </w:t>
      </w:r>
      <w:r w:rsidRPr="00185D21">
        <w:rPr>
          <w:rFonts w:hint="eastAsia"/>
        </w:rPr>
        <w:t>металлов</w:t>
      </w:r>
      <w:r w:rsidRPr="00185D21">
        <w:t xml:space="preserve"> </w:t>
      </w:r>
      <w:r w:rsidRPr="00185D21">
        <w:rPr>
          <w:rFonts w:hint="eastAsia"/>
        </w:rPr>
        <w:t>и</w:t>
      </w:r>
      <w:r w:rsidRPr="00185D21">
        <w:t xml:space="preserve"> </w:t>
      </w:r>
      <w:r w:rsidRPr="00185D21">
        <w:rPr>
          <w:rFonts w:hint="eastAsia"/>
        </w:rPr>
        <w:t>драгоценных</w:t>
      </w:r>
      <w:r w:rsidRPr="00185D21">
        <w:t xml:space="preserve"> </w:t>
      </w:r>
      <w:r w:rsidRPr="00185D21">
        <w:rPr>
          <w:rFonts w:hint="eastAsia"/>
        </w:rPr>
        <w:t>камней</w:t>
      </w:r>
      <w:r>
        <w:t xml:space="preserve"> </w:t>
      </w:r>
      <w:r w:rsidRPr="00185D21">
        <w:rPr>
          <w:rFonts w:hint="eastAsia"/>
        </w:rPr>
        <w:t>Российской</w:t>
      </w:r>
      <w:r w:rsidRPr="00185D21">
        <w:t xml:space="preserve"> </w:t>
      </w:r>
      <w:r w:rsidRPr="00185D21">
        <w:rPr>
          <w:rFonts w:hint="eastAsia"/>
        </w:rPr>
        <w:t>Федерации</w:t>
      </w:r>
      <w:r>
        <w:t>.</w:t>
      </w:r>
    </w:p>
    <w:p w14:paraId="203B9C8B" w14:textId="77777777" w:rsidR="008B302B" w:rsidRDefault="008B302B" w:rsidP="008B302B">
      <w:pPr>
        <w:overflowPunct/>
        <w:spacing w:line="365" w:lineRule="auto"/>
        <w:ind w:left="0" w:right="0"/>
        <w:rPr>
          <w:rFonts w:eastAsiaTheme="minorHAnsi"/>
          <w:lang w:eastAsia="en-US"/>
        </w:rPr>
      </w:pPr>
      <w:r w:rsidRPr="007C4706">
        <w:rPr>
          <w:rFonts w:eastAsiaTheme="minorHAnsi"/>
          <w:lang w:eastAsia="en-US"/>
        </w:rPr>
        <w:t xml:space="preserve">16. Подарок, в отношении которого не поступило заявление, указанное в </w:t>
      </w:r>
      <w:hyperlink w:anchor="Par15" w:history="1">
        <w:r w:rsidRPr="007C4706">
          <w:rPr>
            <w:rFonts w:eastAsiaTheme="minorHAnsi"/>
            <w:lang w:eastAsia="en-US"/>
          </w:rPr>
          <w:t>пункте 1</w:t>
        </w:r>
      </w:hyperlink>
      <w:r w:rsidRPr="007C4706">
        <w:t>4</w:t>
      </w:r>
      <w:r w:rsidRPr="007C4706">
        <w:rPr>
          <w:rFonts w:eastAsiaTheme="minorHAnsi"/>
          <w:lang w:eastAsia="en-US"/>
        </w:rPr>
        <w:t xml:space="preserve"> настоящего Положения, может </w:t>
      </w:r>
      <w:r>
        <w:rPr>
          <w:rFonts w:eastAsiaTheme="minorHAnsi"/>
          <w:lang w:eastAsia="en-US"/>
        </w:rPr>
        <w:t>использоваться Счетной палатой с учетом заключения Комиссии о целесообразности его использования для обеспечения деятельности Счетной палаты.</w:t>
      </w:r>
    </w:p>
    <w:p w14:paraId="203B9C8C" w14:textId="77777777" w:rsidR="008B302B" w:rsidRDefault="008B302B" w:rsidP="008B302B">
      <w:pPr>
        <w:overflowPunct/>
        <w:spacing w:line="365" w:lineRule="auto"/>
        <w:ind w:left="0" w:right="0"/>
        <w:rPr>
          <w:rFonts w:eastAsiaTheme="minorHAnsi"/>
          <w:lang w:eastAsia="en-US"/>
        </w:rPr>
      </w:pPr>
      <w:bookmarkStart w:id="6" w:name="Par18"/>
      <w:bookmarkEnd w:id="6"/>
      <w:r>
        <w:t>П</w:t>
      </w:r>
      <w:r w:rsidRPr="00AB16D9">
        <w:t xml:space="preserve">одарки, которые морально устарели, потеряли свою значимость и актуальность, внешний вид, подлежат списанию с учета и уничтожению на </w:t>
      </w:r>
      <w:r w:rsidRPr="00A560DA">
        <w:t xml:space="preserve">основании заключения </w:t>
      </w:r>
      <w:r>
        <w:t>К</w:t>
      </w:r>
      <w:r w:rsidRPr="00A560DA">
        <w:t>омиссии</w:t>
      </w:r>
      <w:r>
        <w:t>.</w:t>
      </w:r>
    </w:p>
    <w:p w14:paraId="203B9C8D" w14:textId="77777777" w:rsidR="008B302B" w:rsidRDefault="008B302B" w:rsidP="008B302B">
      <w:pPr>
        <w:overflowPunct/>
        <w:spacing w:line="365" w:lineRule="auto"/>
        <w:ind w:left="0" w:right="0"/>
        <w:rPr>
          <w:rFonts w:eastAsiaTheme="minorHAnsi"/>
          <w:lang w:eastAsia="en-US"/>
        </w:rPr>
      </w:pPr>
      <w:r>
        <w:rPr>
          <w:rFonts w:eastAsiaTheme="minorHAnsi"/>
          <w:lang w:eastAsia="en-US"/>
        </w:rPr>
        <w:t>17. В случае нецелесообразности использования подарка Председатель Счетной палаты на основании представления руководителя аппарата Счетной палаты принимает решение о реализации подарка и проведении оценки его стоимости для реализации (выкупа), осуществляемой уполномоченными государственными органами и организациями посредством проведения торгов в порядке, предусмотренном законодательством Российской Федерации.</w:t>
      </w:r>
    </w:p>
    <w:p w14:paraId="203B9C8E" w14:textId="77777777" w:rsidR="008B302B" w:rsidRDefault="008B302B" w:rsidP="008B302B">
      <w:pPr>
        <w:overflowPunct/>
        <w:spacing w:line="353" w:lineRule="auto"/>
        <w:ind w:left="0" w:right="0"/>
        <w:rPr>
          <w:rFonts w:eastAsiaTheme="minorHAnsi"/>
          <w:lang w:eastAsia="en-US"/>
        </w:rPr>
      </w:pPr>
      <w:r>
        <w:rPr>
          <w:rFonts w:eastAsiaTheme="minorHAnsi"/>
          <w:lang w:eastAsia="en-US"/>
        </w:rPr>
        <w:t>18. Оценка стоимости подарка для реализации (выкупа), предусмотренная пунктами 15 и 17 настоящего Положения, осуществляется субъектами оценочной деятельности в соответствии с законодательством Российской Федерации об оценочной деятельности.</w:t>
      </w:r>
    </w:p>
    <w:p w14:paraId="203B9C8F" w14:textId="77777777" w:rsidR="008B302B" w:rsidRDefault="008B302B" w:rsidP="008B302B">
      <w:pPr>
        <w:overflowPunct/>
        <w:ind w:left="0" w:right="0"/>
        <w:rPr>
          <w:rFonts w:eastAsiaTheme="minorHAnsi"/>
          <w:lang w:eastAsia="en-US"/>
        </w:rPr>
      </w:pPr>
      <w:r>
        <w:rPr>
          <w:rFonts w:eastAsiaTheme="minorHAnsi"/>
          <w:lang w:eastAsia="en-US"/>
        </w:rPr>
        <w:t>19. В случае если подарок не выкуплен или не реализован, Председателем Счетной палаты 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p>
    <w:p w14:paraId="203B9C90" w14:textId="77777777" w:rsidR="008B302B" w:rsidRDefault="008B302B" w:rsidP="008B302B">
      <w:pPr>
        <w:overflowPunct/>
        <w:ind w:left="0" w:right="0" w:firstLine="708"/>
        <w:rPr>
          <w:rFonts w:eastAsiaTheme="minorHAnsi"/>
          <w:lang w:eastAsia="en-US"/>
        </w:rPr>
      </w:pPr>
      <w:r>
        <w:rPr>
          <w:rFonts w:eastAsiaTheme="minorHAnsi"/>
          <w:lang w:eastAsia="en-US"/>
        </w:rPr>
        <w:lastRenderedPageBreak/>
        <w:t>20. Департамент управления делами обеспечивает реализацию предусмотренных пунктом 19 настоящего Положения решений Председателя Счетной палаты в порядке, установленном законодательством Российской Федерации.</w:t>
      </w:r>
    </w:p>
    <w:p w14:paraId="203B9C91" w14:textId="77777777" w:rsidR="008B302B" w:rsidRDefault="008B302B" w:rsidP="008B302B">
      <w:pPr>
        <w:overflowPunct/>
        <w:ind w:left="0" w:right="0"/>
      </w:pPr>
      <w:r>
        <w:rPr>
          <w:rFonts w:eastAsiaTheme="minorHAnsi"/>
          <w:lang w:eastAsia="en-US"/>
        </w:rPr>
        <w:t>21. Перечисление средств, вырученных от реализации (выкупа) подарка, в доход федерального бюджета осуществляется Финансовым департаментом в порядке, установленном бюджетным законодательством Российской Федерации.</w:t>
      </w:r>
    </w:p>
    <w:p w14:paraId="203B9C92" w14:textId="77777777" w:rsidR="008B302B" w:rsidRDefault="008B302B">
      <w:pPr>
        <w:pStyle w:val="a4"/>
        <w:spacing w:line="324" w:lineRule="auto"/>
        <w:ind w:left="0" w:right="-1"/>
      </w:pPr>
    </w:p>
    <w:p w14:paraId="203B9C93" w14:textId="77777777" w:rsidR="00842BC3" w:rsidRDefault="00842BC3">
      <w:pPr>
        <w:pStyle w:val="a4"/>
        <w:spacing w:line="324" w:lineRule="auto"/>
        <w:ind w:left="0" w:right="-1"/>
      </w:pPr>
    </w:p>
    <w:p w14:paraId="203B9C94" w14:textId="77777777" w:rsidR="00842BC3" w:rsidRDefault="00842BC3">
      <w:pPr>
        <w:pStyle w:val="a4"/>
        <w:spacing w:line="324" w:lineRule="auto"/>
        <w:ind w:left="0" w:right="-1"/>
      </w:pPr>
    </w:p>
    <w:p w14:paraId="203B9C95" w14:textId="77777777" w:rsidR="00842BC3" w:rsidRDefault="00842BC3">
      <w:pPr>
        <w:pStyle w:val="a4"/>
        <w:spacing w:line="324" w:lineRule="auto"/>
        <w:ind w:left="0" w:right="-1"/>
      </w:pPr>
    </w:p>
    <w:p w14:paraId="203B9C96" w14:textId="77777777" w:rsidR="00842BC3" w:rsidRDefault="00842BC3">
      <w:pPr>
        <w:pStyle w:val="a4"/>
        <w:spacing w:line="324" w:lineRule="auto"/>
        <w:ind w:left="0" w:right="-1"/>
      </w:pPr>
    </w:p>
    <w:p w14:paraId="203B9C97" w14:textId="77777777" w:rsidR="00842BC3" w:rsidRDefault="00842BC3">
      <w:pPr>
        <w:pStyle w:val="a4"/>
        <w:spacing w:line="324" w:lineRule="auto"/>
        <w:ind w:left="0" w:right="-1"/>
      </w:pPr>
    </w:p>
    <w:p w14:paraId="203B9C98" w14:textId="77777777" w:rsidR="00842BC3" w:rsidRDefault="00842BC3">
      <w:pPr>
        <w:pStyle w:val="a4"/>
        <w:spacing w:line="324" w:lineRule="auto"/>
        <w:ind w:left="0" w:right="-1"/>
      </w:pPr>
    </w:p>
    <w:p w14:paraId="203B9C99" w14:textId="77777777" w:rsidR="00842BC3" w:rsidRDefault="00842BC3">
      <w:pPr>
        <w:pStyle w:val="a4"/>
        <w:spacing w:line="324" w:lineRule="auto"/>
        <w:ind w:left="0" w:right="-1"/>
      </w:pPr>
    </w:p>
    <w:p w14:paraId="203B9C9A" w14:textId="77777777" w:rsidR="00842BC3" w:rsidRDefault="00842BC3">
      <w:pPr>
        <w:pStyle w:val="a4"/>
        <w:spacing w:line="324" w:lineRule="auto"/>
        <w:ind w:left="0" w:right="-1"/>
      </w:pPr>
    </w:p>
    <w:p w14:paraId="203B9C9B" w14:textId="77777777" w:rsidR="00842BC3" w:rsidRDefault="00842BC3">
      <w:pPr>
        <w:pStyle w:val="a4"/>
        <w:spacing w:line="324" w:lineRule="auto"/>
        <w:ind w:left="0" w:right="-1"/>
      </w:pPr>
    </w:p>
    <w:p w14:paraId="203B9C9C" w14:textId="77777777" w:rsidR="00842BC3" w:rsidRDefault="00842BC3">
      <w:pPr>
        <w:pStyle w:val="a4"/>
        <w:spacing w:line="324" w:lineRule="auto"/>
        <w:ind w:left="0" w:right="-1"/>
      </w:pPr>
    </w:p>
    <w:p w14:paraId="203B9C9D" w14:textId="77777777" w:rsidR="00842BC3" w:rsidRDefault="00842BC3">
      <w:pPr>
        <w:pStyle w:val="a4"/>
        <w:spacing w:line="324" w:lineRule="auto"/>
        <w:ind w:left="0" w:right="-1"/>
      </w:pPr>
    </w:p>
    <w:p w14:paraId="203B9C9E" w14:textId="77777777" w:rsidR="00842BC3" w:rsidRDefault="00842BC3">
      <w:pPr>
        <w:pStyle w:val="a4"/>
        <w:spacing w:line="324" w:lineRule="auto"/>
        <w:ind w:left="0" w:right="-1"/>
      </w:pPr>
    </w:p>
    <w:p w14:paraId="203B9C9F" w14:textId="77777777" w:rsidR="00842BC3" w:rsidRDefault="00842BC3">
      <w:pPr>
        <w:pStyle w:val="a4"/>
        <w:spacing w:line="324" w:lineRule="auto"/>
        <w:ind w:left="0" w:right="-1"/>
      </w:pPr>
    </w:p>
    <w:p w14:paraId="203B9CA0" w14:textId="77777777" w:rsidR="00842BC3" w:rsidRDefault="00842BC3">
      <w:pPr>
        <w:pStyle w:val="a4"/>
        <w:spacing w:line="324" w:lineRule="auto"/>
        <w:ind w:left="0" w:right="-1"/>
      </w:pPr>
    </w:p>
    <w:p w14:paraId="203B9CA1" w14:textId="77777777" w:rsidR="00842BC3" w:rsidRDefault="00842BC3">
      <w:pPr>
        <w:pStyle w:val="a4"/>
        <w:spacing w:line="324" w:lineRule="auto"/>
        <w:ind w:left="0" w:right="-1"/>
      </w:pPr>
    </w:p>
    <w:p w14:paraId="203B9CA2" w14:textId="77777777" w:rsidR="00842BC3" w:rsidRDefault="00842BC3">
      <w:pPr>
        <w:pStyle w:val="a4"/>
        <w:spacing w:line="324" w:lineRule="auto"/>
        <w:ind w:left="0" w:right="-1"/>
      </w:pPr>
    </w:p>
    <w:p w14:paraId="203B9CA3" w14:textId="77777777" w:rsidR="00842BC3" w:rsidRDefault="00842BC3">
      <w:pPr>
        <w:pStyle w:val="a4"/>
        <w:spacing w:line="324" w:lineRule="auto"/>
        <w:ind w:left="0" w:right="-1"/>
      </w:pPr>
    </w:p>
    <w:p w14:paraId="203B9CA4" w14:textId="77777777" w:rsidR="00842BC3" w:rsidRDefault="00842BC3">
      <w:pPr>
        <w:pStyle w:val="a4"/>
        <w:spacing w:line="324" w:lineRule="auto"/>
        <w:ind w:left="0" w:right="-1"/>
      </w:pPr>
    </w:p>
    <w:p w14:paraId="203B9CA5" w14:textId="77777777" w:rsidR="00842BC3" w:rsidRDefault="00842BC3">
      <w:pPr>
        <w:pStyle w:val="a4"/>
        <w:spacing w:line="324" w:lineRule="auto"/>
        <w:ind w:left="0" w:right="-1"/>
      </w:pPr>
    </w:p>
    <w:p w14:paraId="203B9CA6" w14:textId="77777777" w:rsidR="00842BC3" w:rsidRDefault="00842BC3">
      <w:pPr>
        <w:pStyle w:val="a4"/>
        <w:spacing w:line="324" w:lineRule="auto"/>
        <w:ind w:left="0" w:right="-1"/>
      </w:pPr>
    </w:p>
    <w:p w14:paraId="203B9CA7" w14:textId="77777777" w:rsidR="00842BC3" w:rsidRDefault="00842BC3">
      <w:pPr>
        <w:pStyle w:val="a4"/>
        <w:spacing w:line="324" w:lineRule="auto"/>
        <w:ind w:left="0" w:right="-1"/>
      </w:pPr>
    </w:p>
    <w:p w14:paraId="203B9CA8" w14:textId="77777777" w:rsidR="00842BC3" w:rsidRDefault="00842BC3">
      <w:pPr>
        <w:pStyle w:val="a4"/>
        <w:spacing w:line="324" w:lineRule="auto"/>
        <w:ind w:left="0" w:right="-1"/>
      </w:pPr>
    </w:p>
    <w:p w14:paraId="203B9CA9" w14:textId="77777777" w:rsidR="00842BC3" w:rsidRDefault="00842BC3">
      <w:pPr>
        <w:pStyle w:val="a4"/>
        <w:spacing w:line="324" w:lineRule="auto"/>
        <w:ind w:left="0" w:right="-1"/>
      </w:pPr>
    </w:p>
    <w:p w14:paraId="203B9CAA" w14:textId="77777777" w:rsidR="00842BC3" w:rsidRDefault="00842BC3">
      <w:pPr>
        <w:pStyle w:val="a4"/>
        <w:spacing w:line="324" w:lineRule="auto"/>
        <w:ind w:left="0" w:right="-1"/>
      </w:pPr>
    </w:p>
    <w:p w14:paraId="203B9CAB" w14:textId="77777777" w:rsidR="00842BC3" w:rsidRDefault="00842BC3">
      <w:pPr>
        <w:pStyle w:val="a4"/>
        <w:spacing w:line="324" w:lineRule="auto"/>
        <w:ind w:left="0" w:right="-1"/>
      </w:pPr>
    </w:p>
    <w:p w14:paraId="203B9CAC" w14:textId="77777777" w:rsidR="00842BC3" w:rsidRDefault="00842BC3">
      <w:pPr>
        <w:pStyle w:val="a4"/>
        <w:spacing w:line="324" w:lineRule="auto"/>
        <w:ind w:left="0" w:right="-1"/>
      </w:pPr>
    </w:p>
    <w:p w14:paraId="203B9CAD" w14:textId="77777777" w:rsidR="00842BC3" w:rsidRDefault="00842BC3">
      <w:pPr>
        <w:pStyle w:val="a4"/>
        <w:spacing w:line="324" w:lineRule="auto"/>
        <w:ind w:left="0" w:right="-1"/>
        <w:sectPr w:rsidR="00842BC3" w:rsidSect="00842BC3">
          <w:pgSz w:w="11906" w:h="16838"/>
          <w:pgMar w:top="1134" w:right="850" w:bottom="1134" w:left="1428" w:header="708" w:footer="708" w:gutter="0"/>
          <w:pgNumType w:start="1"/>
          <w:cols w:space="708"/>
          <w:titlePg/>
          <w:docGrid w:linePitch="381"/>
        </w:sectPr>
      </w:pPr>
    </w:p>
    <w:p w14:paraId="203B9CAE" w14:textId="77777777" w:rsidR="00842BC3" w:rsidRPr="002257EB" w:rsidRDefault="00842BC3" w:rsidP="00842BC3">
      <w:pPr>
        <w:overflowPunct/>
        <w:adjustRightInd/>
        <w:spacing w:line="240" w:lineRule="auto"/>
        <w:ind w:left="4253" w:right="0" w:firstLine="0"/>
        <w:jc w:val="center"/>
        <w:rPr>
          <w:sz w:val="20"/>
          <w:szCs w:val="20"/>
        </w:rPr>
      </w:pPr>
      <w:r w:rsidRPr="002257EB">
        <w:rPr>
          <w:sz w:val="20"/>
          <w:szCs w:val="20"/>
        </w:rPr>
        <w:lastRenderedPageBreak/>
        <w:t>Приложение № 1</w:t>
      </w:r>
    </w:p>
    <w:p w14:paraId="203B9CAF" w14:textId="77777777" w:rsidR="00842BC3" w:rsidRPr="002257EB" w:rsidRDefault="00842BC3" w:rsidP="00842BC3">
      <w:pPr>
        <w:overflowPunct/>
        <w:adjustRightInd/>
        <w:spacing w:line="240" w:lineRule="auto"/>
        <w:ind w:left="4253" w:right="0" w:firstLine="0"/>
        <w:jc w:val="center"/>
        <w:rPr>
          <w:sz w:val="20"/>
          <w:szCs w:val="20"/>
        </w:rPr>
      </w:pPr>
      <w:proofErr w:type="gramStart"/>
      <w:r w:rsidRPr="002257EB">
        <w:rPr>
          <w:sz w:val="20"/>
          <w:szCs w:val="20"/>
        </w:rPr>
        <w:t xml:space="preserve">к Положению о порядке сообщения лицами, замещающими в Счетной палате Российской Федерации государственные должности Российской Федерации, и федеральными государственными гражданскими служащими аппарата Счетной палаты Российской Федерации о получении подарка в связи с </w:t>
      </w:r>
      <w:r w:rsidRPr="002257EB">
        <w:rPr>
          <w:rFonts w:eastAsia="Calibri"/>
          <w:sz w:val="20"/>
          <w:szCs w:val="20"/>
          <w:lang w:eastAsia="en-US"/>
        </w:rPr>
        <w:t>протокольными мероприятиями, служебными командировками и другими официальными мероприятиями, участие в которых связано с</w:t>
      </w:r>
      <w:r w:rsidRPr="002257EB">
        <w:rPr>
          <w:sz w:val="20"/>
          <w:szCs w:val="20"/>
        </w:rPr>
        <w:t xml:space="preserve"> исполнением ими служебных (должностных) обязанностей, сдачи и оценки подарка, реализации (выкупа) и зачисления средств, вырученных </w:t>
      </w:r>
      <w:proofErr w:type="gramEnd"/>
    </w:p>
    <w:p w14:paraId="203B9CB0" w14:textId="77777777" w:rsidR="00842BC3" w:rsidRPr="002257EB" w:rsidRDefault="00842BC3" w:rsidP="00842BC3">
      <w:pPr>
        <w:overflowPunct/>
        <w:adjustRightInd/>
        <w:spacing w:line="240" w:lineRule="auto"/>
        <w:ind w:left="4253" w:right="0" w:firstLine="0"/>
        <w:jc w:val="center"/>
        <w:rPr>
          <w:sz w:val="20"/>
          <w:szCs w:val="20"/>
        </w:rPr>
      </w:pPr>
      <w:r>
        <w:rPr>
          <w:noProof/>
          <w:sz w:val="20"/>
          <w:szCs w:val="20"/>
        </w:rPr>
        <mc:AlternateContent>
          <mc:Choice Requires="wps">
            <w:drawing>
              <wp:anchor distT="0" distB="0" distL="114300" distR="114300" simplePos="0" relativeHeight="251673600" behindDoc="1" locked="0" layoutInCell="1" allowOverlap="1" wp14:anchorId="203B9E55" wp14:editId="203B9E56">
                <wp:simplePos x="0" y="0"/>
                <wp:positionH relativeFrom="column">
                  <wp:posOffset>2754630</wp:posOffset>
                </wp:positionH>
                <wp:positionV relativeFrom="paragraph">
                  <wp:posOffset>391160</wp:posOffset>
                </wp:positionV>
                <wp:extent cx="3649980" cy="380365"/>
                <wp:effectExtent l="0" t="0" r="7620" b="63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9980" cy="380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3B9E68" w14:textId="77777777" w:rsidR="003A60C8" w:rsidRPr="00F501F6" w:rsidRDefault="003A60C8" w:rsidP="00842BC3">
                            <w:pPr>
                              <w:overflowPunct/>
                              <w:adjustRightInd/>
                              <w:spacing w:line="240" w:lineRule="auto"/>
                              <w:ind w:left="0" w:right="6" w:firstLine="0"/>
                              <w:rPr>
                                <w:spacing w:val="-6"/>
                              </w:rPr>
                            </w:pPr>
                          </w:p>
                          <w:p w14:paraId="203B9E69" w14:textId="77777777" w:rsidR="003A60C8" w:rsidRDefault="003A60C8" w:rsidP="00842BC3">
                            <w:pPr>
                              <w:ind w:right="6"/>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left:0;text-align:left;margin-left:216.9pt;margin-top:30.8pt;width:287.4pt;height:29.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" stroked="f">
                <v:textbox>
                  <w:txbxContent>
                    <w:p w14:paraId="203B9E68" w14:textId="77777777" w:rsidR="003A60C8" w:rsidRPr="00F501F6" w:rsidRDefault="003A60C8" w:rsidP="00842BC3">
                      <w:pPr>
                        <w:overflowPunct/>
                        <w:adjustRightInd/>
                        <w:spacing w:line="240" w:lineRule="auto"/>
                        <w:ind w:left="0" w:right="6" w:firstLine="0"/>
                        <w:rPr>
                          <w:spacing w:val="-6"/>
                        </w:rPr>
                      </w:pPr>
                    </w:p>
                    <w:p w14:paraId="203B9E69" w14:textId="77777777" w:rsidR="003A60C8" w:rsidRDefault="003A60C8" w:rsidP="00842BC3">
                      <w:pPr>
                        <w:ind w:right="6"/>
                      </w:pPr>
                    </w:p>
                  </w:txbxContent>
                </v:textbox>
              </v:rect>
            </w:pict>
          </mc:Fallback>
        </mc:AlternateContent>
      </w:r>
      <w:r w:rsidRPr="002257EB">
        <w:rPr>
          <w:sz w:val="20"/>
          <w:szCs w:val="20"/>
        </w:rPr>
        <w:t xml:space="preserve">от его реализации, утвержденному приказом Председателя Счетной палаты Российской Федерации </w:t>
      </w:r>
      <w:r w:rsidRPr="002257EB">
        <w:rPr>
          <w:sz w:val="20"/>
          <w:szCs w:val="20"/>
        </w:rPr>
        <w:br/>
        <w:t>от « 1 » июля 2015 г. № 57</w:t>
      </w:r>
    </w:p>
    <w:p w14:paraId="203B9CB1" w14:textId="77777777" w:rsidR="00842BC3" w:rsidRPr="002257EB" w:rsidRDefault="00842BC3" w:rsidP="00842BC3">
      <w:pPr>
        <w:overflowPunct/>
        <w:adjustRightInd/>
        <w:spacing w:after="120" w:line="240" w:lineRule="auto"/>
        <w:ind w:left="0" w:right="0" w:firstLine="0"/>
        <w:jc w:val="center"/>
        <w:rPr>
          <w:b/>
          <w:bCs/>
          <w:sz w:val="26"/>
          <w:szCs w:val="26"/>
        </w:rPr>
      </w:pPr>
    </w:p>
    <w:p w14:paraId="203B9CB2" w14:textId="77777777" w:rsidR="00842BC3" w:rsidRPr="002257EB" w:rsidRDefault="00842BC3" w:rsidP="00842BC3">
      <w:pPr>
        <w:overflowPunct/>
        <w:adjustRightInd/>
        <w:spacing w:after="120" w:line="240" w:lineRule="auto"/>
        <w:ind w:left="0" w:right="0" w:firstLine="0"/>
        <w:jc w:val="center"/>
        <w:rPr>
          <w:b/>
          <w:bCs/>
          <w:sz w:val="10"/>
          <w:szCs w:val="10"/>
        </w:rPr>
      </w:pPr>
    </w:p>
    <w:p w14:paraId="203B9CB3" w14:textId="77777777" w:rsidR="00842BC3" w:rsidRPr="002257EB" w:rsidRDefault="00842BC3" w:rsidP="00842BC3">
      <w:pPr>
        <w:overflowPunct/>
        <w:adjustRightInd/>
        <w:spacing w:after="120" w:line="240" w:lineRule="auto"/>
        <w:ind w:left="0" w:right="0" w:firstLine="0"/>
        <w:jc w:val="center"/>
        <w:rPr>
          <w:b/>
          <w:bCs/>
          <w:sz w:val="26"/>
          <w:szCs w:val="26"/>
        </w:rPr>
      </w:pPr>
      <w:r w:rsidRPr="002257EB">
        <w:rPr>
          <w:b/>
          <w:bCs/>
          <w:sz w:val="26"/>
          <w:szCs w:val="26"/>
        </w:rPr>
        <w:t>Уведомление о получении подарка</w:t>
      </w:r>
    </w:p>
    <w:p w14:paraId="203B9CB4" w14:textId="77777777" w:rsidR="00842BC3" w:rsidRPr="002257EB" w:rsidRDefault="00842BC3" w:rsidP="00842BC3">
      <w:pPr>
        <w:overflowPunct/>
        <w:adjustRightInd/>
        <w:spacing w:line="240" w:lineRule="auto"/>
        <w:ind w:left="0" w:right="0" w:firstLine="0"/>
        <w:jc w:val="left"/>
        <w:rPr>
          <w:bCs/>
          <w:sz w:val="24"/>
          <w:szCs w:val="24"/>
        </w:rPr>
      </w:pPr>
      <w:r w:rsidRPr="002257EB">
        <w:rPr>
          <w:bCs/>
          <w:sz w:val="24"/>
          <w:szCs w:val="24"/>
        </w:rPr>
        <w:t xml:space="preserve">                                                                           В   </w:t>
      </w:r>
    </w:p>
    <w:p w14:paraId="203B9CB5" w14:textId="77777777" w:rsidR="00842BC3" w:rsidRPr="002257EB" w:rsidRDefault="00842BC3" w:rsidP="00842BC3">
      <w:pPr>
        <w:pBdr>
          <w:top w:val="single" w:sz="4" w:space="1" w:color="auto"/>
        </w:pBdr>
        <w:overflowPunct/>
        <w:adjustRightInd/>
        <w:spacing w:line="240" w:lineRule="auto"/>
        <w:ind w:left="4678" w:right="0" w:firstLine="0"/>
        <w:jc w:val="center"/>
        <w:rPr>
          <w:sz w:val="20"/>
          <w:szCs w:val="20"/>
        </w:rPr>
      </w:pPr>
      <w:r w:rsidRPr="002257EB">
        <w:rPr>
          <w:sz w:val="20"/>
          <w:szCs w:val="20"/>
        </w:rPr>
        <w:t xml:space="preserve"> (наименование структурного подразделения аппарата Счетной палаты, наименование комиссии по поступлению и выбытию активов Счетной палаты)</w:t>
      </w:r>
    </w:p>
    <w:p w14:paraId="203B9CB6" w14:textId="77777777" w:rsidR="00842BC3" w:rsidRPr="002257EB" w:rsidRDefault="00842BC3" w:rsidP="00842BC3">
      <w:pPr>
        <w:overflowPunct/>
        <w:adjustRightInd/>
        <w:spacing w:line="240" w:lineRule="auto"/>
        <w:ind w:left="0" w:right="0" w:firstLine="0"/>
        <w:jc w:val="left"/>
        <w:rPr>
          <w:bCs/>
          <w:sz w:val="24"/>
          <w:szCs w:val="24"/>
        </w:rPr>
      </w:pPr>
      <w:r w:rsidRPr="002257EB">
        <w:rPr>
          <w:bCs/>
          <w:sz w:val="26"/>
          <w:szCs w:val="26"/>
        </w:rPr>
        <w:tab/>
      </w:r>
      <w:r w:rsidRPr="002257EB">
        <w:rPr>
          <w:bCs/>
          <w:sz w:val="26"/>
          <w:szCs w:val="26"/>
        </w:rPr>
        <w:tab/>
      </w:r>
      <w:r w:rsidRPr="002257EB">
        <w:rPr>
          <w:bCs/>
          <w:sz w:val="26"/>
          <w:szCs w:val="26"/>
        </w:rPr>
        <w:tab/>
      </w:r>
      <w:r w:rsidRPr="002257EB">
        <w:rPr>
          <w:bCs/>
          <w:sz w:val="26"/>
          <w:szCs w:val="26"/>
        </w:rPr>
        <w:tab/>
      </w:r>
      <w:r w:rsidRPr="002257EB">
        <w:rPr>
          <w:bCs/>
          <w:sz w:val="26"/>
          <w:szCs w:val="26"/>
        </w:rPr>
        <w:tab/>
      </w:r>
      <w:r w:rsidRPr="002257EB">
        <w:rPr>
          <w:bCs/>
          <w:sz w:val="26"/>
          <w:szCs w:val="26"/>
        </w:rPr>
        <w:tab/>
        <w:t xml:space="preserve">         </w:t>
      </w:r>
    </w:p>
    <w:p w14:paraId="203B9CB7" w14:textId="77777777" w:rsidR="00842BC3" w:rsidRPr="002257EB" w:rsidRDefault="00842BC3" w:rsidP="00842BC3">
      <w:pPr>
        <w:pBdr>
          <w:top w:val="single" w:sz="4" w:space="1" w:color="auto"/>
        </w:pBdr>
        <w:overflowPunct/>
        <w:adjustRightInd/>
        <w:spacing w:line="240" w:lineRule="auto"/>
        <w:ind w:left="4678" w:right="0" w:firstLine="0"/>
        <w:jc w:val="center"/>
        <w:rPr>
          <w:sz w:val="20"/>
          <w:szCs w:val="20"/>
        </w:rPr>
      </w:pPr>
    </w:p>
    <w:p w14:paraId="203B9CB8" w14:textId="77777777" w:rsidR="00842BC3" w:rsidRPr="002257EB" w:rsidRDefault="00842BC3" w:rsidP="00842BC3">
      <w:pPr>
        <w:overflowPunct/>
        <w:adjustRightInd/>
        <w:spacing w:line="240" w:lineRule="auto"/>
        <w:ind w:left="4678" w:right="0" w:firstLine="0"/>
        <w:jc w:val="left"/>
        <w:rPr>
          <w:sz w:val="24"/>
          <w:szCs w:val="24"/>
        </w:rPr>
      </w:pPr>
      <w:r w:rsidRPr="002257EB">
        <w:rPr>
          <w:sz w:val="24"/>
          <w:szCs w:val="24"/>
        </w:rPr>
        <w:t xml:space="preserve">от  </w:t>
      </w:r>
    </w:p>
    <w:p w14:paraId="203B9CB9" w14:textId="77777777" w:rsidR="00842BC3" w:rsidRPr="002257EB" w:rsidRDefault="00842BC3" w:rsidP="00842BC3">
      <w:pPr>
        <w:pBdr>
          <w:top w:val="single" w:sz="4" w:space="1" w:color="auto"/>
        </w:pBdr>
        <w:overflowPunct/>
        <w:adjustRightInd/>
        <w:spacing w:line="240" w:lineRule="auto"/>
        <w:ind w:left="5046" w:right="0" w:firstLine="0"/>
        <w:jc w:val="left"/>
        <w:rPr>
          <w:sz w:val="2"/>
          <w:szCs w:val="2"/>
        </w:rPr>
      </w:pPr>
    </w:p>
    <w:p w14:paraId="203B9CBA" w14:textId="77777777" w:rsidR="00842BC3" w:rsidRPr="002257EB" w:rsidRDefault="00842BC3" w:rsidP="00842BC3">
      <w:pPr>
        <w:overflowPunct/>
        <w:adjustRightInd/>
        <w:spacing w:line="240" w:lineRule="auto"/>
        <w:ind w:left="4678" w:right="0" w:firstLine="0"/>
        <w:jc w:val="left"/>
        <w:rPr>
          <w:sz w:val="24"/>
          <w:szCs w:val="24"/>
        </w:rPr>
      </w:pPr>
    </w:p>
    <w:p w14:paraId="203B9CBB" w14:textId="77777777" w:rsidR="00842BC3" w:rsidRPr="002257EB" w:rsidRDefault="00842BC3" w:rsidP="00842BC3">
      <w:pPr>
        <w:overflowPunct/>
        <w:adjustRightInd/>
        <w:spacing w:line="240" w:lineRule="auto"/>
        <w:ind w:left="4678" w:right="0" w:firstLine="0"/>
        <w:jc w:val="left"/>
        <w:rPr>
          <w:sz w:val="24"/>
          <w:szCs w:val="24"/>
        </w:rPr>
      </w:pPr>
    </w:p>
    <w:p w14:paraId="203B9CBC" w14:textId="77777777" w:rsidR="00842BC3" w:rsidRPr="002257EB" w:rsidRDefault="00842BC3" w:rsidP="00842BC3">
      <w:pPr>
        <w:pBdr>
          <w:top w:val="single" w:sz="4" w:space="1" w:color="auto"/>
        </w:pBdr>
        <w:overflowPunct/>
        <w:adjustRightInd/>
        <w:spacing w:after="240" w:line="240" w:lineRule="auto"/>
        <w:ind w:left="4678" w:right="0" w:firstLine="0"/>
        <w:jc w:val="center"/>
        <w:rPr>
          <w:sz w:val="20"/>
          <w:szCs w:val="20"/>
        </w:rPr>
      </w:pPr>
      <w:proofErr w:type="gramStart"/>
      <w:r w:rsidRPr="002257EB">
        <w:rPr>
          <w:sz w:val="20"/>
          <w:szCs w:val="20"/>
        </w:rPr>
        <w:t>(ф.и.о., занимаемая должность)</w:t>
      </w:r>
      <w:proofErr w:type="gramEnd"/>
    </w:p>
    <w:tbl>
      <w:tblPr>
        <w:tblW w:w="0" w:type="auto"/>
        <w:jc w:val="center"/>
        <w:tblLayout w:type="fixed"/>
        <w:tblCellMar>
          <w:left w:w="28" w:type="dxa"/>
          <w:right w:w="28" w:type="dxa"/>
        </w:tblCellMar>
        <w:tblLook w:val="0000" w:firstRow="0" w:lastRow="0" w:firstColumn="0" w:lastColumn="0" w:noHBand="0" w:noVBand="0"/>
      </w:tblPr>
      <w:tblGrid>
        <w:gridCol w:w="3969"/>
        <w:gridCol w:w="170"/>
        <w:gridCol w:w="397"/>
        <w:gridCol w:w="255"/>
        <w:gridCol w:w="1531"/>
        <w:gridCol w:w="397"/>
        <w:gridCol w:w="369"/>
        <w:gridCol w:w="397"/>
      </w:tblGrid>
      <w:tr w:rsidR="00842BC3" w:rsidRPr="002257EB" w14:paraId="203B9CC5" w14:textId="77777777" w:rsidTr="00842BC3">
        <w:trPr>
          <w:jc w:val="center"/>
        </w:trPr>
        <w:tc>
          <w:tcPr>
            <w:tcW w:w="3969" w:type="dxa"/>
            <w:tcBorders>
              <w:top w:val="nil"/>
              <w:left w:val="nil"/>
              <w:bottom w:val="nil"/>
              <w:right w:val="nil"/>
            </w:tcBorders>
            <w:vAlign w:val="bottom"/>
          </w:tcPr>
          <w:p w14:paraId="203B9CBD" w14:textId="77777777" w:rsidR="00842BC3" w:rsidRPr="002257EB" w:rsidRDefault="00842BC3" w:rsidP="00842BC3">
            <w:pPr>
              <w:overflowPunct/>
              <w:adjustRightInd/>
              <w:spacing w:line="240" w:lineRule="auto"/>
              <w:ind w:left="0" w:right="0" w:firstLine="0"/>
              <w:jc w:val="left"/>
              <w:rPr>
                <w:sz w:val="24"/>
                <w:szCs w:val="24"/>
              </w:rPr>
            </w:pPr>
            <w:r w:rsidRPr="002257EB">
              <w:rPr>
                <w:sz w:val="24"/>
                <w:szCs w:val="24"/>
              </w:rPr>
              <w:t xml:space="preserve">Уведомление о получении подарка </w:t>
            </w:r>
            <w:proofErr w:type="gramStart"/>
            <w:r w:rsidRPr="002257EB">
              <w:rPr>
                <w:sz w:val="24"/>
                <w:szCs w:val="24"/>
              </w:rPr>
              <w:t>от</w:t>
            </w:r>
            <w:proofErr w:type="gramEnd"/>
          </w:p>
        </w:tc>
        <w:tc>
          <w:tcPr>
            <w:tcW w:w="170" w:type="dxa"/>
            <w:tcBorders>
              <w:top w:val="nil"/>
              <w:left w:val="nil"/>
              <w:bottom w:val="nil"/>
              <w:right w:val="nil"/>
            </w:tcBorders>
            <w:vAlign w:val="bottom"/>
          </w:tcPr>
          <w:p w14:paraId="203B9CBE" w14:textId="77777777" w:rsidR="00842BC3" w:rsidRPr="002257EB" w:rsidRDefault="00842BC3" w:rsidP="00842BC3">
            <w:pPr>
              <w:overflowPunct/>
              <w:adjustRightInd/>
              <w:spacing w:line="240" w:lineRule="auto"/>
              <w:ind w:left="0" w:right="0" w:firstLine="0"/>
              <w:jc w:val="right"/>
              <w:rPr>
                <w:sz w:val="24"/>
                <w:szCs w:val="24"/>
              </w:rPr>
            </w:pPr>
            <w:r w:rsidRPr="002257EB">
              <w:rPr>
                <w:sz w:val="24"/>
                <w:szCs w:val="24"/>
              </w:rPr>
              <w:t>“</w:t>
            </w:r>
          </w:p>
        </w:tc>
        <w:tc>
          <w:tcPr>
            <w:tcW w:w="397" w:type="dxa"/>
            <w:tcBorders>
              <w:top w:val="nil"/>
              <w:left w:val="nil"/>
              <w:bottom w:val="single" w:sz="4" w:space="0" w:color="auto"/>
              <w:right w:val="nil"/>
            </w:tcBorders>
            <w:vAlign w:val="bottom"/>
          </w:tcPr>
          <w:p w14:paraId="203B9CBF" w14:textId="77777777" w:rsidR="00842BC3" w:rsidRPr="002257EB" w:rsidRDefault="00842BC3" w:rsidP="00842BC3">
            <w:pPr>
              <w:overflowPunct/>
              <w:adjustRightInd/>
              <w:spacing w:line="240" w:lineRule="auto"/>
              <w:ind w:left="0" w:right="0" w:firstLine="0"/>
              <w:jc w:val="center"/>
              <w:rPr>
                <w:sz w:val="24"/>
                <w:szCs w:val="24"/>
              </w:rPr>
            </w:pPr>
          </w:p>
        </w:tc>
        <w:tc>
          <w:tcPr>
            <w:tcW w:w="255" w:type="dxa"/>
            <w:tcBorders>
              <w:top w:val="nil"/>
              <w:left w:val="nil"/>
              <w:bottom w:val="nil"/>
              <w:right w:val="nil"/>
            </w:tcBorders>
            <w:vAlign w:val="bottom"/>
          </w:tcPr>
          <w:p w14:paraId="203B9CC0" w14:textId="77777777" w:rsidR="00842BC3" w:rsidRPr="002257EB" w:rsidRDefault="00842BC3" w:rsidP="00842BC3">
            <w:pPr>
              <w:overflowPunct/>
              <w:adjustRightInd/>
              <w:spacing w:line="240" w:lineRule="auto"/>
              <w:ind w:left="0" w:right="0" w:firstLine="0"/>
              <w:jc w:val="left"/>
              <w:rPr>
                <w:sz w:val="24"/>
                <w:szCs w:val="24"/>
              </w:rPr>
            </w:pPr>
            <w:r w:rsidRPr="002257EB">
              <w:rPr>
                <w:sz w:val="24"/>
                <w:szCs w:val="24"/>
              </w:rPr>
              <w:t>”</w:t>
            </w:r>
          </w:p>
        </w:tc>
        <w:tc>
          <w:tcPr>
            <w:tcW w:w="1531" w:type="dxa"/>
            <w:tcBorders>
              <w:top w:val="nil"/>
              <w:left w:val="nil"/>
              <w:bottom w:val="single" w:sz="4" w:space="0" w:color="auto"/>
              <w:right w:val="nil"/>
            </w:tcBorders>
            <w:vAlign w:val="bottom"/>
          </w:tcPr>
          <w:p w14:paraId="203B9CC1" w14:textId="77777777" w:rsidR="00842BC3" w:rsidRPr="002257EB" w:rsidRDefault="00842BC3" w:rsidP="00842BC3">
            <w:pPr>
              <w:overflowPunct/>
              <w:adjustRightInd/>
              <w:spacing w:line="240" w:lineRule="auto"/>
              <w:ind w:left="0" w:right="0" w:firstLine="0"/>
              <w:jc w:val="center"/>
              <w:rPr>
                <w:sz w:val="24"/>
                <w:szCs w:val="24"/>
              </w:rPr>
            </w:pPr>
          </w:p>
        </w:tc>
        <w:tc>
          <w:tcPr>
            <w:tcW w:w="397" w:type="dxa"/>
            <w:tcBorders>
              <w:top w:val="nil"/>
              <w:left w:val="nil"/>
              <w:bottom w:val="nil"/>
              <w:right w:val="nil"/>
            </w:tcBorders>
            <w:vAlign w:val="bottom"/>
          </w:tcPr>
          <w:p w14:paraId="203B9CC2" w14:textId="77777777" w:rsidR="00842BC3" w:rsidRPr="002257EB" w:rsidRDefault="00842BC3" w:rsidP="00842BC3">
            <w:pPr>
              <w:overflowPunct/>
              <w:adjustRightInd/>
              <w:spacing w:line="240" w:lineRule="auto"/>
              <w:ind w:left="0" w:right="0" w:firstLine="0"/>
              <w:jc w:val="right"/>
              <w:rPr>
                <w:sz w:val="24"/>
                <w:szCs w:val="24"/>
              </w:rPr>
            </w:pPr>
            <w:r w:rsidRPr="002257EB">
              <w:rPr>
                <w:sz w:val="24"/>
                <w:szCs w:val="24"/>
              </w:rPr>
              <w:t>20</w:t>
            </w:r>
          </w:p>
        </w:tc>
        <w:tc>
          <w:tcPr>
            <w:tcW w:w="369" w:type="dxa"/>
            <w:tcBorders>
              <w:top w:val="nil"/>
              <w:left w:val="nil"/>
              <w:bottom w:val="single" w:sz="4" w:space="0" w:color="auto"/>
              <w:right w:val="nil"/>
            </w:tcBorders>
            <w:vAlign w:val="bottom"/>
          </w:tcPr>
          <w:p w14:paraId="203B9CC3" w14:textId="77777777" w:rsidR="00842BC3" w:rsidRPr="002257EB" w:rsidRDefault="00842BC3" w:rsidP="00842BC3">
            <w:pPr>
              <w:overflowPunct/>
              <w:adjustRightInd/>
              <w:spacing w:line="240" w:lineRule="auto"/>
              <w:ind w:left="0" w:right="0" w:firstLine="0"/>
              <w:jc w:val="left"/>
              <w:rPr>
                <w:sz w:val="24"/>
                <w:szCs w:val="24"/>
              </w:rPr>
            </w:pPr>
          </w:p>
        </w:tc>
        <w:tc>
          <w:tcPr>
            <w:tcW w:w="397" w:type="dxa"/>
            <w:tcBorders>
              <w:top w:val="nil"/>
              <w:left w:val="nil"/>
              <w:bottom w:val="nil"/>
              <w:right w:val="nil"/>
            </w:tcBorders>
            <w:vAlign w:val="bottom"/>
          </w:tcPr>
          <w:p w14:paraId="203B9CC4" w14:textId="77777777" w:rsidR="00842BC3" w:rsidRPr="002257EB" w:rsidRDefault="00842BC3" w:rsidP="00842BC3">
            <w:pPr>
              <w:overflowPunct/>
              <w:adjustRightInd/>
              <w:spacing w:line="240" w:lineRule="auto"/>
              <w:ind w:left="57" w:right="0" w:firstLine="0"/>
              <w:jc w:val="left"/>
              <w:rPr>
                <w:sz w:val="24"/>
                <w:szCs w:val="24"/>
              </w:rPr>
            </w:pPr>
            <w:proofErr w:type="gramStart"/>
            <w:r w:rsidRPr="002257EB">
              <w:rPr>
                <w:sz w:val="24"/>
                <w:szCs w:val="24"/>
              </w:rPr>
              <w:t>г</w:t>
            </w:r>
            <w:proofErr w:type="gramEnd"/>
            <w:r w:rsidRPr="002257EB">
              <w:rPr>
                <w:sz w:val="24"/>
                <w:szCs w:val="24"/>
              </w:rPr>
              <w:t>.</w:t>
            </w:r>
          </w:p>
        </w:tc>
      </w:tr>
    </w:tbl>
    <w:p w14:paraId="203B9CC6" w14:textId="77777777" w:rsidR="00842BC3" w:rsidRPr="002257EB" w:rsidRDefault="00842BC3" w:rsidP="00842BC3">
      <w:pPr>
        <w:overflowPunct/>
        <w:adjustRightInd/>
        <w:spacing w:before="240" w:line="240" w:lineRule="auto"/>
        <w:ind w:left="0" w:right="0" w:firstLine="567"/>
        <w:jc w:val="left"/>
        <w:rPr>
          <w:sz w:val="24"/>
          <w:szCs w:val="24"/>
        </w:rPr>
      </w:pPr>
      <w:r w:rsidRPr="002257EB">
        <w:rPr>
          <w:sz w:val="24"/>
          <w:szCs w:val="24"/>
        </w:rPr>
        <w:t xml:space="preserve">Извещаю о получении     </w:t>
      </w:r>
    </w:p>
    <w:p w14:paraId="203B9CC7" w14:textId="77777777" w:rsidR="00842BC3" w:rsidRPr="002257EB" w:rsidRDefault="00842BC3" w:rsidP="00842BC3">
      <w:pPr>
        <w:pBdr>
          <w:top w:val="single" w:sz="4" w:space="1" w:color="auto"/>
        </w:pBdr>
        <w:overflowPunct/>
        <w:adjustRightInd/>
        <w:spacing w:line="240" w:lineRule="auto"/>
        <w:ind w:left="3005" w:right="0" w:firstLine="0"/>
        <w:jc w:val="center"/>
        <w:rPr>
          <w:sz w:val="20"/>
          <w:szCs w:val="20"/>
        </w:rPr>
      </w:pPr>
      <w:r w:rsidRPr="002257EB">
        <w:rPr>
          <w:sz w:val="20"/>
          <w:szCs w:val="20"/>
        </w:rPr>
        <w:t>(дата получения)</w:t>
      </w:r>
    </w:p>
    <w:p w14:paraId="203B9CC8" w14:textId="77777777" w:rsidR="00842BC3" w:rsidRPr="002257EB" w:rsidRDefault="00842BC3" w:rsidP="00842BC3">
      <w:pPr>
        <w:overflowPunct/>
        <w:adjustRightInd/>
        <w:spacing w:line="240" w:lineRule="auto"/>
        <w:ind w:left="0" w:right="0" w:firstLine="0"/>
        <w:jc w:val="left"/>
        <w:rPr>
          <w:sz w:val="24"/>
          <w:szCs w:val="24"/>
        </w:rPr>
      </w:pPr>
      <w:r w:rsidRPr="002257EB">
        <w:rPr>
          <w:sz w:val="24"/>
          <w:szCs w:val="24"/>
        </w:rPr>
        <w:t>подарк</w:t>
      </w:r>
      <w:proofErr w:type="gramStart"/>
      <w:r w:rsidRPr="002257EB">
        <w:rPr>
          <w:sz w:val="24"/>
          <w:szCs w:val="24"/>
        </w:rPr>
        <w:t>а(</w:t>
      </w:r>
      <w:proofErr w:type="gramEnd"/>
      <w:r w:rsidRPr="002257EB">
        <w:rPr>
          <w:sz w:val="24"/>
          <w:szCs w:val="24"/>
        </w:rPr>
        <w:t xml:space="preserve">ов) на  </w:t>
      </w:r>
    </w:p>
    <w:p w14:paraId="203B9CC9" w14:textId="77777777" w:rsidR="00842BC3" w:rsidRPr="002257EB" w:rsidRDefault="00842BC3" w:rsidP="00842BC3">
      <w:pPr>
        <w:pBdr>
          <w:top w:val="single" w:sz="4" w:space="1" w:color="auto"/>
        </w:pBdr>
        <w:overflowPunct/>
        <w:adjustRightInd/>
        <w:spacing w:after="240" w:line="240" w:lineRule="auto"/>
        <w:ind w:left="1639" w:right="0" w:firstLine="0"/>
        <w:jc w:val="center"/>
        <w:rPr>
          <w:sz w:val="20"/>
          <w:szCs w:val="20"/>
        </w:rPr>
      </w:pPr>
      <w:r w:rsidRPr="002257EB">
        <w:rPr>
          <w:sz w:val="20"/>
          <w:szCs w:val="20"/>
        </w:rPr>
        <w:t>(наименование протокольного мероприятия, служебной командировки,</w:t>
      </w:r>
      <w:r w:rsidRPr="002257EB">
        <w:rPr>
          <w:sz w:val="20"/>
          <w:szCs w:val="20"/>
        </w:rPr>
        <w:br/>
        <w:t>другого официального мероприятия, место и дата проведения)</w:t>
      </w:r>
    </w:p>
    <w:tbl>
      <w:tblPr>
        <w:tblW w:w="0" w:type="auto"/>
        <w:tblLayout w:type="fixed"/>
        <w:tblCellMar>
          <w:left w:w="28" w:type="dxa"/>
          <w:right w:w="28" w:type="dxa"/>
        </w:tblCellMar>
        <w:tblLook w:val="0000" w:firstRow="0" w:lastRow="0" w:firstColumn="0" w:lastColumn="0" w:noHBand="0" w:noVBand="0"/>
      </w:tblPr>
      <w:tblGrid>
        <w:gridCol w:w="2722"/>
        <w:gridCol w:w="3571"/>
        <w:gridCol w:w="1701"/>
        <w:gridCol w:w="1701"/>
      </w:tblGrid>
      <w:tr w:rsidR="00842BC3" w:rsidRPr="002257EB" w14:paraId="203B9CCE" w14:textId="77777777" w:rsidTr="00842BC3">
        <w:tc>
          <w:tcPr>
            <w:tcW w:w="2722" w:type="dxa"/>
            <w:tcBorders>
              <w:top w:val="single" w:sz="4" w:space="0" w:color="auto"/>
              <w:left w:val="nil"/>
              <w:bottom w:val="single" w:sz="4" w:space="0" w:color="auto"/>
              <w:right w:val="nil"/>
            </w:tcBorders>
          </w:tcPr>
          <w:p w14:paraId="203B9CCA" w14:textId="77777777" w:rsidR="00842BC3" w:rsidRPr="002257EB" w:rsidRDefault="00842BC3" w:rsidP="00842BC3">
            <w:pPr>
              <w:overflowPunct/>
              <w:adjustRightInd/>
              <w:spacing w:line="240" w:lineRule="auto"/>
              <w:ind w:left="0" w:right="0" w:firstLine="0"/>
              <w:jc w:val="center"/>
              <w:rPr>
                <w:sz w:val="24"/>
                <w:szCs w:val="24"/>
              </w:rPr>
            </w:pPr>
            <w:r w:rsidRPr="002257EB">
              <w:rPr>
                <w:sz w:val="24"/>
                <w:szCs w:val="24"/>
              </w:rPr>
              <w:t xml:space="preserve">Наименование </w:t>
            </w:r>
            <w:r w:rsidRPr="002257EB">
              <w:rPr>
                <w:sz w:val="24"/>
                <w:szCs w:val="24"/>
                <w:lang w:val="en-US"/>
              </w:rPr>
              <w:br/>
            </w:r>
            <w:r w:rsidRPr="002257EB">
              <w:rPr>
                <w:sz w:val="24"/>
                <w:szCs w:val="24"/>
              </w:rPr>
              <w:t>подарка</w:t>
            </w:r>
          </w:p>
        </w:tc>
        <w:tc>
          <w:tcPr>
            <w:tcW w:w="3571" w:type="dxa"/>
            <w:tcBorders>
              <w:top w:val="single" w:sz="4" w:space="0" w:color="auto"/>
              <w:left w:val="single" w:sz="4" w:space="0" w:color="auto"/>
              <w:bottom w:val="single" w:sz="4" w:space="0" w:color="auto"/>
              <w:right w:val="single" w:sz="4" w:space="0" w:color="auto"/>
            </w:tcBorders>
          </w:tcPr>
          <w:p w14:paraId="203B9CCB" w14:textId="77777777" w:rsidR="00842BC3" w:rsidRPr="002257EB" w:rsidRDefault="00842BC3" w:rsidP="00842BC3">
            <w:pPr>
              <w:overflowPunct/>
              <w:adjustRightInd/>
              <w:spacing w:line="240" w:lineRule="auto"/>
              <w:ind w:left="0" w:right="0" w:firstLine="0"/>
              <w:jc w:val="center"/>
              <w:rPr>
                <w:sz w:val="24"/>
                <w:szCs w:val="24"/>
              </w:rPr>
            </w:pPr>
            <w:r w:rsidRPr="002257EB">
              <w:rPr>
                <w:sz w:val="24"/>
                <w:szCs w:val="24"/>
              </w:rPr>
              <w:t xml:space="preserve">Характеристика подарка, </w:t>
            </w:r>
            <w:r w:rsidRPr="002257EB">
              <w:rPr>
                <w:sz w:val="24"/>
                <w:szCs w:val="24"/>
                <w:lang w:val="en-US"/>
              </w:rPr>
              <w:br/>
            </w:r>
            <w:r w:rsidRPr="002257EB">
              <w:rPr>
                <w:sz w:val="24"/>
                <w:szCs w:val="24"/>
              </w:rPr>
              <w:t>его описание</w:t>
            </w:r>
          </w:p>
        </w:tc>
        <w:tc>
          <w:tcPr>
            <w:tcW w:w="1701" w:type="dxa"/>
            <w:tcBorders>
              <w:top w:val="single" w:sz="4" w:space="0" w:color="auto"/>
              <w:left w:val="nil"/>
              <w:bottom w:val="single" w:sz="4" w:space="0" w:color="auto"/>
              <w:right w:val="single" w:sz="4" w:space="0" w:color="auto"/>
            </w:tcBorders>
          </w:tcPr>
          <w:p w14:paraId="203B9CCC" w14:textId="77777777" w:rsidR="00842BC3" w:rsidRPr="002257EB" w:rsidRDefault="00842BC3" w:rsidP="00842BC3">
            <w:pPr>
              <w:overflowPunct/>
              <w:adjustRightInd/>
              <w:spacing w:line="240" w:lineRule="auto"/>
              <w:ind w:left="0" w:right="0" w:firstLine="0"/>
              <w:jc w:val="center"/>
              <w:rPr>
                <w:sz w:val="24"/>
                <w:szCs w:val="24"/>
              </w:rPr>
            </w:pPr>
            <w:r w:rsidRPr="002257EB">
              <w:rPr>
                <w:sz w:val="24"/>
                <w:szCs w:val="24"/>
              </w:rPr>
              <w:t>Количество предметов</w:t>
            </w:r>
          </w:p>
        </w:tc>
        <w:tc>
          <w:tcPr>
            <w:tcW w:w="1701" w:type="dxa"/>
            <w:tcBorders>
              <w:top w:val="single" w:sz="4" w:space="0" w:color="auto"/>
              <w:left w:val="nil"/>
              <w:bottom w:val="single" w:sz="4" w:space="0" w:color="auto"/>
              <w:right w:val="nil"/>
            </w:tcBorders>
          </w:tcPr>
          <w:p w14:paraId="203B9CCD" w14:textId="77777777" w:rsidR="00842BC3" w:rsidRPr="002257EB" w:rsidRDefault="00842BC3" w:rsidP="008C26BE">
            <w:pPr>
              <w:overflowPunct/>
              <w:adjustRightInd/>
              <w:spacing w:line="240" w:lineRule="auto"/>
              <w:ind w:left="0" w:right="0" w:firstLine="0"/>
              <w:jc w:val="center"/>
              <w:rPr>
                <w:sz w:val="24"/>
                <w:szCs w:val="24"/>
              </w:rPr>
            </w:pPr>
            <w:r w:rsidRPr="002257EB">
              <w:rPr>
                <w:sz w:val="24"/>
                <w:szCs w:val="24"/>
              </w:rPr>
              <w:t>Стоимость в рублях </w:t>
            </w:r>
            <w:r w:rsidR="008C26BE">
              <w:rPr>
                <w:sz w:val="24"/>
                <w:szCs w:val="24"/>
              </w:rPr>
              <w:t>*</w:t>
            </w:r>
          </w:p>
        </w:tc>
      </w:tr>
      <w:tr w:rsidR="00842BC3" w:rsidRPr="002257EB" w14:paraId="203B9CD3" w14:textId="77777777" w:rsidTr="00842BC3">
        <w:tc>
          <w:tcPr>
            <w:tcW w:w="2722" w:type="dxa"/>
            <w:tcBorders>
              <w:top w:val="nil"/>
              <w:left w:val="nil"/>
              <w:bottom w:val="nil"/>
              <w:right w:val="nil"/>
            </w:tcBorders>
          </w:tcPr>
          <w:p w14:paraId="203B9CCF" w14:textId="77777777" w:rsidR="00842BC3" w:rsidRPr="002257EB" w:rsidRDefault="00842BC3" w:rsidP="00842BC3">
            <w:pPr>
              <w:overflowPunct/>
              <w:adjustRightInd/>
              <w:spacing w:line="240" w:lineRule="auto"/>
              <w:ind w:left="0" w:right="0" w:firstLine="0"/>
              <w:jc w:val="left"/>
              <w:rPr>
                <w:sz w:val="24"/>
                <w:szCs w:val="24"/>
              </w:rPr>
            </w:pPr>
            <w:r w:rsidRPr="002257EB">
              <w:rPr>
                <w:sz w:val="24"/>
                <w:szCs w:val="24"/>
              </w:rPr>
              <w:t xml:space="preserve">1. </w:t>
            </w:r>
          </w:p>
        </w:tc>
        <w:tc>
          <w:tcPr>
            <w:tcW w:w="3571" w:type="dxa"/>
            <w:tcBorders>
              <w:top w:val="nil"/>
              <w:left w:val="single" w:sz="4" w:space="0" w:color="auto"/>
              <w:bottom w:val="nil"/>
              <w:right w:val="single" w:sz="4" w:space="0" w:color="auto"/>
            </w:tcBorders>
          </w:tcPr>
          <w:p w14:paraId="203B9CD0" w14:textId="77777777" w:rsidR="00842BC3" w:rsidRPr="002257EB" w:rsidRDefault="00842BC3" w:rsidP="00842BC3">
            <w:pPr>
              <w:overflowPunct/>
              <w:adjustRightInd/>
              <w:spacing w:line="240" w:lineRule="auto"/>
              <w:ind w:left="0" w:right="0" w:firstLine="0"/>
              <w:jc w:val="left"/>
              <w:rPr>
                <w:sz w:val="24"/>
                <w:szCs w:val="24"/>
              </w:rPr>
            </w:pPr>
          </w:p>
        </w:tc>
        <w:tc>
          <w:tcPr>
            <w:tcW w:w="1701" w:type="dxa"/>
            <w:tcBorders>
              <w:top w:val="nil"/>
              <w:left w:val="nil"/>
              <w:bottom w:val="nil"/>
              <w:right w:val="single" w:sz="4" w:space="0" w:color="auto"/>
            </w:tcBorders>
          </w:tcPr>
          <w:p w14:paraId="203B9CD1" w14:textId="77777777" w:rsidR="00842BC3" w:rsidRPr="002257EB" w:rsidRDefault="00842BC3" w:rsidP="00842BC3">
            <w:pPr>
              <w:overflowPunct/>
              <w:adjustRightInd/>
              <w:spacing w:line="240" w:lineRule="auto"/>
              <w:ind w:left="0" w:right="0" w:firstLine="0"/>
              <w:jc w:val="center"/>
              <w:rPr>
                <w:sz w:val="24"/>
                <w:szCs w:val="24"/>
              </w:rPr>
            </w:pPr>
          </w:p>
        </w:tc>
        <w:tc>
          <w:tcPr>
            <w:tcW w:w="1701" w:type="dxa"/>
            <w:tcBorders>
              <w:top w:val="nil"/>
              <w:left w:val="nil"/>
              <w:bottom w:val="nil"/>
              <w:right w:val="nil"/>
            </w:tcBorders>
          </w:tcPr>
          <w:p w14:paraId="203B9CD2" w14:textId="77777777" w:rsidR="00842BC3" w:rsidRPr="002257EB" w:rsidRDefault="00842BC3" w:rsidP="00842BC3">
            <w:pPr>
              <w:overflowPunct/>
              <w:adjustRightInd/>
              <w:spacing w:line="240" w:lineRule="auto"/>
              <w:ind w:left="0" w:right="0" w:firstLine="0"/>
              <w:jc w:val="center"/>
              <w:rPr>
                <w:sz w:val="24"/>
                <w:szCs w:val="24"/>
              </w:rPr>
            </w:pPr>
          </w:p>
        </w:tc>
      </w:tr>
      <w:tr w:rsidR="00842BC3" w:rsidRPr="002257EB" w14:paraId="203B9CD8" w14:textId="77777777" w:rsidTr="00842BC3">
        <w:tc>
          <w:tcPr>
            <w:tcW w:w="2722" w:type="dxa"/>
            <w:tcBorders>
              <w:top w:val="single" w:sz="4" w:space="0" w:color="auto"/>
              <w:left w:val="nil"/>
              <w:bottom w:val="nil"/>
              <w:right w:val="nil"/>
            </w:tcBorders>
          </w:tcPr>
          <w:p w14:paraId="203B9CD4" w14:textId="77777777" w:rsidR="00842BC3" w:rsidRPr="002257EB" w:rsidRDefault="00842BC3" w:rsidP="00842BC3">
            <w:pPr>
              <w:overflowPunct/>
              <w:adjustRightInd/>
              <w:spacing w:line="240" w:lineRule="auto"/>
              <w:ind w:left="0" w:right="0" w:firstLine="0"/>
              <w:jc w:val="left"/>
              <w:rPr>
                <w:sz w:val="24"/>
                <w:szCs w:val="24"/>
              </w:rPr>
            </w:pPr>
            <w:r w:rsidRPr="002257EB">
              <w:rPr>
                <w:sz w:val="24"/>
                <w:szCs w:val="24"/>
              </w:rPr>
              <w:t xml:space="preserve">2. </w:t>
            </w:r>
          </w:p>
        </w:tc>
        <w:tc>
          <w:tcPr>
            <w:tcW w:w="3571" w:type="dxa"/>
            <w:tcBorders>
              <w:top w:val="single" w:sz="4" w:space="0" w:color="auto"/>
              <w:left w:val="single" w:sz="4" w:space="0" w:color="auto"/>
              <w:bottom w:val="nil"/>
              <w:right w:val="single" w:sz="4" w:space="0" w:color="auto"/>
            </w:tcBorders>
          </w:tcPr>
          <w:p w14:paraId="203B9CD5" w14:textId="77777777" w:rsidR="00842BC3" w:rsidRPr="002257EB" w:rsidRDefault="00842BC3" w:rsidP="00842BC3">
            <w:pPr>
              <w:overflowPunct/>
              <w:adjustRightInd/>
              <w:spacing w:line="240" w:lineRule="auto"/>
              <w:ind w:left="0" w:right="0" w:firstLine="0"/>
              <w:jc w:val="left"/>
              <w:rPr>
                <w:sz w:val="24"/>
                <w:szCs w:val="24"/>
              </w:rPr>
            </w:pPr>
          </w:p>
        </w:tc>
        <w:tc>
          <w:tcPr>
            <w:tcW w:w="1701" w:type="dxa"/>
            <w:tcBorders>
              <w:top w:val="single" w:sz="4" w:space="0" w:color="auto"/>
              <w:left w:val="nil"/>
              <w:bottom w:val="nil"/>
              <w:right w:val="single" w:sz="4" w:space="0" w:color="auto"/>
            </w:tcBorders>
          </w:tcPr>
          <w:p w14:paraId="203B9CD6" w14:textId="77777777" w:rsidR="00842BC3" w:rsidRPr="002257EB" w:rsidRDefault="00842BC3" w:rsidP="00842BC3">
            <w:pPr>
              <w:overflowPunct/>
              <w:adjustRightInd/>
              <w:spacing w:line="240" w:lineRule="auto"/>
              <w:ind w:left="0" w:right="0" w:firstLine="0"/>
              <w:jc w:val="center"/>
              <w:rPr>
                <w:sz w:val="24"/>
                <w:szCs w:val="24"/>
              </w:rPr>
            </w:pPr>
          </w:p>
        </w:tc>
        <w:tc>
          <w:tcPr>
            <w:tcW w:w="1701" w:type="dxa"/>
            <w:tcBorders>
              <w:top w:val="single" w:sz="4" w:space="0" w:color="auto"/>
              <w:left w:val="nil"/>
              <w:bottom w:val="nil"/>
              <w:right w:val="nil"/>
            </w:tcBorders>
          </w:tcPr>
          <w:p w14:paraId="203B9CD7" w14:textId="77777777" w:rsidR="00842BC3" w:rsidRPr="002257EB" w:rsidRDefault="00842BC3" w:rsidP="00842BC3">
            <w:pPr>
              <w:overflowPunct/>
              <w:adjustRightInd/>
              <w:spacing w:line="240" w:lineRule="auto"/>
              <w:ind w:left="0" w:right="0" w:firstLine="0"/>
              <w:jc w:val="center"/>
              <w:rPr>
                <w:sz w:val="24"/>
                <w:szCs w:val="24"/>
              </w:rPr>
            </w:pPr>
          </w:p>
        </w:tc>
      </w:tr>
      <w:tr w:rsidR="00842BC3" w:rsidRPr="002257EB" w14:paraId="203B9CDD" w14:textId="77777777" w:rsidTr="00842BC3">
        <w:tc>
          <w:tcPr>
            <w:tcW w:w="2722" w:type="dxa"/>
            <w:tcBorders>
              <w:top w:val="single" w:sz="4" w:space="0" w:color="auto"/>
              <w:left w:val="nil"/>
              <w:bottom w:val="nil"/>
              <w:right w:val="nil"/>
            </w:tcBorders>
          </w:tcPr>
          <w:p w14:paraId="203B9CD9" w14:textId="77777777" w:rsidR="00842BC3" w:rsidRPr="002257EB" w:rsidRDefault="00842BC3" w:rsidP="00842BC3">
            <w:pPr>
              <w:overflowPunct/>
              <w:adjustRightInd/>
              <w:spacing w:line="240" w:lineRule="auto"/>
              <w:ind w:left="0" w:right="0" w:firstLine="0"/>
              <w:jc w:val="left"/>
              <w:rPr>
                <w:sz w:val="24"/>
                <w:szCs w:val="24"/>
              </w:rPr>
            </w:pPr>
            <w:r w:rsidRPr="002257EB">
              <w:rPr>
                <w:sz w:val="24"/>
                <w:szCs w:val="24"/>
              </w:rPr>
              <w:t xml:space="preserve">3. </w:t>
            </w:r>
          </w:p>
        </w:tc>
        <w:tc>
          <w:tcPr>
            <w:tcW w:w="3571" w:type="dxa"/>
            <w:tcBorders>
              <w:top w:val="single" w:sz="4" w:space="0" w:color="auto"/>
              <w:left w:val="single" w:sz="4" w:space="0" w:color="auto"/>
              <w:bottom w:val="nil"/>
              <w:right w:val="single" w:sz="4" w:space="0" w:color="auto"/>
            </w:tcBorders>
          </w:tcPr>
          <w:p w14:paraId="203B9CDA" w14:textId="77777777" w:rsidR="00842BC3" w:rsidRPr="002257EB" w:rsidRDefault="00842BC3" w:rsidP="00842BC3">
            <w:pPr>
              <w:overflowPunct/>
              <w:adjustRightInd/>
              <w:spacing w:line="240" w:lineRule="auto"/>
              <w:ind w:left="0" w:right="0" w:firstLine="0"/>
              <w:jc w:val="left"/>
              <w:rPr>
                <w:sz w:val="24"/>
                <w:szCs w:val="24"/>
              </w:rPr>
            </w:pPr>
          </w:p>
        </w:tc>
        <w:tc>
          <w:tcPr>
            <w:tcW w:w="1701" w:type="dxa"/>
            <w:tcBorders>
              <w:top w:val="single" w:sz="4" w:space="0" w:color="auto"/>
              <w:left w:val="nil"/>
              <w:bottom w:val="nil"/>
              <w:right w:val="single" w:sz="4" w:space="0" w:color="auto"/>
            </w:tcBorders>
          </w:tcPr>
          <w:p w14:paraId="203B9CDB" w14:textId="77777777" w:rsidR="00842BC3" w:rsidRPr="002257EB" w:rsidRDefault="00842BC3" w:rsidP="00842BC3">
            <w:pPr>
              <w:overflowPunct/>
              <w:adjustRightInd/>
              <w:spacing w:line="240" w:lineRule="auto"/>
              <w:ind w:left="0" w:right="0" w:firstLine="0"/>
              <w:jc w:val="center"/>
              <w:rPr>
                <w:sz w:val="24"/>
                <w:szCs w:val="24"/>
              </w:rPr>
            </w:pPr>
          </w:p>
        </w:tc>
        <w:tc>
          <w:tcPr>
            <w:tcW w:w="1701" w:type="dxa"/>
            <w:tcBorders>
              <w:top w:val="single" w:sz="4" w:space="0" w:color="auto"/>
              <w:left w:val="nil"/>
              <w:bottom w:val="nil"/>
              <w:right w:val="nil"/>
            </w:tcBorders>
          </w:tcPr>
          <w:p w14:paraId="203B9CDC" w14:textId="77777777" w:rsidR="00842BC3" w:rsidRPr="002257EB" w:rsidRDefault="00842BC3" w:rsidP="00842BC3">
            <w:pPr>
              <w:overflowPunct/>
              <w:adjustRightInd/>
              <w:spacing w:line="240" w:lineRule="auto"/>
              <w:ind w:left="0" w:right="0" w:firstLine="0"/>
              <w:jc w:val="center"/>
              <w:rPr>
                <w:sz w:val="24"/>
                <w:szCs w:val="24"/>
              </w:rPr>
            </w:pPr>
          </w:p>
        </w:tc>
      </w:tr>
      <w:tr w:rsidR="00842BC3" w:rsidRPr="002257EB" w14:paraId="203B9CE2" w14:textId="77777777" w:rsidTr="00842BC3">
        <w:tc>
          <w:tcPr>
            <w:tcW w:w="2722" w:type="dxa"/>
            <w:tcBorders>
              <w:top w:val="single" w:sz="4" w:space="0" w:color="auto"/>
              <w:left w:val="nil"/>
              <w:bottom w:val="single" w:sz="4" w:space="0" w:color="auto"/>
              <w:right w:val="nil"/>
            </w:tcBorders>
          </w:tcPr>
          <w:p w14:paraId="203B9CDE" w14:textId="77777777" w:rsidR="00842BC3" w:rsidRPr="002257EB" w:rsidRDefault="00842BC3" w:rsidP="00842BC3">
            <w:pPr>
              <w:overflowPunct/>
              <w:adjustRightInd/>
              <w:spacing w:line="240" w:lineRule="auto"/>
              <w:ind w:left="0" w:right="0" w:firstLine="0"/>
              <w:jc w:val="left"/>
              <w:rPr>
                <w:sz w:val="24"/>
                <w:szCs w:val="24"/>
              </w:rPr>
            </w:pPr>
            <w:r w:rsidRPr="002257EB">
              <w:rPr>
                <w:sz w:val="24"/>
                <w:szCs w:val="24"/>
              </w:rPr>
              <w:t>Итого</w:t>
            </w:r>
          </w:p>
        </w:tc>
        <w:tc>
          <w:tcPr>
            <w:tcW w:w="3571" w:type="dxa"/>
            <w:tcBorders>
              <w:top w:val="single" w:sz="4" w:space="0" w:color="auto"/>
              <w:left w:val="single" w:sz="4" w:space="0" w:color="auto"/>
              <w:bottom w:val="single" w:sz="4" w:space="0" w:color="auto"/>
              <w:right w:val="single" w:sz="4" w:space="0" w:color="auto"/>
            </w:tcBorders>
          </w:tcPr>
          <w:p w14:paraId="203B9CDF" w14:textId="77777777" w:rsidR="00842BC3" w:rsidRPr="002257EB" w:rsidRDefault="00842BC3" w:rsidP="00842BC3">
            <w:pPr>
              <w:overflowPunct/>
              <w:adjustRightInd/>
              <w:spacing w:line="240" w:lineRule="auto"/>
              <w:ind w:left="0" w:right="0" w:firstLine="0"/>
              <w:jc w:val="left"/>
              <w:rPr>
                <w:sz w:val="24"/>
                <w:szCs w:val="24"/>
              </w:rPr>
            </w:pPr>
          </w:p>
        </w:tc>
        <w:tc>
          <w:tcPr>
            <w:tcW w:w="1701" w:type="dxa"/>
            <w:tcBorders>
              <w:top w:val="single" w:sz="4" w:space="0" w:color="auto"/>
              <w:left w:val="nil"/>
              <w:bottom w:val="single" w:sz="4" w:space="0" w:color="auto"/>
              <w:right w:val="single" w:sz="4" w:space="0" w:color="auto"/>
            </w:tcBorders>
          </w:tcPr>
          <w:p w14:paraId="203B9CE0" w14:textId="77777777" w:rsidR="00842BC3" w:rsidRPr="002257EB" w:rsidRDefault="00842BC3" w:rsidP="00842BC3">
            <w:pPr>
              <w:overflowPunct/>
              <w:adjustRightInd/>
              <w:spacing w:line="240" w:lineRule="auto"/>
              <w:ind w:left="0" w:right="0" w:firstLine="0"/>
              <w:jc w:val="center"/>
              <w:rPr>
                <w:sz w:val="24"/>
                <w:szCs w:val="24"/>
              </w:rPr>
            </w:pPr>
          </w:p>
        </w:tc>
        <w:tc>
          <w:tcPr>
            <w:tcW w:w="1701" w:type="dxa"/>
            <w:tcBorders>
              <w:top w:val="single" w:sz="4" w:space="0" w:color="auto"/>
              <w:left w:val="nil"/>
              <w:bottom w:val="single" w:sz="4" w:space="0" w:color="auto"/>
              <w:right w:val="nil"/>
            </w:tcBorders>
          </w:tcPr>
          <w:p w14:paraId="203B9CE1" w14:textId="77777777" w:rsidR="00842BC3" w:rsidRPr="002257EB" w:rsidRDefault="00842BC3" w:rsidP="00842BC3">
            <w:pPr>
              <w:overflowPunct/>
              <w:adjustRightInd/>
              <w:spacing w:line="240" w:lineRule="auto"/>
              <w:ind w:left="0" w:right="0" w:firstLine="0"/>
              <w:jc w:val="center"/>
              <w:rPr>
                <w:sz w:val="24"/>
                <w:szCs w:val="24"/>
              </w:rPr>
            </w:pPr>
          </w:p>
        </w:tc>
      </w:tr>
    </w:tbl>
    <w:p w14:paraId="203B9CE3" w14:textId="77777777" w:rsidR="00842BC3" w:rsidRPr="002257EB" w:rsidRDefault="00842BC3" w:rsidP="00842BC3">
      <w:pPr>
        <w:overflowPunct/>
        <w:adjustRightInd/>
        <w:spacing w:line="240" w:lineRule="auto"/>
        <w:ind w:left="0" w:right="0" w:firstLine="0"/>
        <w:jc w:val="left"/>
        <w:rPr>
          <w:sz w:val="24"/>
          <w:szCs w:val="24"/>
        </w:rPr>
      </w:pPr>
    </w:p>
    <w:tbl>
      <w:tblPr>
        <w:tblW w:w="9809" w:type="dxa"/>
        <w:tblLayout w:type="fixed"/>
        <w:tblCellMar>
          <w:left w:w="28" w:type="dxa"/>
          <w:right w:w="28" w:type="dxa"/>
        </w:tblCellMar>
        <w:tblLook w:val="0000" w:firstRow="0" w:lastRow="0" w:firstColumn="0" w:lastColumn="0" w:noHBand="0" w:noVBand="0"/>
      </w:tblPr>
      <w:tblGrid>
        <w:gridCol w:w="2325"/>
        <w:gridCol w:w="1418"/>
        <w:gridCol w:w="142"/>
        <w:gridCol w:w="2268"/>
        <w:gridCol w:w="454"/>
        <w:gridCol w:w="397"/>
        <w:gridCol w:w="255"/>
        <w:gridCol w:w="1361"/>
        <w:gridCol w:w="424"/>
        <w:gridCol w:w="369"/>
        <w:gridCol w:w="396"/>
      </w:tblGrid>
      <w:tr w:rsidR="00842BC3" w:rsidRPr="002257EB" w14:paraId="203B9CEF" w14:textId="77777777" w:rsidTr="00842BC3">
        <w:tc>
          <w:tcPr>
            <w:tcW w:w="2325" w:type="dxa"/>
            <w:tcBorders>
              <w:top w:val="nil"/>
              <w:left w:val="nil"/>
              <w:bottom w:val="nil"/>
              <w:right w:val="nil"/>
            </w:tcBorders>
            <w:vAlign w:val="bottom"/>
          </w:tcPr>
          <w:p w14:paraId="203B9CE4" w14:textId="77777777" w:rsidR="00842BC3" w:rsidRPr="002257EB" w:rsidRDefault="00842BC3" w:rsidP="00842BC3">
            <w:pPr>
              <w:overflowPunct/>
              <w:adjustRightInd/>
              <w:spacing w:line="240" w:lineRule="auto"/>
              <w:ind w:left="0" w:right="0" w:firstLine="0"/>
              <w:jc w:val="left"/>
              <w:rPr>
                <w:sz w:val="24"/>
                <w:szCs w:val="24"/>
              </w:rPr>
            </w:pPr>
            <w:r w:rsidRPr="002257EB">
              <w:rPr>
                <w:sz w:val="24"/>
                <w:szCs w:val="24"/>
              </w:rPr>
              <w:t>Лицо, представившее уведомление</w:t>
            </w:r>
          </w:p>
        </w:tc>
        <w:tc>
          <w:tcPr>
            <w:tcW w:w="1418" w:type="dxa"/>
            <w:tcBorders>
              <w:top w:val="nil"/>
              <w:left w:val="nil"/>
              <w:bottom w:val="single" w:sz="4" w:space="0" w:color="auto"/>
              <w:right w:val="nil"/>
            </w:tcBorders>
            <w:vAlign w:val="bottom"/>
          </w:tcPr>
          <w:p w14:paraId="203B9CE5" w14:textId="77777777" w:rsidR="00842BC3" w:rsidRPr="002257EB" w:rsidRDefault="00842BC3" w:rsidP="00842BC3">
            <w:pPr>
              <w:overflowPunct/>
              <w:adjustRightInd/>
              <w:spacing w:line="240" w:lineRule="auto"/>
              <w:ind w:left="0" w:right="0" w:firstLine="0"/>
              <w:jc w:val="center"/>
              <w:rPr>
                <w:sz w:val="24"/>
                <w:szCs w:val="24"/>
              </w:rPr>
            </w:pPr>
          </w:p>
        </w:tc>
        <w:tc>
          <w:tcPr>
            <w:tcW w:w="142" w:type="dxa"/>
            <w:tcBorders>
              <w:top w:val="nil"/>
              <w:left w:val="nil"/>
              <w:bottom w:val="nil"/>
              <w:right w:val="nil"/>
            </w:tcBorders>
            <w:vAlign w:val="bottom"/>
          </w:tcPr>
          <w:p w14:paraId="203B9CE6" w14:textId="77777777" w:rsidR="00842BC3" w:rsidRPr="002257EB" w:rsidRDefault="00842BC3" w:rsidP="00842BC3">
            <w:pPr>
              <w:overflowPunct/>
              <w:adjustRightInd/>
              <w:spacing w:line="240" w:lineRule="auto"/>
              <w:ind w:left="0" w:right="0" w:firstLine="0"/>
              <w:jc w:val="center"/>
              <w:rPr>
                <w:sz w:val="24"/>
                <w:szCs w:val="24"/>
              </w:rPr>
            </w:pPr>
          </w:p>
        </w:tc>
        <w:tc>
          <w:tcPr>
            <w:tcW w:w="2268" w:type="dxa"/>
            <w:tcBorders>
              <w:top w:val="nil"/>
              <w:left w:val="nil"/>
              <w:bottom w:val="single" w:sz="4" w:space="0" w:color="auto"/>
              <w:right w:val="nil"/>
            </w:tcBorders>
            <w:vAlign w:val="bottom"/>
          </w:tcPr>
          <w:p w14:paraId="203B9CE7" w14:textId="77777777" w:rsidR="00842BC3" w:rsidRPr="002257EB" w:rsidRDefault="00842BC3" w:rsidP="00842BC3">
            <w:pPr>
              <w:overflowPunct/>
              <w:adjustRightInd/>
              <w:spacing w:line="240" w:lineRule="auto"/>
              <w:ind w:left="0" w:right="0" w:firstLine="0"/>
              <w:jc w:val="center"/>
              <w:rPr>
                <w:sz w:val="24"/>
                <w:szCs w:val="24"/>
              </w:rPr>
            </w:pPr>
          </w:p>
        </w:tc>
        <w:tc>
          <w:tcPr>
            <w:tcW w:w="454" w:type="dxa"/>
            <w:tcBorders>
              <w:top w:val="nil"/>
              <w:left w:val="nil"/>
              <w:bottom w:val="nil"/>
              <w:right w:val="nil"/>
            </w:tcBorders>
            <w:vAlign w:val="bottom"/>
          </w:tcPr>
          <w:p w14:paraId="203B9CE8" w14:textId="77777777" w:rsidR="00842BC3" w:rsidRPr="002257EB" w:rsidRDefault="00842BC3" w:rsidP="00842BC3">
            <w:pPr>
              <w:overflowPunct/>
              <w:adjustRightInd/>
              <w:spacing w:line="240" w:lineRule="auto"/>
              <w:ind w:left="0" w:right="0" w:firstLine="0"/>
              <w:jc w:val="right"/>
              <w:rPr>
                <w:sz w:val="24"/>
                <w:szCs w:val="24"/>
              </w:rPr>
            </w:pPr>
            <w:r w:rsidRPr="002257EB">
              <w:rPr>
                <w:sz w:val="24"/>
                <w:szCs w:val="24"/>
              </w:rPr>
              <w:t>“</w:t>
            </w:r>
          </w:p>
        </w:tc>
        <w:tc>
          <w:tcPr>
            <w:tcW w:w="397" w:type="dxa"/>
            <w:tcBorders>
              <w:top w:val="nil"/>
              <w:left w:val="nil"/>
              <w:bottom w:val="single" w:sz="4" w:space="0" w:color="auto"/>
              <w:right w:val="nil"/>
            </w:tcBorders>
            <w:vAlign w:val="bottom"/>
          </w:tcPr>
          <w:p w14:paraId="203B9CE9" w14:textId="77777777" w:rsidR="00842BC3" w:rsidRPr="002257EB" w:rsidRDefault="00842BC3" w:rsidP="00842BC3">
            <w:pPr>
              <w:overflowPunct/>
              <w:adjustRightInd/>
              <w:spacing w:line="240" w:lineRule="auto"/>
              <w:ind w:left="0" w:right="0" w:firstLine="0"/>
              <w:jc w:val="center"/>
              <w:rPr>
                <w:sz w:val="24"/>
                <w:szCs w:val="24"/>
              </w:rPr>
            </w:pPr>
          </w:p>
        </w:tc>
        <w:tc>
          <w:tcPr>
            <w:tcW w:w="255" w:type="dxa"/>
            <w:tcBorders>
              <w:top w:val="nil"/>
              <w:left w:val="nil"/>
              <w:bottom w:val="nil"/>
              <w:right w:val="nil"/>
            </w:tcBorders>
            <w:vAlign w:val="bottom"/>
          </w:tcPr>
          <w:p w14:paraId="203B9CEA" w14:textId="77777777" w:rsidR="00842BC3" w:rsidRPr="002257EB" w:rsidRDefault="00842BC3" w:rsidP="00842BC3">
            <w:pPr>
              <w:overflowPunct/>
              <w:adjustRightInd/>
              <w:spacing w:line="240" w:lineRule="auto"/>
              <w:ind w:left="0" w:right="0" w:firstLine="0"/>
              <w:jc w:val="left"/>
              <w:rPr>
                <w:sz w:val="24"/>
                <w:szCs w:val="24"/>
              </w:rPr>
            </w:pPr>
            <w:r w:rsidRPr="002257EB">
              <w:rPr>
                <w:sz w:val="24"/>
                <w:szCs w:val="24"/>
              </w:rPr>
              <w:t>”</w:t>
            </w:r>
          </w:p>
        </w:tc>
        <w:tc>
          <w:tcPr>
            <w:tcW w:w="1361" w:type="dxa"/>
            <w:tcBorders>
              <w:top w:val="nil"/>
              <w:left w:val="nil"/>
              <w:bottom w:val="single" w:sz="4" w:space="0" w:color="auto"/>
              <w:right w:val="nil"/>
            </w:tcBorders>
            <w:vAlign w:val="bottom"/>
          </w:tcPr>
          <w:p w14:paraId="203B9CEB" w14:textId="77777777" w:rsidR="00842BC3" w:rsidRPr="002257EB" w:rsidRDefault="00842BC3" w:rsidP="00842BC3">
            <w:pPr>
              <w:overflowPunct/>
              <w:adjustRightInd/>
              <w:spacing w:line="240" w:lineRule="auto"/>
              <w:ind w:left="0" w:right="0" w:firstLine="0"/>
              <w:jc w:val="center"/>
              <w:rPr>
                <w:sz w:val="24"/>
                <w:szCs w:val="24"/>
              </w:rPr>
            </w:pPr>
          </w:p>
        </w:tc>
        <w:tc>
          <w:tcPr>
            <w:tcW w:w="424" w:type="dxa"/>
            <w:tcBorders>
              <w:top w:val="nil"/>
              <w:left w:val="nil"/>
              <w:bottom w:val="nil"/>
              <w:right w:val="nil"/>
            </w:tcBorders>
            <w:vAlign w:val="bottom"/>
          </w:tcPr>
          <w:p w14:paraId="203B9CEC" w14:textId="77777777" w:rsidR="00842BC3" w:rsidRPr="002257EB" w:rsidRDefault="00842BC3" w:rsidP="00842BC3">
            <w:pPr>
              <w:overflowPunct/>
              <w:adjustRightInd/>
              <w:spacing w:line="240" w:lineRule="auto"/>
              <w:ind w:left="0" w:right="0" w:firstLine="0"/>
              <w:jc w:val="right"/>
              <w:rPr>
                <w:sz w:val="24"/>
                <w:szCs w:val="24"/>
              </w:rPr>
            </w:pPr>
            <w:r w:rsidRPr="002257EB">
              <w:rPr>
                <w:sz w:val="24"/>
                <w:szCs w:val="24"/>
              </w:rPr>
              <w:t>20</w:t>
            </w:r>
          </w:p>
        </w:tc>
        <w:tc>
          <w:tcPr>
            <w:tcW w:w="369" w:type="dxa"/>
            <w:tcBorders>
              <w:top w:val="nil"/>
              <w:left w:val="nil"/>
              <w:bottom w:val="single" w:sz="4" w:space="0" w:color="auto"/>
              <w:right w:val="nil"/>
            </w:tcBorders>
            <w:vAlign w:val="bottom"/>
          </w:tcPr>
          <w:p w14:paraId="203B9CED" w14:textId="77777777" w:rsidR="00842BC3" w:rsidRPr="002257EB" w:rsidRDefault="00842BC3" w:rsidP="00842BC3">
            <w:pPr>
              <w:overflowPunct/>
              <w:adjustRightInd/>
              <w:spacing w:line="240" w:lineRule="auto"/>
              <w:ind w:left="0" w:right="0" w:firstLine="0"/>
              <w:jc w:val="left"/>
              <w:rPr>
                <w:sz w:val="24"/>
                <w:szCs w:val="24"/>
              </w:rPr>
            </w:pPr>
          </w:p>
        </w:tc>
        <w:tc>
          <w:tcPr>
            <w:tcW w:w="396" w:type="dxa"/>
            <w:tcBorders>
              <w:top w:val="nil"/>
              <w:left w:val="nil"/>
              <w:bottom w:val="nil"/>
              <w:right w:val="nil"/>
            </w:tcBorders>
            <w:vAlign w:val="bottom"/>
          </w:tcPr>
          <w:p w14:paraId="203B9CEE" w14:textId="77777777" w:rsidR="00842BC3" w:rsidRPr="002257EB" w:rsidRDefault="00842BC3" w:rsidP="00842BC3">
            <w:pPr>
              <w:overflowPunct/>
              <w:adjustRightInd/>
              <w:spacing w:line="240" w:lineRule="auto"/>
              <w:ind w:left="57" w:right="0" w:firstLine="0"/>
              <w:jc w:val="left"/>
              <w:rPr>
                <w:sz w:val="24"/>
                <w:szCs w:val="24"/>
              </w:rPr>
            </w:pPr>
            <w:proofErr w:type="gramStart"/>
            <w:r w:rsidRPr="002257EB">
              <w:rPr>
                <w:sz w:val="24"/>
                <w:szCs w:val="24"/>
              </w:rPr>
              <w:t>г</w:t>
            </w:r>
            <w:proofErr w:type="gramEnd"/>
            <w:r w:rsidRPr="002257EB">
              <w:rPr>
                <w:sz w:val="24"/>
                <w:szCs w:val="24"/>
              </w:rPr>
              <w:t>.</w:t>
            </w:r>
          </w:p>
        </w:tc>
      </w:tr>
      <w:tr w:rsidR="00842BC3" w:rsidRPr="002257EB" w14:paraId="203B9CFB" w14:textId="77777777" w:rsidTr="00842BC3">
        <w:tc>
          <w:tcPr>
            <w:tcW w:w="2325" w:type="dxa"/>
            <w:tcBorders>
              <w:top w:val="nil"/>
              <w:left w:val="nil"/>
              <w:bottom w:val="nil"/>
              <w:right w:val="nil"/>
            </w:tcBorders>
          </w:tcPr>
          <w:p w14:paraId="203B9CF0" w14:textId="77777777" w:rsidR="00842BC3" w:rsidRPr="002257EB" w:rsidRDefault="00842BC3" w:rsidP="00842BC3">
            <w:pPr>
              <w:overflowPunct/>
              <w:adjustRightInd/>
              <w:spacing w:line="240" w:lineRule="auto"/>
              <w:ind w:left="0" w:right="0" w:firstLine="0"/>
              <w:jc w:val="left"/>
              <w:rPr>
                <w:sz w:val="20"/>
                <w:szCs w:val="20"/>
              </w:rPr>
            </w:pPr>
          </w:p>
        </w:tc>
        <w:tc>
          <w:tcPr>
            <w:tcW w:w="1418" w:type="dxa"/>
            <w:tcBorders>
              <w:top w:val="nil"/>
              <w:left w:val="nil"/>
              <w:bottom w:val="nil"/>
              <w:right w:val="nil"/>
            </w:tcBorders>
          </w:tcPr>
          <w:p w14:paraId="203B9CF1" w14:textId="77777777" w:rsidR="00842BC3" w:rsidRPr="002257EB" w:rsidRDefault="00842BC3" w:rsidP="00842BC3">
            <w:pPr>
              <w:overflowPunct/>
              <w:adjustRightInd/>
              <w:spacing w:line="240" w:lineRule="auto"/>
              <w:ind w:left="0" w:right="0" w:firstLine="0"/>
              <w:jc w:val="center"/>
              <w:rPr>
                <w:sz w:val="20"/>
                <w:szCs w:val="20"/>
              </w:rPr>
            </w:pPr>
            <w:r w:rsidRPr="002257EB">
              <w:rPr>
                <w:sz w:val="20"/>
                <w:szCs w:val="20"/>
              </w:rPr>
              <w:t>(подпись)</w:t>
            </w:r>
          </w:p>
        </w:tc>
        <w:tc>
          <w:tcPr>
            <w:tcW w:w="142" w:type="dxa"/>
            <w:tcBorders>
              <w:top w:val="nil"/>
              <w:left w:val="nil"/>
              <w:bottom w:val="nil"/>
              <w:right w:val="nil"/>
            </w:tcBorders>
          </w:tcPr>
          <w:p w14:paraId="203B9CF2" w14:textId="77777777" w:rsidR="00842BC3" w:rsidRPr="002257EB" w:rsidRDefault="00842BC3" w:rsidP="00842BC3">
            <w:pPr>
              <w:overflowPunct/>
              <w:adjustRightInd/>
              <w:spacing w:line="240" w:lineRule="auto"/>
              <w:ind w:left="0" w:right="0" w:firstLine="0"/>
              <w:jc w:val="center"/>
              <w:rPr>
                <w:sz w:val="20"/>
                <w:szCs w:val="20"/>
              </w:rPr>
            </w:pPr>
          </w:p>
        </w:tc>
        <w:tc>
          <w:tcPr>
            <w:tcW w:w="2268" w:type="dxa"/>
            <w:tcBorders>
              <w:top w:val="nil"/>
              <w:left w:val="nil"/>
              <w:bottom w:val="nil"/>
              <w:right w:val="nil"/>
            </w:tcBorders>
          </w:tcPr>
          <w:p w14:paraId="203B9CF3" w14:textId="77777777" w:rsidR="00842BC3" w:rsidRPr="002257EB" w:rsidRDefault="00842BC3" w:rsidP="00842BC3">
            <w:pPr>
              <w:overflowPunct/>
              <w:adjustRightInd/>
              <w:spacing w:line="240" w:lineRule="auto"/>
              <w:ind w:left="0" w:right="0" w:firstLine="0"/>
              <w:jc w:val="center"/>
              <w:rPr>
                <w:sz w:val="20"/>
                <w:szCs w:val="20"/>
              </w:rPr>
            </w:pPr>
            <w:r w:rsidRPr="002257EB">
              <w:rPr>
                <w:sz w:val="20"/>
                <w:szCs w:val="20"/>
              </w:rPr>
              <w:t>(расшифровка подписи)</w:t>
            </w:r>
          </w:p>
        </w:tc>
        <w:tc>
          <w:tcPr>
            <w:tcW w:w="454" w:type="dxa"/>
            <w:tcBorders>
              <w:top w:val="nil"/>
              <w:left w:val="nil"/>
              <w:bottom w:val="nil"/>
              <w:right w:val="nil"/>
            </w:tcBorders>
          </w:tcPr>
          <w:p w14:paraId="203B9CF4" w14:textId="77777777" w:rsidR="00842BC3" w:rsidRPr="002257EB" w:rsidRDefault="00842BC3" w:rsidP="00842BC3">
            <w:pPr>
              <w:overflowPunct/>
              <w:adjustRightInd/>
              <w:spacing w:line="240" w:lineRule="auto"/>
              <w:ind w:left="0" w:right="0" w:firstLine="0"/>
              <w:jc w:val="left"/>
              <w:rPr>
                <w:sz w:val="20"/>
                <w:szCs w:val="20"/>
              </w:rPr>
            </w:pPr>
          </w:p>
        </w:tc>
        <w:tc>
          <w:tcPr>
            <w:tcW w:w="397" w:type="dxa"/>
            <w:tcBorders>
              <w:top w:val="nil"/>
              <w:left w:val="nil"/>
              <w:bottom w:val="nil"/>
              <w:right w:val="nil"/>
            </w:tcBorders>
          </w:tcPr>
          <w:p w14:paraId="203B9CF5" w14:textId="77777777" w:rsidR="00842BC3" w:rsidRPr="002257EB" w:rsidRDefault="00842BC3" w:rsidP="00842BC3">
            <w:pPr>
              <w:overflowPunct/>
              <w:adjustRightInd/>
              <w:spacing w:line="240" w:lineRule="auto"/>
              <w:ind w:left="0" w:right="0" w:firstLine="0"/>
              <w:jc w:val="left"/>
              <w:rPr>
                <w:sz w:val="20"/>
                <w:szCs w:val="20"/>
              </w:rPr>
            </w:pPr>
          </w:p>
        </w:tc>
        <w:tc>
          <w:tcPr>
            <w:tcW w:w="255" w:type="dxa"/>
            <w:tcBorders>
              <w:top w:val="nil"/>
              <w:left w:val="nil"/>
              <w:bottom w:val="nil"/>
              <w:right w:val="nil"/>
            </w:tcBorders>
          </w:tcPr>
          <w:p w14:paraId="203B9CF6" w14:textId="77777777" w:rsidR="00842BC3" w:rsidRPr="002257EB" w:rsidRDefault="00842BC3" w:rsidP="00842BC3">
            <w:pPr>
              <w:overflowPunct/>
              <w:adjustRightInd/>
              <w:spacing w:line="240" w:lineRule="auto"/>
              <w:ind w:left="0" w:right="0" w:firstLine="0"/>
              <w:jc w:val="left"/>
              <w:rPr>
                <w:sz w:val="20"/>
                <w:szCs w:val="20"/>
              </w:rPr>
            </w:pPr>
          </w:p>
        </w:tc>
        <w:tc>
          <w:tcPr>
            <w:tcW w:w="1361" w:type="dxa"/>
            <w:tcBorders>
              <w:top w:val="nil"/>
              <w:left w:val="nil"/>
              <w:bottom w:val="nil"/>
              <w:right w:val="nil"/>
            </w:tcBorders>
          </w:tcPr>
          <w:p w14:paraId="203B9CF7" w14:textId="77777777" w:rsidR="00842BC3" w:rsidRPr="002257EB" w:rsidRDefault="00842BC3" w:rsidP="00842BC3">
            <w:pPr>
              <w:overflowPunct/>
              <w:adjustRightInd/>
              <w:spacing w:line="240" w:lineRule="auto"/>
              <w:ind w:left="0" w:right="0" w:firstLine="0"/>
              <w:jc w:val="left"/>
              <w:rPr>
                <w:sz w:val="20"/>
                <w:szCs w:val="20"/>
              </w:rPr>
            </w:pPr>
          </w:p>
        </w:tc>
        <w:tc>
          <w:tcPr>
            <w:tcW w:w="424" w:type="dxa"/>
            <w:tcBorders>
              <w:top w:val="nil"/>
              <w:left w:val="nil"/>
              <w:bottom w:val="nil"/>
              <w:right w:val="nil"/>
            </w:tcBorders>
          </w:tcPr>
          <w:p w14:paraId="203B9CF8" w14:textId="77777777" w:rsidR="00842BC3" w:rsidRPr="002257EB" w:rsidRDefault="00842BC3" w:rsidP="00842BC3">
            <w:pPr>
              <w:overflowPunct/>
              <w:adjustRightInd/>
              <w:spacing w:line="240" w:lineRule="auto"/>
              <w:ind w:left="0" w:right="0" w:firstLine="0"/>
              <w:jc w:val="left"/>
              <w:rPr>
                <w:sz w:val="20"/>
                <w:szCs w:val="20"/>
              </w:rPr>
            </w:pPr>
          </w:p>
        </w:tc>
        <w:tc>
          <w:tcPr>
            <w:tcW w:w="369" w:type="dxa"/>
            <w:tcBorders>
              <w:top w:val="nil"/>
              <w:left w:val="nil"/>
              <w:bottom w:val="nil"/>
              <w:right w:val="nil"/>
            </w:tcBorders>
          </w:tcPr>
          <w:p w14:paraId="203B9CF9" w14:textId="77777777" w:rsidR="00842BC3" w:rsidRPr="002257EB" w:rsidRDefault="00842BC3" w:rsidP="00842BC3">
            <w:pPr>
              <w:overflowPunct/>
              <w:adjustRightInd/>
              <w:spacing w:line="240" w:lineRule="auto"/>
              <w:ind w:left="0" w:right="0" w:firstLine="0"/>
              <w:jc w:val="left"/>
              <w:rPr>
                <w:sz w:val="20"/>
                <w:szCs w:val="20"/>
              </w:rPr>
            </w:pPr>
          </w:p>
        </w:tc>
        <w:tc>
          <w:tcPr>
            <w:tcW w:w="396" w:type="dxa"/>
            <w:tcBorders>
              <w:top w:val="nil"/>
              <w:left w:val="nil"/>
              <w:bottom w:val="nil"/>
              <w:right w:val="nil"/>
            </w:tcBorders>
          </w:tcPr>
          <w:p w14:paraId="203B9CFA" w14:textId="77777777" w:rsidR="00842BC3" w:rsidRPr="002257EB" w:rsidRDefault="00842BC3" w:rsidP="00842BC3">
            <w:pPr>
              <w:overflowPunct/>
              <w:adjustRightInd/>
              <w:spacing w:line="240" w:lineRule="auto"/>
              <w:ind w:left="0" w:right="0" w:firstLine="0"/>
              <w:jc w:val="left"/>
              <w:rPr>
                <w:sz w:val="20"/>
                <w:szCs w:val="20"/>
              </w:rPr>
            </w:pPr>
          </w:p>
        </w:tc>
      </w:tr>
    </w:tbl>
    <w:p w14:paraId="203B9CFC" w14:textId="77777777" w:rsidR="00842BC3" w:rsidRPr="002257EB" w:rsidRDefault="00842BC3" w:rsidP="00842BC3">
      <w:pPr>
        <w:overflowPunct/>
        <w:adjustRightInd/>
        <w:spacing w:line="240" w:lineRule="auto"/>
        <w:ind w:left="0" w:right="0" w:firstLine="0"/>
        <w:jc w:val="left"/>
        <w:rPr>
          <w:sz w:val="12"/>
          <w:szCs w:val="12"/>
        </w:rPr>
      </w:pPr>
    </w:p>
    <w:p w14:paraId="203B9CFD" w14:textId="77777777" w:rsidR="00842BC3" w:rsidRPr="002257EB" w:rsidRDefault="00842BC3" w:rsidP="00842BC3">
      <w:pPr>
        <w:overflowPunct/>
        <w:adjustRightInd/>
        <w:spacing w:line="240" w:lineRule="auto"/>
        <w:ind w:left="0" w:right="0" w:firstLine="0"/>
        <w:jc w:val="left"/>
        <w:rPr>
          <w:sz w:val="12"/>
          <w:szCs w:val="12"/>
        </w:rPr>
      </w:pPr>
    </w:p>
    <w:tbl>
      <w:tblPr>
        <w:tblW w:w="0" w:type="auto"/>
        <w:tblLayout w:type="fixed"/>
        <w:tblCellMar>
          <w:left w:w="28" w:type="dxa"/>
          <w:right w:w="28" w:type="dxa"/>
        </w:tblCellMar>
        <w:tblLook w:val="0000" w:firstRow="0" w:lastRow="0" w:firstColumn="0" w:lastColumn="0" w:noHBand="0" w:noVBand="0"/>
      </w:tblPr>
      <w:tblGrid>
        <w:gridCol w:w="2325"/>
        <w:gridCol w:w="1418"/>
        <w:gridCol w:w="142"/>
        <w:gridCol w:w="2268"/>
        <w:gridCol w:w="454"/>
        <w:gridCol w:w="397"/>
        <w:gridCol w:w="255"/>
        <w:gridCol w:w="1361"/>
        <w:gridCol w:w="424"/>
        <w:gridCol w:w="369"/>
        <w:gridCol w:w="396"/>
      </w:tblGrid>
      <w:tr w:rsidR="00842BC3" w:rsidRPr="002257EB" w14:paraId="203B9D09" w14:textId="77777777" w:rsidTr="00842BC3">
        <w:tc>
          <w:tcPr>
            <w:tcW w:w="2325" w:type="dxa"/>
            <w:tcBorders>
              <w:top w:val="nil"/>
              <w:left w:val="nil"/>
              <w:bottom w:val="nil"/>
              <w:right w:val="nil"/>
            </w:tcBorders>
            <w:vAlign w:val="bottom"/>
          </w:tcPr>
          <w:p w14:paraId="203B9CFE" w14:textId="77777777" w:rsidR="00842BC3" w:rsidRPr="002257EB" w:rsidRDefault="00842BC3" w:rsidP="00842BC3">
            <w:pPr>
              <w:overflowPunct/>
              <w:adjustRightInd/>
              <w:spacing w:line="240" w:lineRule="auto"/>
              <w:ind w:left="0" w:right="0" w:firstLine="0"/>
              <w:jc w:val="left"/>
              <w:rPr>
                <w:sz w:val="24"/>
                <w:szCs w:val="24"/>
              </w:rPr>
            </w:pPr>
            <w:r w:rsidRPr="002257EB">
              <w:rPr>
                <w:sz w:val="24"/>
                <w:szCs w:val="24"/>
              </w:rPr>
              <w:t>Лицо, принявшее уведомление</w:t>
            </w:r>
          </w:p>
        </w:tc>
        <w:tc>
          <w:tcPr>
            <w:tcW w:w="1418" w:type="dxa"/>
            <w:tcBorders>
              <w:top w:val="nil"/>
              <w:left w:val="nil"/>
              <w:bottom w:val="single" w:sz="4" w:space="0" w:color="auto"/>
              <w:right w:val="nil"/>
            </w:tcBorders>
            <w:vAlign w:val="bottom"/>
          </w:tcPr>
          <w:p w14:paraId="203B9CFF" w14:textId="77777777" w:rsidR="00842BC3" w:rsidRPr="002257EB" w:rsidRDefault="00842BC3" w:rsidP="00842BC3">
            <w:pPr>
              <w:overflowPunct/>
              <w:adjustRightInd/>
              <w:spacing w:line="240" w:lineRule="auto"/>
              <w:ind w:left="0" w:right="0" w:firstLine="0"/>
              <w:jc w:val="center"/>
              <w:rPr>
                <w:sz w:val="24"/>
                <w:szCs w:val="24"/>
              </w:rPr>
            </w:pPr>
          </w:p>
        </w:tc>
        <w:tc>
          <w:tcPr>
            <w:tcW w:w="142" w:type="dxa"/>
            <w:tcBorders>
              <w:top w:val="nil"/>
              <w:left w:val="nil"/>
              <w:bottom w:val="nil"/>
              <w:right w:val="nil"/>
            </w:tcBorders>
            <w:vAlign w:val="bottom"/>
          </w:tcPr>
          <w:p w14:paraId="203B9D00" w14:textId="77777777" w:rsidR="00842BC3" w:rsidRPr="002257EB" w:rsidRDefault="00842BC3" w:rsidP="00842BC3">
            <w:pPr>
              <w:overflowPunct/>
              <w:adjustRightInd/>
              <w:spacing w:line="240" w:lineRule="auto"/>
              <w:ind w:left="0" w:right="0" w:firstLine="0"/>
              <w:jc w:val="center"/>
              <w:rPr>
                <w:sz w:val="24"/>
                <w:szCs w:val="24"/>
              </w:rPr>
            </w:pPr>
          </w:p>
        </w:tc>
        <w:tc>
          <w:tcPr>
            <w:tcW w:w="2268" w:type="dxa"/>
            <w:tcBorders>
              <w:top w:val="nil"/>
              <w:left w:val="nil"/>
              <w:bottom w:val="single" w:sz="4" w:space="0" w:color="auto"/>
              <w:right w:val="nil"/>
            </w:tcBorders>
            <w:vAlign w:val="bottom"/>
          </w:tcPr>
          <w:p w14:paraId="203B9D01" w14:textId="77777777" w:rsidR="00842BC3" w:rsidRPr="002257EB" w:rsidRDefault="00842BC3" w:rsidP="00842BC3">
            <w:pPr>
              <w:overflowPunct/>
              <w:adjustRightInd/>
              <w:spacing w:line="240" w:lineRule="auto"/>
              <w:ind w:left="0" w:right="0" w:firstLine="0"/>
              <w:jc w:val="center"/>
              <w:rPr>
                <w:sz w:val="24"/>
                <w:szCs w:val="24"/>
              </w:rPr>
            </w:pPr>
          </w:p>
        </w:tc>
        <w:tc>
          <w:tcPr>
            <w:tcW w:w="454" w:type="dxa"/>
            <w:tcBorders>
              <w:top w:val="nil"/>
              <w:left w:val="nil"/>
              <w:bottom w:val="nil"/>
              <w:right w:val="nil"/>
            </w:tcBorders>
            <w:vAlign w:val="bottom"/>
          </w:tcPr>
          <w:p w14:paraId="203B9D02" w14:textId="77777777" w:rsidR="00842BC3" w:rsidRPr="002257EB" w:rsidRDefault="00842BC3" w:rsidP="00842BC3">
            <w:pPr>
              <w:overflowPunct/>
              <w:adjustRightInd/>
              <w:spacing w:line="240" w:lineRule="auto"/>
              <w:ind w:left="0" w:right="0" w:firstLine="0"/>
              <w:jc w:val="right"/>
              <w:rPr>
                <w:sz w:val="24"/>
                <w:szCs w:val="24"/>
              </w:rPr>
            </w:pPr>
            <w:r w:rsidRPr="002257EB">
              <w:rPr>
                <w:sz w:val="24"/>
                <w:szCs w:val="24"/>
              </w:rPr>
              <w:t>“</w:t>
            </w:r>
          </w:p>
        </w:tc>
        <w:tc>
          <w:tcPr>
            <w:tcW w:w="397" w:type="dxa"/>
            <w:tcBorders>
              <w:top w:val="nil"/>
              <w:left w:val="nil"/>
              <w:bottom w:val="single" w:sz="4" w:space="0" w:color="auto"/>
              <w:right w:val="nil"/>
            </w:tcBorders>
            <w:vAlign w:val="bottom"/>
          </w:tcPr>
          <w:p w14:paraId="203B9D03" w14:textId="77777777" w:rsidR="00842BC3" w:rsidRPr="002257EB" w:rsidRDefault="00842BC3" w:rsidP="00842BC3">
            <w:pPr>
              <w:overflowPunct/>
              <w:adjustRightInd/>
              <w:spacing w:line="240" w:lineRule="auto"/>
              <w:ind w:left="0" w:right="0" w:firstLine="0"/>
              <w:jc w:val="center"/>
              <w:rPr>
                <w:sz w:val="24"/>
                <w:szCs w:val="24"/>
              </w:rPr>
            </w:pPr>
          </w:p>
        </w:tc>
        <w:tc>
          <w:tcPr>
            <w:tcW w:w="255" w:type="dxa"/>
            <w:tcBorders>
              <w:top w:val="nil"/>
              <w:left w:val="nil"/>
              <w:bottom w:val="nil"/>
              <w:right w:val="nil"/>
            </w:tcBorders>
            <w:vAlign w:val="bottom"/>
          </w:tcPr>
          <w:p w14:paraId="203B9D04" w14:textId="77777777" w:rsidR="00842BC3" w:rsidRPr="002257EB" w:rsidRDefault="00842BC3" w:rsidP="00842BC3">
            <w:pPr>
              <w:overflowPunct/>
              <w:adjustRightInd/>
              <w:spacing w:line="240" w:lineRule="auto"/>
              <w:ind w:left="0" w:right="0" w:firstLine="0"/>
              <w:jc w:val="left"/>
              <w:rPr>
                <w:sz w:val="24"/>
                <w:szCs w:val="24"/>
              </w:rPr>
            </w:pPr>
            <w:r w:rsidRPr="002257EB">
              <w:rPr>
                <w:sz w:val="24"/>
                <w:szCs w:val="24"/>
              </w:rPr>
              <w:t>”</w:t>
            </w:r>
          </w:p>
        </w:tc>
        <w:tc>
          <w:tcPr>
            <w:tcW w:w="1361" w:type="dxa"/>
            <w:tcBorders>
              <w:top w:val="nil"/>
              <w:left w:val="nil"/>
              <w:bottom w:val="single" w:sz="4" w:space="0" w:color="auto"/>
              <w:right w:val="nil"/>
            </w:tcBorders>
            <w:vAlign w:val="bottom"/>
          </w:tcPr>
          <w:p w14:paraId="203B9D05" w14:textId="77777777" w:rsidR="00842BC3" w:rsidRPr="002257EB" w:rsidRDefault="00842BC3" w:rsidP="00842BC3">
            <w:pPr>
              <w:overflowPunct/>
              <w:adjustRightInd/>
              <w:spacing w:line="240" w:lineRule="auto"/>
              <w:ind w:left="0" w:right="0" w:firstLine="0"/>
              <w:jc w:val="center"/>
              <w:rPr>
                <w:sz w:val="24"/>
                <w:szCs w:val="24"/>
              </w:rPr>
            </w:pPr>
          </w:p>
        </w:tc>
        <w:tc>
          <w:tcPr>
            <w:tcW w:w="424" w:type="dxa"/>
            <w:tcBorders>
              <w:top w:val="nil"/>
              <w:left w:val="nil"/>
              <w:bottom w:val="nil"/>
              <w:right w:val="nil"/>
            </w:tcBorders>
            <w:vAlign w:val="bottom"/>
          </w:tcPr>
          <w:p w14:paraId="203B9D06" w14:textId="77777777" w:rsidR="00842BC3" w:rsidRPr="002257EB" w:rsidRDefault="00842BC3" w:rsidP="00842BC3">
            <w:pPr>
              <w:overflowPunct/>
              <w:adjustRightInd/>
              <w:spacing w:line="240" w:lineRule="auto"/>
              <w:ind w:left="0" w:right="0" w:firstLine="0"/>
              <w:jc w:val="right"/>
              <w:rPr>
                <w:sz w:val="24"/>
                <w:szCs w:val="24"/>
              </w:rPr>
            </w:pPr>
            <w:r w:rsidRPr="002257EB">
              <w:rPr>
                <w:sz w:val="24"/>
                <w:szCs w:val="24"/>
              </w:rPr>
              <w:t>20</w:t>
            </w:r>
          </w:p>
        </w:tc>
        <w:tc>
          <w:tcPr>
            <w:tcW w:w="369" w:type="dxa"/>
            <w:tcBorders>
              <w:top w:val="nil"/>
              <w:left w:val="nil"/>
              <w:bottom w:val="single" w:sz="4" w:space="0" w:color="auto"/>
              <w:right w:val="nil"/>
            </w:tcBorders>
            <w:vAlign w:val="bottom"/>
          </w:tcPr>
          <w:p w14:paraId="203B9D07" w14:textId="77777777" w:rsidR="00842BC3" w:rsidRPr="002257EB" w:rsidRDefault="00842BC3" w:rsidP="00842BC3">
            <w:pPr>
              <w:overflowPunct/>
              <w:adjustRightInd/>
              <w:spacing w:line="240" w:lineRule="auto"/>
              <w:ind w:left="0" w:right="0" w:firstLine="0"/>
              <w:jc w:val="left"/>
              <w:rPr>
                <w:sz w:val="24"/>
                <w:szCs w:val="24"/>
              </w:rPr>
            </w:pPr>
          </w:p>
        </w:tc>
        <w:tc>
          <w:tcPr>
            <w:tcW w:w="396" w:type="dxa"/>
            <w:tcBorders>
              <w:top w:val="nil"/>
              <w:left w:val="nil"/>
              <w:bottom w:val="nil"/>
              <w:right w:val="nil"/>
            </w:tcBorders>
            <w:vAlign w:val="bottom"/>
          </w:tcPr>
          <w:p w14:paraId="203B9D08" w14:textId="77777777" w:rsidR="00842BC3" w:rsidRPr="002257EB" w:rsidRDefault="00842BC3" w:rsidP="00842BC3">
            <w:pPr>
              <w:overflowPunct/>
              <w:adjustRightInd/>
              <w:spacing w:line="240" w:lineRule="auto"/>
              <w:ind w:left="57" w:right="0" w:firstLine="0"/>
              <w:jc w:val="left"/>
              <w:rPr>
                <w:sz w:val="24"/>
                <w:szCs w:val="24"/>
              </w:rPr>
            </w:pPr>
            <w:proofErr w:type="gramStart"/>
            <w:r w:rsidRPr="002257EB">
              <w:rPr>
                <w:sz w:val="24"/>
                <w:szCs w:val="24"/>
              </w:rPr>
              <w:t>г</w:t>
            </w:r>
            <w:proofErr w:type="gramEnd"/>
            <w:r w:rsidRPr="002257EB">
              <w:rPr>
                <w:sz w:val="24"/>
                <w:szCs w:val="24"/>
              </w:rPr>
              <w:t>.</w:t>
            </w:r>
          </w:p>
        </w:tc>
      </w:tr>
      <w:tr w:rsidR="00842BC3" w:rsidRPr="002257EB" w14:paraId="203B9D15" w14:textId="77777777" w:rsidTr="00842BC3">
        <w:tc>
          <w:tcPr>
            <w:tcW w:w="2325" w:type="dxa"/>
            <w:tcBorders>
              <w:top w:val="nil"/>
              <w:left w:val="nil"/>
              <w:bottom w:val="nil"/>
              <w:right w:val="nil"/>
            </w:tcBorders>
          </w:tcPr>
          <w:p w14:paraId="203B9D0A" w14:textId="77777777" w:rsidR="00842BC3" w:rsidRPr="002257EB" w:rsidRDefault="00842BC3" w:rsidP="00842BC3">
            <w:pPr>
              <w:overflowPunct/>
              <w:adjustRightInd/>
              <w:spacing w:line="240" w:lineRule="auto"/>
              <w:ind w:left="0" w:right="0" w:firstLine="0"/>
              <w:jc w:val="left"/>
              <w:rPr>
                <w:sz w:val="20"/>
                <w:szCs w:val="20"/>
              </w:rPr>
            </w:pPr>
          </w:p>
        </w:tc>
        <w:tc>
          <w:tcPr>
            <w:tcW w:w="1418" w:type="dxa"/>
            <w:tcBorders>
              <w:top w:val="nil"/>
              <w:left w:val="nil"/>
              <w:bottom w:val="nil"/>
              <w:right w:val="nil"/>
            </w:tcBorders>
          </w:tcPr>
          <w:p w14:paraId="203B9D0B" w14:textId="77777777" w:rsidR="00842BC3" w:rsidRPr="002257EB" w:rsidRDefault="00842BC3" w:rsidP="00842BC3">
            <w:pPr>
              <w:overflowPunct/>
              <w:adjustRightInd/>
              <w:spacing w:line="240" w:lineRule="auto"/>
              <w:ind w:left="0" w:right="0" w:firstLine="0"/>
              <w:jc w:val="center"/>
              <w:rPr>
                <w:sz w:val="20"/>
                <w:szCs w:val="20"/>
              </w:rPr>
            </w:pPr>
            <w:r w:rsidRPr="002257EB">
              <w:rPr>
                <w:sz w:val="20"/>
                <w:szCs w:val="20"/>
              </w:rPr>
              <w:t>(подпись)</w:t>
            </w:r>
          </w:p>
        </w:tc>
        <w:tc>
          <w:tcPr>
            <w:tcW w:w="142" w:type="dxa"/>
            <w:tcBorders>
              <w:top w:val="nil"/>
              <w:left w:val="nil"/>
              <w:bottom w:val="nil"/>
              <w:right w:val="nil"/>
            </w:tcBorders>
          </w:tcPr>
          <w:p w14:paraId="203B9D0C" w14:textId="77777777" w:rsidR="00842BC3" w:rsidRPr="002257EB" w:rsidRDefault="00842BC3" w:rsidP="00842BC3">
            <w:pPr>
              <w:overflowPunct/>
              <w:adjustRightInd/>
              <w:spacing w:line="240" w:lineRule="auto"/>
              <w:ind w:left="0" w:right="0" w:firstLine="0"/>
              <w:jc w:val="center"/>
              <w:rPr>
                <w:sz w:val="20"/>
                <w:szCs w:val="20"/>
              </w:rPr>
            </w:pPr>
          </w:p>
        </w:tc>
        <w:tc>
          <w:tcPr>
            <w:tcW w:w="2268" w:type="dxa"/>
            <w:tcBorders>
              <w:top w:val="nil"/>
              <w:left w:val="nil"/>
              <w:bottom w:val="nil"/>
              <w:right w:val="nil"/>
            </w:tcBorders>
          </w:tcPr>
          <w:p w14:paraId="203B9D0D" w14:textId="77777777" w:rsidR="00842BC3" w:rsidRPr="002257EB" w:rsidRDefault="00842BC3" w:rsidP="00842BC3">
            <w:pPr>
              <w:overflowPunct/>
              <w:adjustRightInd/>
              <w:spacing w:line="240" w:lineRule="auto"/>
              <w:ind w:left="0" w:right="0" w:firstLine="0"/>
              <w:jc w:val="center"/>
              <w:rPr>
                <w:sz w:val="20"/>
                <w:szCs w:val="20"/>
              </w:rPr>
            </w:pPr>
            <w:r w:rsidRPr="002257EB">
              <w:rPr>
                <w:sz w:val="20"/>
                <w:szCs w:val="20"/>
              </w:rPr>
              <w:t>(расшифровка подписи)</w:t>
            </w:r>
          </w:p>
        </w:tc>
        <w:tc>
          <w:tcPr>
            <w:tcW w:w="454" w:type="dxa"/>
            <w:tcBorders>
              <w:top w:val="nil"/>
              <w:left w:val="nil"/>
              <w:bottom w:val="nil"/>
              <w:right w:val="nil"/>
            </w:tcBorders>
          </w:tcPr>
          <w:p w14:paraId="203B9D0E" w14:textId="77777777" w:rsidR="00842BC3" w:rsidRPr="002257EB" w:rsidRDefault="00842BC3" w:rsidP="00842BC3">
            <w:pPr>
              <w:overflowPunct/>
              <w:adjustRightInd/>
              <w:spacing w:line="240" w:lineRule="auto"/>
              <w:ind w:left="0" w:right="0" w:firstLine="0"/>
              <w:jc w:val="left"/>
              <w:rPr>
                <w:sz w:val="20"/>
                <w:szCs w:val="20"/>
              </w:rPr>
            </w:pPr>
          </w:p>
        </w:tc>
        <w:tc>
          <w:tcPr>
            <w:tcW w:w="397" w:type="dxa"/>
            <w:tcBorders>
              <w:top w:val="nil"/>
              <w:left w:val="nil"/>
              <w:bottom w:val="nil"/>
              <w:right w:val="nil"/>
            </w:tcBorders>
          </w:tcPr>
          <w:p w14:paraId="203B9D0F" w14:textId="77777777" w:rsidR="00842BC3" w:rsidRPr="002257EB" w:rsidRDefault="00842BC3" w:rsidP="00842BC3">
            <w:pPr>
              <w:overflowPunct/>
              <w:adjustRightInd/>
              <w:spacing w:line="240" w:lineRule="auto"/>
              <w:ind w:left="0" w:right="0" w:firstLine="0"/>
              <w:jc w:val="left"/>
              <w:rPr>
                <w:sz w:val="20"/>
                <w:szCs w:val="20"/>
              </w:rPr>
            </w:pPr>
          </w:p>
        </w:tc>
        <w:tc>
          <w:tcPr>
            <w:tcW w:w="255" w:type="dxa"/>
            <w:tcBorders>
              <w:top w:val="nil"/>
              <w:left w:val="nil"/>
              <w:bottom w:val="nil"/>
              <w:right w:val="nil"/>
            </w:tcBorders>
          </w:tcPr>
          <w:p w14:paraId="203B9D10" w14:textId="77777777" w:rsidR="00842BC3" w:rsidRPr="002257EB" w:rsidRDefault="00842BC3" w:rsidP="00842BC3">
            <w:pPr>
              <w:overflowPunct/>
              <w:adjustRightInd/>
              <w:spacing w:line="240" w:lineRule="auto"/>
              <w:ind w:left="0" w:right="0" w:firstLine="0"/>
              <w:jc w:val="left"/>
              <w:rPr>
                <w:sz w:val="20"/>
                <w:szCs w:val="20"/>
              </w:rPr>
            </w:pPr>
          </w:p>
        </w:tc>
        <w:tc>
          <w:tcPr>
            <w:tcW w:w="1361" w:type="dxa"/>
            <w:tcBorders>
              <w:top w:val="nil"/>
              <w:left w:val="nil"/>
              <w:bottom w:val="nil"/>
              <w:right w:val="nil"/>
            </w:tcBorders>
          </w:tcPr>
          <w:p w14:paraId="203B9D11" w14:textId="77777777" w:rsidR="00842BC3" w:rsidRPr="002257EB" w:rsidRDefault="00842BC3" w:rsidP="00842BC3">
            <w:pPr>
              <w:overflowPunct/>
              <w:adjustRightInd/>
              <w:spacing w:line="240" w:lineRule="auto"/>
              <w:ind w:left="0" w:right="0" w:firstLine="0"/>
              <w:jc w:val="left"/>
              <w:rPr>
                <w:sz w:val="20"/>
                <w:szCs w:val="20"/>
              </w:rPr>
            </w:pPr>
          </w:p>
        </w:tc>
        <w:tc>
          <w:tcPr>
            <w:tcW w:w="424" w:type="dxa"/>
            <w:tcBorders>
              <w:top w:val="nil"/>
              <w:left w:val="nil"/>
              <w:bottom w:val="nil"/>
              <w:right w:val="nil"/>
            </w:tcBorders>
          </w:tcPr>
          <w:p w14:paraId="203B9D12" w14:textId="77777777" w:rsidR="00842BC3" w:rsidRPr="002257EB" w:rsidRDefault="00842BC3" w:rsidP="00842BC3">
            <w:pPr>
              <w:overflowPunct/>
              <w:adjustRightInd/>
              <w:spacing w:line="240" w:lineRule="auto"/>
              <w:ind w:left="0" w:right="0" w:firstLine="0"/>
              <w:jc w:val="left"/>
              <w:rPr>
                <w:sz w:val="20"/>
                <w:szCs w:val="20"/>
              </w:rPr>
            </w:pPr>
          </w:p>
        </w:tc>
        <w:tc>
          <w:tcPr>
            <w:tcW w:w="369" w:type="dxa"/>
            <w:tcBorders>
              <w:top w:val="nil"/>
              <w:left w:val="nil"/>
              <w:bottom w:val="nil"/>
              <w:right w:val="nil"/>
            </w:tcBorders>
          </w:tcPr>
          <w:p w14:paraId="203B9D13" w14:textId="77777777" w:rsidR="00842BC3" w:rsidRPr="002257EB" w:rsidRDefault="00842BC3" w:rsidP="00842BC3">
            <w:pPr>
              <w:overflowPunct/>
              <w:adjustRightInd/>
              <w:spacing w:line="240" w:lineRule="auto"/>
              <w:ind w:left="0" w:right="0" w:firstLine="0"/>
              <w:jc w:val="left"/>
              <w:rPr>
                <w:sz w:val="20"/>
                <w:szCs w:val="20"/>
              </w:rPr>
            </w:pPr>
          </w:p>
        </w:tc>
        <w:tc>
          <w:tcPr>
            <w:tcW w:w="396" w:type="dxa"/>
            <w:tcBorders>
              <w:top w:val="nil"/>
              <w:left w:val="nil"/>
              <w:bottom w:val="nil"/>
              <w:right w:val="nil"/>
            </w:tcBorders>
          </w:tcPr>
          <w:p w14:paraId="203B9D14" w14:textId="77777777" w:rsidR="00842BC3" w:rsidRPr="002257EB" w:rsidRDefault="00842BC3" w:rsidP="00842BC3">
            <w:pPr>
              <w:overflowPunct/>
              <w:adjustRightInd/>
              <w:spacing w:line="240" w:lineRule="auto"/>
              <w:ind w:left="0" w:right="0" w:firstLine="0"/>
              <w:jc w:val="left"/>
              <w:rPr>
                <w:sz w:val="20"/>
                <w:szCs w:val="20"/>
              </w:rPr>
            </w:pPr>
          </w:p>
        </w:tc>
      </w:tr>
    </w:tbl>
    <w:p w14:paraId="203B9D16" w14:textId="77777777" w:rsidR="00842BC3" w:rsidRPr="002257EB" w:rsidRDefault="00842BC3" w:rsidP="00842BC3">
      <w:pPr>
        <w:overflowPunct/>
        <w:adjustRightInd/>
        <w:spacing w:before="240" w:line="240" w:lineRule="auto"/>
        <w:ind w:left="0" w:right="0" w:firstLine="0"/>
        <w:jc w:val="left"/>
        <w:rPr>
          <w:sz w:val="24"/>
          <w:szCs w:val="24"/>
        </w:rPr>
      </w:pPr>
      <w:r w:rsidRPr="002257EB">
        <w:rPr>
          <w:sz w:val="24"/>
          <w:szCs w:val="24"/>
        </w:rPr>
        <w:t xml:space="preserve">Регистрационный номер в журнале регистрации уведомлений  </w:t>
      </w:r>
    </w:p>
    <w:p w14:paraId="203B9D17" w14:textId="77777777" w:rsidR="00842BC3" w:rsidRPr="002257EB" w:rsidRDefault="00842BC3" w:rsidP="00842BC3">
      <w:pPr>
        <w:pBdr>
          <w:top w:val="single" w:sz="4" w:space="1" w:color="auto"/>
        </w:pBdr>
        <w:overflowPunct/>
        <w:adjustRightInd/>
        <w:spacing w:after="120" w:line="240" w:lineRule="auto"/>
        <w:ind w:left="6521" w:right="0" w:firstLine="0"/>
        <w:jc w:val="left"/>
        <w:rPr>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397"/>
        <w:gridCol w:w="255"/>
        <w:gridCol w:w="1531"/>
        <w:gridCol w:w="397"/>
        <w:gridCol w:w="369"/>
        <w:gridCol w:w="397"/>
      </w:tblGrid>
      <w:tr w:rsidR="00842BC3" w:rsidRPr="002257EB" w14:paraId="203B9D1F" w14:textId="77777777" w:rsidTr="00842BC3">
        <w:tc>
          <w:tcPr>
            <w:tcW w:w="170" w:type="dxa"/>
            <w:tcBorders>
              <w:top w:val="nil"/>
              <w:left w:val="nil"/>
              <w:bottom w:val="nil"/>
              <w:right w:val="nil"/>
            </w:tcBorders>
            <w:vAlign w:val="bottom"/>
          </w:tcPr>
          <w:p w14:paraId="203B9D18" w14:textId="77777777" w:rsidR="00842BC3" w:rsidRPr="002257EB" w:rsidRDefault="00842BC3" w:rsidP="00842BC3">
            <w:pPr>
              <w:overflowPunct/>
              <w:adjustRightInd/>
              <w:spacing w:line="240" w:lineRule="auto"/>
              <w:ind w:left="0" w:right="0" w:firstLine="0"/>
              <w:jc w:val="right"/>
              <w:rPr>
                <w:sz w:val="24"/>
                <w:szCs w:val="24"/>
              </w:rPr>
            </w:pPr>
            <w:r w:rsidRPr="002257EB">
              <w:rPr>
                <w:sz w:val="24"/>
                <w:szCs w:val="24"/>
              </w:rPr>
              <w:t>“</w:t>
            </w:r>
          </w:p>
        </w:tc>
        <w:tc>
          <w:tcPr>
            <w:tcW w:w="397" w:type="dxa"/>
            <w:tcBorders>
              <w:top w:val="nil"/>
              <w:left w:val="nil"/>
              <w:bottom w:val="single" w:sz="4" w:space="0" w:color="auto"/>
              <w:right w:val="nil"/>
            </w:tcBorders>
            <w:vAlign w:val="bottom"/>
          </w:tcPr>
          <w:p w14:paraId="203B9D19" w14:textId="77777777" w:rsidR="00842BC3" w:rsidRPr="002257EB" w:rsidRDefault="00842BC3" w:rsidP="00842BC3">
            <w:pPr>
              <w:overflowPunct/>
              <w:adjustRightInd/>
              <w:spacing w:line="240" w:lineRule="auto"/>
              <w:ind w:left="0" w:right="0" w:firstLine="0"/>
              <w:jc w:val="center"/>
              <w:rPr>
                <w:sz w:val="24"/>
                <w:szCs w:val="24"/>
              </w:rPr>
            </w:pPr>
          </w:p>
        </w:tc>
        <w:tc>
          <w:tcPr>
            <w:tcW w:w="255" w:type="dxa"/>
            <w:tcBorders>
              <w:top w:val="nil"/>
              <w:left w:val="nil"/>
              <w:bottom w:val="nil"/>
              <w:right w:val="nil"/>
            </w:tcBorders>
            <w:vAlign w:val="bottom"/>
          </w:tcPr>
          <w:p w14:paraId="203B9D1A" w14:textId="77777777" w:rsidR="00842BC3" w:rsidRPr="002257EB" w:rsidRDefault="00842BC3" w:rsidP="00842BC3">
            <w:pPr>
              <w:overflowPunct/>
              <w:adjustRightInd/>
              <w:spacing w:line="240" w:lineRule="auto"/>
              <w:ind w:left="0" w:right="0" w:firstLine="0"/>
              <w:jc w:val="left"/>
              <w:rPr>
                <w:sz w:val="24"/>
                <w:szCs w:val="24"/>
              </w:rPr>
            </w:pPr>
            <w:r w:rsidRPr="002257EB">
              <w:rPr>
                <w:sz w:val="24"/>
                <w:szCs w:val="24"/>
              </w:rPr>
              <w:t>”</w:t>
            </w:r>
          </w:p>
        </w:tc>
        <w:tc>
          <w:tcPr>
            <w:tcW w:w="1531" w:type="dxa"/>
            <w:tcBorders>
              <w:top w:val="nil"/>
              <w:left w:val="nil"/>
              <w:bottom w:val="single" w:sz="4" w:space="0" w:color="auto"/>
              <w:right w:val="nil"/>
            </w:tcBorders>
            <w:vAlign w:val="bottom"/>
          </w:tcPr>
          <w:p w14:paraId="203B9D1B" w14:textId="77777777" w:rsidR="00842BC3" w:rsidRPr="002257EB" w:rsidRDefault="00842BC3" w:rsidP="00842BC3">
            <w:pPr>
              <w:overflowPunct/>
              <w:adjustRightInd/>
              <w:spacing w:line="240" w:lineRule="auto"/>
              <w:ind w:left="0" w:right="0" w:firstLine="0"/>
              <w:jc w:val="center"/>
              <w:rPr>
                <w:sz w:val="24"/>
                <w:szCs w:val="24"/>
              </w:rPr>
            </w:pPr>
          </w:p>
        </w:tc>
        <w:tc>
          <w:tcPr>
            <w:tcW w:w="397" w:type="dxa"/>
            <w:tcBorders>
              <w:top w:val="nil"/>
              <w:left w:val="nil"/>
              <w:bottom w:val="nil"/>
              <w:right w:val="nil"/>
            </w:tcBorders>
            <w:vAlign w:val="bottom"/>
          </w:tcPr>
          <w:p w14:paraId="203B9D1C" w14:textId="77777777" w:rsidR="00842BC3" w:rsidRPr="002257EB" w:rsidRDefault="00842BC3" w:rsidP="00842BC3">
            <w:pPr>
              <w:overflowPunct/>
              <w:adjustRightInd/>
              <w:spacing w:line="240" w:lineRule="auto"/>
              <w:ind w:left="0" w:right="0" w:firstLine="0"/>
              <w:jc w:val="right"/>
              <w:rPr>
                <w:sz w:val="24"/>
                <w:szCs w:val="24"/>
              </w:rPr>
            </w:pPr>
            <w:r w:rsidRPr="002257EB">
              <w:rPr>
                <w:sz w:val="24"/>
                <w:szCs w:val="24"/>
              </w:rPr>
              <w:t>20</w:t>
            </w:r>
          </w:p>
        </w:tc>
        <w:tc>
          <w:tcPr>
            <w:tcW w:w="369" w:type="dxa"/>
            <w:tcBorders>
              <w:top w:val="nil"/>
              <w:left w:val="nil"/>
              <w:bottom w:val="single" w:sz="4" w:space="0" w:color="auto"/>
              <w:right w:val="nil"/>
            </w:tcBorders>
            <w:vAlign w:val="bottom"/>
          </w:tcPr>
          <w:p w14:paraId="203B9D1D" w14:textId="77777777" w:rsidR="00842BC3" w:rsidRPr="002257EB" w:rsidRDefault="00842BC3" w:rsidP="00842BC3">
            <w:pPr>
              <w:overflowPunct/>
              <w:adjustRightInd/>
              <w:spacing w:line="240" w:lineRule="auto"/>
              <w:ind w:left="0" w:right="0" w:firstLine="0"/>
              <w:jc w:val="left"/>
              <w:rPr>
                <w:sz w:val="24"/>
                <w:szCs w:val="24"/>
              </w:rPr>
            </w:pPr>
          </w:p>
        </w:tc>
        <w:tc>
          <w:tcPr>
            <w:tcW w:w="397" w:type="dxa"/>
            <w:tcBorders>
              <w:top w:val="nil"/>
              <w:left w:val="nil"/>
              <w:bottom w:val="nil"/>
              <w:right w:val="nil"/>
            </w:tcBorders>
            <w:vAlign w:val="bottom"/>
          </w:tcPr>
          <w:p w14:paraId="203B9D1E" w14:textId="77777777" w:rsidR="00842BC3" w:rsidRPr="002257EB" w:rsidRDefault="00842BC3" w:rsidP="00842BC3">
            <w:pPr>
              <w:overflowPunct/>
              <w:adjustRightInd/>
              <w:spacing w:line="240" w:lineRule="auto"/>
              <w:ind w:left="57" w:right="0" w:firstLine="0"/>
              <w:jc w:val="left"/>
              <w:rPr>
                <w:sz w:val="24"/>
                <w:szCs w:val="24"/>
              </w:rPr>
            </w:pPr>
            <w:proofErr w:type="gramStart"/>
            <w:r w:rsidRPr="002257EB">
              <w:rPr>
                <w:sz w:val="24"/>
                <w:szCs w:val="24"/>
              </w:rPr>
              <w:t>г</w:t>
            </w:r>
            <w:proofErr w:type="gramEnd"/>
            <w:r w:rsidRPr="002257EB">
              <w:rPr>
                <w:sz w:val="24"/>
                <w:szCs w:val="24"/>
              </w:rPr>
              <w:t>.</w:t>
            </w:r>
          </w:p>
        </w:tc>
      </w:tr>
    </w:tbl>
    <w:p w14:paraId="203B9D20" w14:textId="77777777" w:rsidR="00842BC3" w:rsidRDefault="00842BC3" w:rsidP="00842BC3">
      <w:pPr>
        <w:pStyle w:val="a4"/>
        <w:spacing w:line="324" w:lineRule="auto"/>
        <w:ind w:left="0" w:right="-1"/>
      </w:pPr>
      <w:r>
        <w:t>____</w:t>
      </w:r>
      <w:r w:rsidR="00B10B44">
        <w:t>_____________________________</w:t>
      </w:r>
    </w:p>
    <w:p w14:paraId="203B9D21" w14:textId="77777777" w:rsidR="008C26BE" w:rsidRDefault="008C26BE" w:rsidP="00842BC3">
      <w:pPr>
        <w:pStyle w:val="a4"/>
        <w:spacing w:line="324" w:lineRule="auto"/>
        <w:ind w:left="0" w:right="-1"/>
      </w:pPr>
      <w:r>
        <w:rPr>
          <w:rStyle w:val="af0"/>
        </w:rPr>
        <w:t xml:space="preserve">* </w:t>
      </w:r>
      <w:r w:rsidR="00842BC3">
        <w:t>Заполняется при наличии документов, подтверждающих стоимость подарка.</w:t>
      </w:r>
    </w:p>
    <w:p w14:paraId="203B9D22" w14:textId="77777777" w:rsidR="00B10B44" w:rsidRDefault="00B10B44" w:rsidP="00842BC3">
      <w:pPr>
        <w:pStyle w:val="a4"/>
        <w:spacing w:line="324" w:lineRule="auto"/>
        <w:ind w:left="0" w:right="-1"/>
      </w:pPr>
    </w:p>
    <w:p w14:paraId="203B9D23" w14:textId="77777777" w:rsidR="00B10B44" w:rsidRDefault="00B10B44" w:rsidP="00842BC3">
      <w:pPr>
        <w:pStyle w:val="a4"/>
        <w:spacing w:line="324" w:lineRule="auto"/>
        <w:ind w:left="0" w:right="-1"/>
        <w:sectPr w:rsidR="00B10B44" w:rsidSect="008C26BE">
          <w:pgSz w:w="11906" w:h="16838"/>
          <w:pgMar w:top="0" w:right="850" w:bottom="142" w:left="1428" w:header="708" w:footer="708" w:gutter="0"/>
          <w:pgNumType w:start="1"/>
          <w:cols w:space="708"/>
          <w:titlePg/>
          <w:docGrid w:linePitch="381"/>
        </w:sectPr>
      </w:pPr>
    </w:p>
    <w:p w14:paraId="203B9D24" w14:textId="77777777" w:rsidR="00B10B44" w:rsidRPr="008C26BE" w:rsidRDefault="00B10B44" w:rsidP="00B10B44">
      <w:pPr>
        <w:overflowPunct/>
        <w:adjustRightInd/>
        <w:spacing w:line="240" w:lineRule="auto"/>
        <w:ind w:left="7938" w:right="0" w:firstLine="0"/>
        <w:jc w:val="center"/>
        <w:rPr>
          <w:sz w:val="20"/>
          <w:szCs w:val="20"/>
        </w:rPr>
      </w:pPr>
      <w:r w:rsidRPr="008C26BE">
        <w:rPr>
          <w:sz w:val="20"/>
          <w:szCs w:val="20"/>
        </w:rPr>
        <w:lastRenderedPageBreak/>
        <w:t>Приложение № 2</w:t>
      </w:r>
    </w:p>
    <w:p w14:paraId="203B9D25" w14:textId="77777777" w:rsidR="00B10B44" w:rsidRPr="008C26BE" w:rsidRDefault="00B10B44" w:rsidP="00B10B44">
      <w:pPr>
        <w:overflowPunct/>
        <w:adjustRightInd/>
        <w:spacing w:line="240" w:lineRule="auto"/>
        <w:ind w:left="8080" w:right="0" w:firstLine="0"/>
        <w:jc w:val="center"/>
        <w:rPr>
          <w:sz w:val="20"/>
          <w:szCs w:val="20"/>
        </w:rPr>
      </w:pPr>
      <w:proofErr w:type="gramStart"/>
      <w:r w:rsidRPr="008C26BE">
        <w:rPr>
          <w:sz w:val="20"/>
          <w:szCs w:val="20"/>
        </w:rPr>
        <w:t xml:space="preserve">к Положению о порядке сообщения лицами, замещающими в Счетной палате Российской Федерации государственные должности Российской Федерации, и федеральными государственными гражданскими служащими аппарата Счетной палаты Российской Федерации о получении подарка в связи с </w:t>
      </w:r>
      <w:r w:rsidRPr="008C26BE">
        <w:rPr>
          <w:rFonts w:eastAsia="Calibri"/>
          <w:sz w:val="20"/>
          <w:szCs w:val="20"/>
          <w:lang w:eastAsia="en-US"/>
        </w:rPr>
        <w:t>протокольными мероприятиями, служебными командировками и другими официальными мероприятиями, участие в которых связано с</w:t>
      </w:r>
      <w:r w:rsidRPr="008C26BE">
        <w:rPr>
          <w:sz w:val="20"/>
          <w:szCs w:val="20"/>
        </w:rPr>
        <w:t xml:space="preserve"> исполнением ими служебных (должностных) обязанностей, сдачи и оценки подарка, реализации (выкупа) и зачисления средств, вырученных</w:t>
      </w:r>
      <w:proofErr w:type="gramEnd"/>
      <w:r w:rsidRPr="008C26BE">
        <w:rPr>
          <w:sz w:val="20"/>
          <w:szCs w:val="20"/>
        </w:rPr>
        <w:t xml:space="preserve"> от его реализации, утвержденному приказом Председателя Счетной палаты Российской Федерации </w:t>
      </w:r>
      <w:r w:rsidRPr="008C26BE">
        <w:rPr>
          <w:sz w:val="20"/>
          <w:szCs w:val="20"/>
        </w:rPr>
        <w:br/>
        <w:t>от « 1 » июля 2015 г. № 57</w:t>
      </w:r>
    </w:p>
    <w:p w14:paraId="203B9D26" w14:textId="77777777" w:rsidR="00B10B44" w:rsidRPr="008C26BE" w:rsidRDefault="00B10B44" w:rsidP="00B10B44">
      <w:pPr>
        <w:overflowPunct/>
        <w:adjustRightInd/>
        <w:spacing w:after="120" w:line="240" w:lineRule="auto"/>
        <w:ind w:left="7938" w:right="0" w:firstLine="0"/>
        <w:jc w:val="center"/>
        <w:rPr>
          <w:b/>
          <w:bCs/>
          <w:sz w:val="26"/>
          <w:szCs w:val="26"/>
        </w:rPr>
      </w:pPr>
    </w:p>
    <w:p w14:paraId="203B9D27" w14:textId="77777777" w:rsidR="00B10B44" w:rsidRPr="008C26BE" w:rsidRDefault="00B10B44" w:rsidP="00B10B44">
      <w:pPr>
        <w:overflowPunct/>
        <w:adjustRightInd/>
        <w:spacing w:after="240" w:line="240" w:lineRule="auto"/>
        <w:ind w:left="8675" w:right="0" w:firstLine="0"/>
        <w:jc w:val="left"/>
        <w:rPr>
          <w:sz w:val="20"/>
          <w:szCs w:val="20"/>
        </w:rPr>
      </w:pPr>
    </w:p>
    <w:p w14:paraId="203B9D28" w14:textId="77777777" w:rsidR="00B10B44" w:rsidRPr="008C26BE" w:rsidRDefault="00B10B44" w:rsidP="00B10B44">
      <w:pPr>
        <w:overflowPunct/>
        <w:adjustRightInd/>
        <w:spacing w:after="480" w:line="240" w:lineRule="auto"/>
        <w:ind w:left="0" w:right="0" w:firstLine="0"/>
        <w:jc w:val="center"/>
        <w:rPr>
          <w:sz w:val="20"/>
          <w:szCs w:val="20"/>
        </w:rPr>
      </w:pPr>
    </w:p>
    <w:p w14:paraId="203B9D29" w14:textId="77777777" w:rsidR="00B10B44" w:rsidRPr="008C26BE" w:rsidRDefault="00B10B44" w:rsidP="00B10B44">
      <w:pPr>
        <w:overflowPunct/>
        <w:adjustRightInd/>
        <w:spacing w:after="480" w:line="240" w:lineRule="auto"/>
        <w:ind w:left="0" w:right="0" w:firstLine="0"/>
        <w:jc w:val="center"/>
        <w:rPr>
          <w:b/>
          <w:bCs/>
          <w:sz w:val="26"/>
          <w:szCs w:val="26"/>
        </w:rPr>
      </w:pPr>
      <w:r w:rsidRPr="008C26BE">
        <w:rPr>
          <w:b/>
          <w:bCs/>
          <w:sz w:val="26"/>
          <w:szCs w:val="26"/>
        </w:rPr>
        <w:t>Журнал</w:t>
      </w:r>
      <w:r w:rsidRPr="008C26BE">
        <w:rPr>
          <w:b/>
          <w:bCs/>
          <w:sz w:val="26"/>
          <w:szCs w:val="26"/>
        </w:rPr>
        <w:br/>
        <w:t>регистрации уведомлений о получении подарков в связи с протокольными мероприятиями,</w:t>
      </w:r>
      <w:r w:rsidRPr="008C26BE">
        <w:rPr>
          <w:b/>
          <w:bCs/>
          <w:sz w:val="26"/>
          <w:szCs w:val="26"/>
        </w:rPr>
        <w:br/>
        <w:t>служебными командировками и другими официальными мероприятиями</w:t>
      </w:r>
    </w:p>
    <w:tbl>
      <w:tblPr>
        <w:tblW w:w="0" w:type="auto"/>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66"/>
        <w:gridCol w:w="1295"/>
        <w:gridCol w:w="1884"/>
        <w:gridCol w:w="1767"/>
        <w:gridCol w:w="1178"/>
        <w:gridCol w:w="1649"/>
        <w:gridCol w:w="1884"/>
        <w:gridCol w:w="1649"/>
        <w:gridCol w:w="1649"/>
        <w:gridCol w:w="2062"/>
      </w:tblGrid>
      <w:tr w:rsidR="00B10B44" w:rsidRPr="008C26BE" w14:paraId="203B9D36" w14:textId="77777777" w:rsidTr="007D3613">
        <w:trPr>
          <w:trHeight w:val="880"/>
        </w:trPr>
        <w:tc>
          <w:tcPr>
            <w:tcW w:w="766" w:type="dxa"/>
            <w:tcBorders>
              <w:top w:val="single" w:sz="12" w:space="0" w:color="auto"/>
              <w:left w:val="single" w:sz="12" w:space="0" w:color="auto"/>
              <w:bottom w:val="nil"/>
            </w:tcBorders>
          </w:tcPr>
          <w:p w14:paraId="203B9D2A" w14:textId="77777777" w:rsidR="00B10B44" w:rsidRPr="008C26BE" w:rsidRDefault="00B10B44" w:rsidP="00FF5ED2">
            <w:pPr>
              <w:overflowPunct/>
              <w:adjustRightInd/>
              <w:spacing w:line="240" w:lineRule="auto"/>
              <w:ind w:left="0" w:right="0" w:firstLine="0"/>
              <w:jc w:val="center"/>
              <w:rPr>
                <w:sz w:val="20"/>
                <w:szCs w:val="20"/>
              </w:rPr>
            </w:pPr>
            <w:r w:rsidRPr="008C26BE">
              <w:rPr>
                <w:sz w:val="20"/>
                <w:szCs w:val="20"/>
              </w:rPr>
              <w:t xml:space="preserve">№ </w:t>
            </w:r>
            <w:proofErr w:type="gramStart"/>
            <w:r w:rsidRPr="008C26BE">
              <w:rPr>
                <w:sz w:val="20"/>
                <w:szCs w:val="20"/>
              </w:rPr>
              <w:t>п</w:t>
            </w:r>
            <w:proofErr w:type="gramEnd"/>
            <w:r w:rsidRPr="008C26BE">
              <w:rPr>
                <w:sz w:val="20"/>
                <w:szCs w:val="20"/>
              </w:rPr>
              <w:t>/п</w:t>
            </w:r>
          </w:p>
        </w:tc>
        <w:tc>
          <w:tcPr>
            <w:tcW w:w="1295" w:type="dxa"/>
            <w:tcBorders>
              <w:top w:val="single" w:sz="12" w:space="0" w:color="auto"/>
              <w:bottom w:val="nil"/>
            </w:tcBorders>
          </w:tcPr>
          <w:p w14:paraId="203B9D2B" w14:textId="77777777" w:rsidR="00B10B44" w:rsidRPr="008C26BE" w:rsidRDefault="00B10B44" w:rsidP="00FF5ED2">
            <w:pPr>
              <w:overflowPunct/>
              <w:adjustRightInd/>
              <w:spacing w:line="240" w:lineRule="auto"/>
              <w:ind w:left="0" w:right="0" w:firstLine="0"/>
              <w:jc w:val="center"/>
              <w:rPr>
                <w:sz w:val="20"/>
                <w:szCs w:val="20"/>
              </w:rPr>
            </w:pPr>
            <w:r w:rsidRPr="008C26BE">
              <w:rPr>
                <w:sz w:val="20"/>
                <w:szCs w:val="20"/>
              </w:rPr>
              <w:t>Дата регистра</w:t>
            </w:r>
            <w:r w:rsidRPr="008C26BE">
              <w:rPr>
                <w:sz w:val="20"/>
                <w:szCs w:val="20"/>
              </w:rPr>
              <w:softHyphen/>
              <w:t>ции</w:t>
            </w:r>
          </w:p>
        </w:tc>
        <w:tc>
          <w:tcPr>
            <w:tcW w:w="1884" w:type="dxa"/>
            <w:tcBorders>
              <w:top w:val="single" w:sz="12" w:space="0" w:color="auto"/>
              <w:bottom w:val="nil"/>
            </w:tcBorders>
          </w:tcPr>
          <w:p w14:paraId="203B9D2C" w14:textId="77777777" w:rsidR="00B10B44" w:rsidRPr="008C26BE" w:rsidRDefault="00B10B44" w:rsidP="00FF5ED2">
            <w:pPr>
              <w:overflowPunct/>
              <w:adjustRightInd/>
              <w:spacing w:line="240" w:lineRule="auto"/>
              <w:ind w:left="0" w:right="0" w:firstLine="0"/>
              <w:jc w:val="center"/>
              <w:rPr>
                <w:sz w:val="20"/>
                <w:szCs w:val="20"/>
              </w:rPr>
            </w:pPr>
            <w:r w:rsidRPr="008C26BE">
              <w:rPr>
                <w:sz w:val="20"/>
                <w:szCs w:val="20"/>
              </w:rPr>
              <w:t>Ф.И.О.,</w:t>
            </w:r>
          </w:p>
          <w:p w14:paraId="203B9D2D" w14:textId="77777777" w:rsidR="00B10B44" w:rsidRPr="008C26BE" w:rsidRDefault="00B10B44" w:rsidP="00FF5ED2">
            <w:pPr>
              <w:overflowPunct/>
              <w:adjustRightInd/>
              <w:spacing w:line="240" w:lineRule="auto"/>
              <w:ind w:left="0" w:right="0" w:firstLine="0"/>
              <w:jc w:val="center"/>
              <w:rPr>
                <w:sz w:val="20"/>
                <w:szCs w:val="20"/>
              </w:rPr>
            </w:pPr>
            <w:r w:rsidRPr="008C26BE">
              <w:rPr>
                <w:sz w:val="20"/>
                <w:szCs w:val="20"/>
              </w:rPr>
              <w:t>должность лица, представившего уведомление</w:t>
            </w:r>
          </w:p>
        </w:tc>
        <w:tc>
          <w:tcPr>
            <w:tcW w:w="1767" w:type="dxa"/>
            <w:tcBorders>
              <w:top w:val="single" w:sz="12" w:space="0" w:color="auto"/>
              <w:bottom w:val="nil"/>
            </w:tcBorders>
          </w:tcPr>
          <w:p w14:paraId="203B9D2E" w14:textId="77777777" w:rsidR="00B10B44" w:rsidRPr="008C26BE" w:rsidRDefault="00B10B44" w:rsidP="00FF5ED2">
            <w:pPr>
              <w:overflowPunct/>
              <w:adjustRightInd/>
              <w:spacing w:line="240" w:lineRule="auto"/>
              <w:ind w:left="0" w:right="0" w:firstLine="0"/>
              <w:jc w:val="center"/>
              <w:rPr>
                <w:sz w:val="20"/>
                <w:szCs w:val="20"/>
              </w:rPr>
            </w:pPr>
            <w:r w:rsidRPr="008C26BE">
              <w:rPr>
                <w:sz w:val="20"/>
                <w:szCs w:val="20"/>
              </w:rPr>
              <w:t>Наименование подарка</w:t>
            </w:r>
          </w:p>
        </w:tc>
        <w:tc>
          <w:tcPr>
            <w:tcW w:w="1178" w:type="dxa"/>
            <w:tcBorders>
              <w:top w:val="single" w:sz="12" w:space="0" w:color="auto"/>
              <w:bottom w:val="nil"/>
            </w:tcBorders>
          </w:tcPr>
          <w:p w14:paraId="203B9D2F" w14:textId="77777777" w:rsidR="00B10B44" w:rsidRPr="008C26BE" w:rsidRDefault="00B10B44" w:rsidP="00FF5ED2">
            <w:pPr>
              <w:overflowPunct/>
              <w:adjustRightInd/>
              <w:spacing w:line="240" w:lineRule="auto"/>
              <w:ind w:left="0" w:right="0" w:firstLine="0"/>
              <w:jc w:val="center"/>
              <w:rPr>
                <w:sz w:val="20"/>
                <w:szCs w:val="20"/>
              </w:rPr>
            </w:pPr>
            <w:r w:rsidRPr="008C26BE">
              <w:rPr>
                <w:sz w:val="20"/>
                <w:szCs w:val="20"/>
              </w:rPr>
              <w:t xml:space="preserve">Стоимость подарка </w:t>
            </w:r>
            <w:r w:rsidRPr="008C26BE">
              <w:rPr>
                <w:sz w:val="20"/>
                <w:szCs w:val="20"/>
              </w:rPr>
              <w:footnoteReference w:customMarkFollows="1" w:id="1"/>
              <w:t>*</w:t>
            </w:r>
          </w:p>
        </w:tc>
        <w:tc>
          <w:tcPr>
            <w:tcW w:w="1649" w:type="dxa"/>
            <w:tcBorders>
              <w:top w:val="single" w:sz="12" w:space="0" w:color="auto"/>
              <w:bottom w:val="nil"/>
            </w:tcBorders>
          </w:tcPr>
          <w:p w14:paraId="203B9D30" w14:textId="77777777" w:rsidR="00B10B44" w:rsidRPr="008C26BE" w:rsidRDefault="00B10B44" w:rsidP="00FF5ED2">
            <w:pPr>
              <w:overflowPunct/>
              <w:adjustRightInd/>
              <w:spacing w:line="240" w:lineRule="auto"/>
              <w:ind w:left="0" w:right="0" w:firstLine="0"/>
              <w:jc w:val="center"/>
              <w:rPr>
                <w:sz w:val="20"/>
                <w:szCs w:val="20"/>
              </w:rPr>
            </w:pPr>
            <w:r w:rsidRPr="008C26BE">
              <w:rPr>
                <w:sz w:val="20"/>
                <w:szCs w:val="20"/>
              </w:rPr>
              <w:t>Подпись лица, представившего уведомление</w:t>
            </w:r>
          </w:p>
        </w:tc>
        <w:tc>
          <w:tcPr>
            <w:tcW w:w="1884" w:type="dxa"/>
            <w:tcBorders>
              <w:top w:val="single" w:sz="12" w:space="0" w:color="auto"/>
              <w:bottom w:val="nil"/>
            </w:tcBorders>
          </w:tcPr>
          <w:p w14:paraId="203B9D31" w14:textId="77777777" w:rsidR="00B10B44" w:rsidRPr="008C26BE" w:rsidRDefault="00B10B44" w:rsidP="00FF5ED2">
            <w:pPr>
              <w:overflowPunct/>
              <w:adjustRightInd/>
              <w:spacing w:line="240" w:lineRule="auto"/>
              <w:ind w:left="0" w:right="0" w:firstLine="0"/>
              <w:jc w:val="center"/>
              <w:rPr>
                <w:sz w:val="20"/>
                <w:szCs w:val="20"/>
              </w:rPr>
            </w:pPr>
            <w:r w:rsidRPr="008C26BE">
              <w:rPr>
                <w:sz w:val="20"/>
                <w:szCs w:val="20"/>
              </w:rPr>
              <w:t>Ф.И.О.,</w:t>
            </w:r>
          </w:p>
          <w:p w14:paraId="203B9D32" w14:textId="77777777" w:rsidR="00B10B44" w:rsidRPr="008C26BE" w:rsidRDefault="00B10B44" w:rsidP="00FF5ED2">
            <w:pPr>
              <w:overflowPunct/>
              <w:adjustRightInd/>
              <w:spacing w:line="240" w:lineRule="auto"/>
              <w:ind w:left="0" w:right="0" w:firstLine="0"/>
              <w:jc w:val="center"/>
              <w:rPr>
                <w:sz w:val="20"/>
                <w:szCs w:val="20"/>
              </w:rPr>
            </w:pPr>
            <w:r w:rsidRPr="008C26BE">
              <w:rPr>
                <w:sz w:val="20"/>
                <w:szCs w:val="20"/>
              </w:rPr>
              <w:t>должность лица, принявшего уведомление</w:t>
            </w:r>
          </w:p>
        </w:tc>
        <w:tc>
          <w:tcPr>
            <w:tcW w:w="1649" w:type="dxa"/>
            <w:tcBorders>
              <w:top w:val="single" w:sz="12" w:space="0" w:color="auto"/>
              <w:bottom w:val="nil"/>
            </w:tcBorders>
          </w:tcPr>
          <w:p w14:paraId="203B9D33" w14:textId="77777777" w:rsidR="00B10B44" w:rsidRPr="008C26BE" w:rsidRDefault="00B10B44" w:rsidP="00FF5ED2">
            <w:pPr>
              <w:overflowPunct/>
              <w:adjustRightInd/>
              <w:spacing w:line="240" w:lineRule="auto"/>
              <w:ind w:left="0" w:right="0" w:firstLine="0"/>
              <w:jc w:val="center"/>
              <w:rPr>
                <w:sz w:val="20"/>
                <w:szCs w:val="20"/>
              </w:rPr>
            </w:pPr>
            <w:r w:rsidRPr="008C26BE">
              <w:rPr>
                <w:sz w:val="20"/>
                <w:szCs w:val="20"/>
              </w:rPr>
              <w:t>Подпись лица, принявшего уведомление</w:t>
            </w:r>
          </w:p>
        </w:tc>
        <w:tc>
          <w:tcPr>
            <w:tcW w:w="1649" w:type="dxa"/>
            <w:tcBorders>
              <w:top w:val="single" w:sz="12" w:space="0" w:color="auto"/>
              <w:bottom w:val="nil"/>
            </w:tcBorders>
          </w:tcPr>
          <w:p w14:paraId="203B9D34" w14:textId="77777777" w:rsidR="00B10B44" w:rsidRPr="008C26BE" w:rsidRDefault="00B10B44" w:rsidP="00FF5ED2">
            <w:pPr>
              <w:overflowPunct/>
              <w:adjustRightInd/>
              <w:spacing w:line="240" w:lineRule="auto"/>
              <w:ind w:left="0" w:right="0" w:firstLine="0"/>
              <w:jc w:val="center"/>
              <w:rPr>
                <w:sz w:val="20"/>
                <w:szCs w:val="20"/>
              </w:rPr>
            </w:pPr>
            <w:r w:rsidRPr="008C26BE">
              <w:rPr>
                <w:sz w:val="20"/>
                <w:szCs w:val="20"/>
              </w:rPr>
              <w:t xml:space="preserve">Отметка о передаче уведомления в Комиссию </w:t>
            </w:r>
            <w:r w:rsidRPr="008C26BE">
              <w:rPr>
                <w:sz w:val="20"/>
                <w:szCs w:val="20"/>
              </w:rPr>
              <w:footnoteReference w:customMarkFollows="1" w:id="2"/>
              <w:t>**</w:t>
            </w:r>
          </w:p>
        </w:tc>
        <w:tc>
          <w:tcPr>
            <w:tcW w:w="2062" w:type="dxa"/>
            <w:tcBorders>
              <w:top w:val="single" w:sz="12" w:space="0" w:color="auto"/>
              <w:bottom w:val="nil"/>
              <w:right w:val="single" w:sz="12" w:space="0" w:color="auto"/>
            </w:tcBorders>
          </w:tcPr>
          <w:p w14:paraId="203B9D35" w14:textId="77777777" w:rsidR="00B10B44" w:rsidRPr="008C26BE" w:rsidRDefault="00B10B44" w:rsidP="00FF5ED2">
            <w:pPr>
              <w:overflowPunct/>
              <w:adjustRightInd/>
              <w:spacing w:line="240" w:lineRule="auto"/>
              <w:ind w:left="0" w:right="0" w:firstLine="0"/>
              <w:jc w:val="center"/>
              <w:rPr>
                <w:sz w:val="20"/>
                <w:szCs w:val="20"/>
              </w:rPr>
            </w:pPr>
            <w:r w:rsidRPr="008C26BE">
              <w:rPr>
                <w:sz w:val="20"/>
                <w:szCs w:val="20"/>
              </w:rPr>
              <w:t>Отметка о передаче копии уведомления материально ответственному лицу</w:t>
            </w:r>
          </w:p>
        </w:tc>
      </w:tr>
      <w:tr w:rsidR="00B10B44" w:rsidRPr="008C26BE" w14:paraId="203B9D41" w14:textId="77777777" w:rsidTr="007D3613">
        <w:trPr>
          <w:trHeight w:val="208"/>
        </w:trPr>
        <w:tc>
          <w:tcPr>
            <w:tcW w:w="766" w:type="dxa"/>
            <w:tcBorders>
              <w:top w:val="single" w:sz="12" w:space="0" w:color="auto"/>
              <w:left w:val="single" w:sz="12" w:space="0" w:color="auto"/>
            </w:tcBorders>
          </w:tcPr>
          <w:p w14:paraId="203B9D37" w14:textId="77777777" w:rsidR="00B10B44" w:rsidRPr="008C26BE" w:rsidRDefault="00B10B44" w:rsidP="00FF5ED2">
            <w:pPr>
              <w:overflowPunct/>
              <w:adjustRightInd/>
              <w:spacing w:line="240" w:lineRule="auto"/>
              <w:ind w:left="0" w:right="0" w:firstLine="0"/>
              <w:jc w:val="center"/>
              <w:rPr>
                <w:sz w:val="20"/>
                <w:szCs w:val="20"/>
              </w:rPr>
            </w:pPr>
            <w:r w:rsidRPr="008C26BE">
              <w:rPr>
                <w:sz w:val="20"/>
                <w:szCs w:val="20"/>
              </w:rPr>
              <w:t>1</w:t>
            </w:r>
          </w:p>
        </w:tc>
        <w:tc>
          <w:tcPr>
            <w:tcW w:w="1295" w:type="dxa"/>
            <w:tcBorders>
              <w:top w:val="single" w:sz="12" w:space="0" w:color="auto"/>
            </w:tcBorders>
          </w:tcPr>
          <w:p w14:paraId="203B9D38" w14:textId="77777777" w:rsidR="00B10B44" w:rsidRPr="008C26BE" w:rsidRDefault="00B10B44" w:rsidP="00FF5ED2">
            <w:pPr>
              <w:overflowPunct/>
              <w:adjustRightInd/>
              <w:spacing w:line="240" w:lineRule="auto"/>
              <w:ind w:left="0" w:right="0" w:firstLine="0"/>
              <w:jc w:val="center"/>
              <w:rPr>
                <w:sz w:val="20"/>
                <w:szCs w:val="20"/>
              </w:rPr>
            </w:pPr>
          </w:p>
        </w:tc>
        <w:tc>
          <w:tcPr>
            <w:tcW w:w="1884" w:type="dxa"/>
            <w:tcBorders>
              <w:top w:val="single" w:sz="12" w:space="0" w:color="auto"/>
            </w:tcBorders>
          </w:tcPr>
          <w:p w14:paraId="203B9D39" w14:textId="77777777" w:rsidR="00B10B44" w:rsidRPr="008C26BE" w:rsidRDefault="00B10B44" w:rsidP="00FF5ED2">
            <w:pPr>
              <w:overflowPunct/>
              <w:adjustRightInd/>
              <w:spacing w:line="240" w:lineRule="auto"/>
              <w:ind w:left="0" w:right="0" w:firstLine="0"/>
              <w:jc w:val="left"/>
              <w:rPr>
                <w:sz w:val="20"/>
                <w:szCs w:val="20"/>
              </w:rPr>
            </w:pPr>
          </w:p>
        </w:tc>
        <w:tc>
          <w:tcPr>
            <w:tcW w:w="1767" w:type="dxa"/>
            <w:tcBorders>
              <w:top w:val="single" w:sz="12" w:space="0" w:color="auto"/>
            </w:tcBorders>
          </w:tcPr>
          <w:p w14:paraId="203B9D3A" w14:textId="77777777" w:rsidR="00B10B44" w:rsidRPr="008C26BE" w:rsidRDefault="00B10B44" w:rsidP="00FF5ED2">
            <w:pPr>
              <w:overflowPunct/>
              <w:adjustRightInd/>
              <w:spacing w:line="240" w:lineRule="auto"/>
              <w:ind w:left="0" w:right="0" w:firstLine="0"/>
              <w:jc w:val="left"/>
              <w:rPr>
                <w:sz w:val="20"/>
                <w:szCs w:val="20"/>
              </w:rPr>
            </w:pPr>
          </w:p>
        </w:tc>
        <w:tc>
          <w:tcPr>
            <w:tcW w:w="1178" w:type="dxa"/>
            <w:tcBorders>
              <w:top w:val="single" w:sz="12" w:space="0" w:color="auto"/>
            </w:tcBorders>
          </w:tcPr>
          <w:p w14:paraId="203B9D3B" w14:textId="77777777" w:rsidR="00B10B44" w:rsidRPr="008C26BE" w:rsidRDefault="00B10B44" w:rsidP="00FF5ED2">
            <w:pPr>
              <w:overflowPunct/>
              <w:adjustRightInd/>
              <w:spacing w:line="240" w:lineRule="auto"/>
              <w:ind w:left="0" w:right="0" w:firstLine="0"/>
              <w:jc w:val="center"/>
              <w:rPr>
                <w:sz w:val="20"/>
                <w:szCs w:val="20"/>
              </w:rPr>
            </w:pPr>
          </w:p>
        </w:tc>
        <w:tc>
          <w:tcPr>
            <w:tcW w:w="1649" w:type="dxa"/>
            <w:tcBorders>
              <w:top w:val="single" w:sz="12" w:space="0" w:color="auto"/>
            </w:tcBorders>
          </w:tcPr>
          <w:p w14:paraId="203B9D3C" w14:textId="77777777" w:rsidR="00B10B44" w:rsidRPr="008C26BE" w:rsidRDefault="00B10B44" w:rsidP="00FF5ED2">
            <w:pPr>
              <w:overflowPunct/>
              <w:adjustRightInd/>
              <w:spacing w:line="240" w:lineRule="auto"/>
              <w:ind w:left="0" w:right="0" w:firstLine="0"/>
              <w:jc w:val="center"/>
              <w:rPr>
                <w:sz w:val="20"/>
                <w:szCs w:val="20"/>
              </w:rPr>
            </w:pPr>
          </w:p>
        </w:tc>
        <w:tc>
          <w:tcPr>
            <w:tcW w:w="1884" w:type="dxa"/>
            <w:tcBorders>
              <w:top w:val="single" w:sz="12" w:space="0" w:color="auto"/>
            </w:tcBorders>
          </w:tcPr>
          <w:p w14:paraId="203B9D3D" w14:textId="77777777" w:rsidR="00B10B44" w:rsidRPr="008C26BE" w:rsidRDefault="00B10B44" w:rsidP="00FF5ED2">
            <w:pPr>
              <w:overflowPunct/>
              <w:adjustRightInd/>
              <w:spacing w:line="240" w:lineRule="auto"/>
              <w:ind w:left="0" w:right="0" w:firstLine="0"/>
              <w:jc w:val="left"/>
              <w:rPr>
                <w:sz w:val="20"/>
                <w:szCs w:val="20"/>
              </w:rPr>
            </w:pPr>
          </w:p>
        </w:tc>
        <w:tc>
          <w:tcPr>
            <w:tcW w:w="1649" w:type="dxa"/>
            <w:tcBorders>
              <w:top w:val="single" w:sz="12" w:space="0" w:color="auto"/>
            </w:tcBorders>
          </w:tcPr>
          <w:p w14:paraId="203B9D3E" w14:textId="77777777" w:rsidR="00B10B44" w:rsidRPr="008C26BE" w:rsidRDefault="00B10B44" w:rsidP="00FF5ED2">
            <w:pPr>
              <w:overflowPunct/>
              <w:adjustRightInd/>
              <w:spacing w:line="240" w:lineRule="auto"/>
              <w:ind w:left="0" w:right="0" w:firstLine="0"/>
              <w:jc w:val="center"/>
              <w:rPr>
                <w:sz w:val="20"/>
                <w:szCs w:val="20"/>
              </w:rPr>
            </w:pPr>
          </w:p>
        </w:tc>
        <w:tc>
          <w:tcPr>
            <w:tcW w:w="1649" w:type="dxa"/>
            <w:tcBorders>
              <w:top w:val="single" w:sz="12" w:space="0" w:color="auto"/>
            </w:tcBorders>
          </w:tcPr>
          <w:p w14:paraId="203B9D3F" w14:textId="77777777" w:rsidR="00B10B44" w:rsidRPr="008C26BE" w:rsidRDefault="00B10B44" w:rsidP="00FF5ED2">
            <w:pPr>
              <w:overflowPunct/>
              <w:adjustRightInd/>
              <w:spacing w:line="240" w:lineRule="auto"/>
              <w:ind w:left="0" w:right="0" w:firstLine="0"/>
              <w:jc w:val="center"/>
              <w:rPr>
                <w:sz w:val="20"/>
                <w:szCs w:val="20"/>
              </w:rPr>
            </w:pPr>
          </w:p>
        </w:tc>
        <w:tc>
          <w:tcPr>
            <w:tcW w:w="2062" w:type="dxa"/>
            <w:tcBorders>
              <w:top w:val="single" w:sz="12" w:space="0" w:color="auto"/>
              <w:right w:val="single" w:sz="12" w:space="0" w:color="auto"/>
            </w:tcBorders>
          </w:tcPr>
          <w:p w14:paraId="203B9D40" w14:textId="77777777" w:rsidR="00B10B44" w:rsidRPr="008C26BE" w:rsidRDefault="00B10B44" w:rsidP="00FF5ED2">
            <w:pPr>
              <w:overflowPunct/>
              <w:adjustRightInd/>
              <w:spacing w:line="240" w:lineRule="auto"/>
              <w:ind w:left="0" w:right="0" w:firstLine="0"/>
              <w:jc w:val="center"/>
              <w:rPr>
                <w:sz w:val="20"/>
                <w:szCs w:val="20"/>
              </w:rPr>
            </w:pPr>
          </w:p>
        </w:tc>
      </w:tr>
      <w:tr w:rsidR="00B10B44" w:rsidRPr="008C26BE" w14:paraId="203B9D4C" w14:textId="77777777" w:rsidTr="007D3613">
        <w:trPr>
          <w:trHeight w:val="220"/>
        </w:trPr>
        <w:tc>
          <w:tcPr>
            <w:tcW w:w="766" w:type="dxa"/>
            <w:tcBorders>
              <w:left w:val="single" w:sz="12" w:space="0" w:color="auto"/>
            </w:tcBorders>
          </w:tcPr>
          <w:p w14:paraId="203B9D42" w14:textId="77777777" w:rsidR="00B10B44" w:rsidRPr="008C26BE" w:rsidRDefault="00B10B44" w:rsidP="00FF5ED2">
            <w:pPr>
              <w:overflowPunct/>
              <w:adjustRightInd/>
              <w:spacing w:line="240" w:lineRule="auto"/>
              <w:ind w:left="0" w:right="0" w:firstLine="0"/>
              <w:jc w:val="center"/>
              <w:rPr>
                <w:sz w:val="20"/>
                <w:szCs w:val="20"/>
              </w:rPr>
            </w:pPr>
            <w:r w:rsidRPr="008C26BE">
              <w:rPr>
                <w:sz w:val="20"/>
                <w:szCs w:val="20"/>
              </w:rPr>
              <w:t>2</w:t>
            </w:r>
          </w:p>
        </w:tc>
        <w:tc>
          <w:tcPr>
            <w:tcW w:w="1295" w:type="dxa"/>
          </w:tcPr>
          <w:p w14:paraId="203B9D43" w14:textId="77777777" w:rsidR="00B10B44" w:rsidRPr="008C26BE" w:rsidRDefault="00B10B44" w:rsidP="00FF5ED2">
            <w:pPr>
              <w:overflowPunct/>
              <w:adjustRightInd/>
              <w:spacing w:line="240" w:lineRule="auto"/>
              <w:ind w:left="0" w:right="0" w:firstLine="0"/>
              <w:jc w:val="center"/>
              <w:rPr>
                <w:sz w:val="20"/>
                <w:szCs w:val="20"/>
              </w:rPr>
            </w:pPr>
          </w:p>
        </w:tc>
        <w:tc>
          <w:tcPr>
            <w:tcW w:w="1884" w:type="dxa"/>
          </w:tcPr>
          <w:p w14:paraId="203B9D44" w14:textId="77777777" w:rsidR="00B10B44" w:rsidRPr="008C26BE" w:rsidRDefault="00B10B44" w:rsidP="00FF5ED2">
            <w:pPr>
              <w:overflowPunct/>
              <w:adjustRightInd/>
              <w:spacing w:line="240" w:lineRule="auto"/>
              <w:ind w:left="0" w:right="0" w:firstLine="0"/>
              <w:jc w:val="left"/>
              <w:rPr>
                <w:sz w:val="20"/>
                <w:szCs w:val="20"/>
              </w:rPr>
            </w:pPr>
          </w:p>
        </w:tc>
        <w:tc>
          <w:tcPr>
            <w:tcW w:w="1767" w:type="dxa"/>
          </w:tcPr>
          <w:p w14:paraId="203B9D45" w14:textId="77777777" w:rsidR="00B10B44" w:rsidRPr="008C26BE" w:rsidRDefault="00B10B44" w:rsidP="00FF5ED2">
            <w:pPr>
              <w:overflowPunct/>
              <w:adjustRightInd/>
              <w:spacing w:line="240" w:lineRule="auto"/>
              <w:ind w:left="0" w:right="0" w:firstLine="0"/>
              <w:jc w:val="left"/>
              <w:rPr>
                <w:sz w:val="20"/>
                <w:szCs w:val="20"/>
              </w:rPr>
            </w:pPr>
          </w:p>
        </w:tc>
        <w:tc>
          <w:tcPr>
            <w:tcW w:w="1178" w:type="dxa"/>
          </w:tcPr>
          <w:p w14:paraId="203B9D46" w14:textId="77777777" w:rsidR="00B10B44" w:rsidRPr="008C26BE" w:rsidRDefault="00B10B44" w:rsidP="00FF5ED2">
            <w:pPr>
              <w:overflowPunct/>
              <w:adjustRightInd/>
              <w:spacing w:line="240" w:lineRule="auto"/>
              <w:ind w:left="0" w:right="0" w:firstLine="0"/>
              <w:jc w:val="center"/>
              <w:rPr>
                <w:sz w:val="20"/>
                <w:szCs w:val="20"/>
              </w:rPr>
            </w:pPr>
          </w:p>
        </w:tc>
        <w:tc>
          <w:tcPr>
            <w:tcW w:w="1649" w:type="dxa"/>
          </w:tcPr>
          <w:p w14:paraId="203B9D47" w14:textId="77777777" w:rsidR="00B10B44" w:rsidRPr="008C26BE" w:rsidRDefault="00B10B44" w:rsidP="00FF5ED2">
            <w:pPr>
              <w:overflowPunct/>
              <w:adjustRightInd/>
              <w:spacing w:line="240" w:lineRule="auto"/>
              <w:ind w:left="0" w:right="0" w:firstLine="0"/>
              <w:jc w:val="center"/>
              <w:rPr>
                <w:sz w:val="20"/>
                <w:szCs w:val="20"/>
              </w:rPr>
            </w:pPr>
          </w:p>
        </w:tc>
        <w:tc>
          <w:tcPr>
            <w:tcW w:w="1884" w:type="dxa"/>
          </w:tcPr>
          <w:p w14:paraId="203B9D48" w14:textId="77777777" w:rsidR="00B10B44" w:rsidRPr="008C26BE" w:rsidRDefault="00B10B44" w:rsidP="00FF5ED2">
            <w:pPr>
              <w:overflowPunct/>
              <w:adjustRightInd/>
              <w:spacing w:line="240" w:lineRule="auto"/>
              <w:ind w:left="0" w:right="0" w:firstLine="0"/>
              <w:jc w:val="left"/>
              <w:rPr>
                <w:sz w:val="20"/>
                <w:szCs w:val="20"/>
              </w:rPr>
            </w:pPr>
          </w:p>
        </w:tc>
        <w:tc>
          <w:tcPr>
            <w:tcW w:w="1649" w:type="dxa"/>
          </w:tcPr>
          <w:p w14:paraId="203B9D49" w14:textId="77777777" w:rsidR="00B10B44" w:rsidRPr="008C26BE" w:rsidRDefault="00B10B44" w:rsidP="00FF5ED2">
            <w:pPr>
              <w:overflowPunct/>
              <w:adjustRightInd/>
              <w:spacing w:line="240" w:lineRule="auto"/>
              <w:ind w:left="0" w:right="0" w:firstLine="0"/>
              <w:jc w:val="center"/>
              <w:rPr>
                <w:sz w:val="20"/>
                <w:szCs w:val="20"/>
              </w:rPr>
            </w:pPr>
          </w:p>
        </w:tc>
        <w:tc>
          <w:tcPr>
            <w:tcW w:w="1649" w:type="dxa"/>
          </w:tcPr>
          <w:p w14:paraId="203B9D4A" w14:textId="77777777" w:rsidR="00B10B44" w:rsidRPr="008C26BE" w:rsidRDefault="00B10B44" w:rsidP="00FF5ED2">
            <w:pPr>
              <w:overflowPunct/>
              <w:adjustRightInd/>
              <w:spacing w:line="240" w:lineRule="auto"/>
              <w:ind w:left="0" w:right="0" w:firstLine="0"/>
              <w:jc w:val="center"/>
              <w:rPr>
                <w:sz w:val="20"/>
                <w:szCs w:val="20"/>
              </w:rPr>
            </w:pPr>
          </w:p>
        </w:tc>
        <w:tc>
          <w:tcPr>
            <w:tcW w:w="2062" w:type="dxa"/>
            <w:tcBorders>
              <w:right w:val="single" w:sz="12" w:space="0" w:color="auto"/>
            </w:tcBorders>
          </w:tcPr>
          <w:p w14:paraId="203B9D4B" w14:textId="77777777" w:rsidR="00B10B44" w:rsidRPr="008C26BE" w:rsidRDefault="00B10B44" w:rsidP="00FF5ED2">
            <w:pPr>
              <w:overflowPunct/>
              <w:adjustRightInd/>
              <w:spacing w:line="240" w:lineRule="auto"/>
              <w:ind w:left="0" w:right="0" w:firstLine="0"/>
              <w:jc w:val="center"/>
              <w:rPr>
                <w:sz w:val="20"/>
                <w:szCs w:val="20"/>
              </w:rPr>
            </w:pPr>
          </w:p>
        </w:tc>
      </w:tr>
      <w:tr w:rsidR="00B10B44" w:rsidRPr="008C26BE" w14:paraId="203B9D57" w14:textId="77777777" w:rsidTr="007D3613">
        <w:trPr>
          <w:trHeight w:val="231"/>
        </w:trPr>
        <w:tc>
          <w:tcPr>
            <w:tcW w:w="766" w:type="dxa"/>
            <w:tcBorders>
              <w:left w:val="single" w:sz="12" w:space="0" w:color="auto"/>
              <w:bottom w:val="single" w:sz="12" w:space="0" w:color="auto"/>
            </w:tcBorders>
          </w:tcPr>
          <w:p w14:paraId="203B9D4D" w14:textId="77777777" w:rsidR="00B10B44" w:rsidRPr="008C26BE" w:rsidRDefault="00B10B44" w:rsidP="00FF5ED2">
            <w:pPr>
              <w:overflowPunct/>
              <w:adjustRightInd/>
              <w:spacing w:line="240" w:lineRule="auto"/>
              <w:ind w:left="0" w:right="0" w:firstLine="0"/>
              <w:jc w:val="center"/>
              <w:rPr>
                <w:sz w:val="20"/>
                <w:szCs w:val="20"/>
              </w:rPr>
            </w:pPr>
            <w:r w:rsidRPr="008C26BE">
              <w:rPr>
                <w:sz w:val="20"/>
                <w:szCs w:val="20"/>
              </w:rPr>
              <w:t>3</w:t>
            </w:r>
          </w:p>
        </w:tc>
        <w:tc>
          <w:tcPr>
            <w:tcW w:w="1295" w:type="dxa"/>
            <w:tcBorders>
              <w:bottom w:val="single" w:sz="12" w:space="0" w:color="auto"/>
            </w:tcBorders>
          </w:tcPr>
          <w:p w14:paraId="203B9D4E" w14:textId="77777777" w:rsidR="00B10B44" w:rsidRPr="008C26BE" w:rsidRDefault="00B10B44" w:rsidP="00FF5ED2">
            <w:pPr>
              <w:overflowPunct/>
              <w:adjustRightInd/>
              <w:spacing w:line="240" w:lineRule="auto"/>
              <w:ind w:left="0" w:right="0" w:firstLine="0"/>
              <w:jc w:val="center"/>
              <w:rPr>
                <w:sz w:val="20"/>
                <w:szCs w:val="20"/>
              </w:rPr>
            </w:pPr>
          </w:p>
        </w:tc>
        <w:tc>
          <w:tcPr>
            <w:tcW w:w="1884" w:type="dxa"/>
            <w:tcBorders>
              <w:bottom w:val="single" w:sz="12" w:space="0" w:color="auto"/>
            </w:tcBorders>
          </w:tcPr>
          <w:p w14:paraId="203B9D4F" w14:textId="77777777" w:rsidR="00B10B44" w:rsidRPr="008C26BE" w:rsidRDefault="00B10B44" w:rsidP="00FF5ED2">
            <w:pPr>
              <w:overflowPunct/>
              <w:adjustRightInd/>
              <w:spacing w:line="240" w:lineRule="auto"/>
              <w:ind w:left="0" w:right="0" w:firstLine="0"/>
              <w:jc w:val="left"/>
              <w:rPr>
                <w:sz w:val="20"/>
                <w:szCs w:val="20"/>
              </w:rPr>
            </w:pPr>
          </w:p>
        </w:tc>
        <w:tc>
          <w:tcPr>
            <w:tcW w:w="1767" w:type="dxa"/>
            <w:tcBorders>
              <w:bottom w:val="single" w:sz="12" w:space="0" w:color="auto"/>
            </w:tcBorders>
          </w:tcPr>
          <w:p w14:paraId="203B9D50" w14:textId="77777777" w:rsidR="00B10B44" w:rsidRPr="008C26BE" w:rsidRDefault="00B10B44" w:rsidP="00FF5ED2">
            <w:pPr>
              <w:overflowPunct/>
              <w:adjustRightInd/>
              <w:spacing w:line="240" w:lineRule="auto"/>
              <w:ind w:left="0" w:right="0" w:firstLine="0"/>
              <w:jc w:val="left"/>
              <w:rPr>
                <w:sz w:val="20"/>
                <w:szCs w:val="20"/>
              </w:rPr>
            </w:pPr>
          </w:p>
        </w:tc>
        <w:tc>
          <w:tcPr>
            <w:tcW w:w="1178" w:type="dxa"/>
            <w:tcBorders>
              <w:bottom w:val="single" w:sz="12" w:space="0" w:color="auto"/>
            </w:tcBorders>
          </w:tcPr>
          <w:p w14:paraId="203B9D51" w14:textId="77777777" w:rsidR="00B10B44" w:rsidRPr="008C26BE" w:rsidRDefault="00B10B44" w:rsidP="00FF5ED2">
            <w:pPr>
              <w:overflowPunct/>
              <w:adjustRightInd/>
              <w:spacing w:line="240" w:lineRule="auto"/>
              <w:ind w:left="0" w:right="0" w:firstLine="0"/>
              <w:jc w:val="center"/>
              <w:rPr>
                <w:sz w:val="20"/>
                <w:szCs w:val="20"/>
              </w:rPr>
            </w:pPr>
          </w:p>
        </w:tc>
        <w:tc>
          <w:tcPr>
            <w:tcW w:w="1649" w:type="dxa"/>
            <w:tcBorders>
              <w:bottom w:val="single" w:sz="12" w:space="0" w:color="auto"/>
            </w:tcBorders>
          </w:tcPr>
          <w:p w14:paraId="203B9D52" w14:textId="77777777" w:rsidR="00B10B44" w:rsidRPr="008C26BE" w:rsidRDefault="00B10B44" w:rsidP="00FF5ED2">
            <w:pPr>
              <w:overflowPunct/>
              <w:adjustRightInd/>
              <w:spacing w:line="240" w:lineRule="auto"/>
              <w:ind w:left="0" w:right="0" w:firstLine="0"/>
              <w:jc w:val="center"/>
              <w:rPr>
                <w:sz w:val="20"/>
                <w:szCs w:val="20"/>
              </w:rPr>
            </w:pPr>
          </w:p>
        </w:tc>
        <w:tc>
          <w:tcPr>
            <w:tcW w:w="1884" w:type="dxa"/>
            <w:tcBorders>
              <w:bottom w:val="single" w:sz="12" w:space="0" w:color="auto"/>
            </w:tcBorders>
          </w:tcPr>
          <w:p w14:paraId="203B9D53" w14:textId="77777777" w:rsidR="00B10B44" w:rsidRPr="008C26BE" w:rsidRDefault="00B10B44" w:rsidP="00FF5ED2">
            <w:pPr>
              <w:overflowPunct/>
              <w:adjustRightInd/>
              <w:spacing w:line="240" w:lineRule="auto"/>
              <w:ind w:left="0" w:right="0" w:firstLine="0"/>
              <w:jc w:val="left"/>
              <w:rPr>
                <w:sz w:val="20"/>
                <w:szCs w:val="20"/>
              </w:rPr>
            </w:pPr>
          </w:p>
        </w:tc>
        <w:tc>
          <w:tcPr>
            <w:tcW w:w="1649" w:type="dxa"/>
            <w:tcBorders>
              <w:bottom w:val="single" w:sz="12" w:space="0" w:color="auto"/>
            </w:tcBorders>
          </w:tcPr>
          <w:p w14:paraId="203B9D54" w14:textId="77777777" w:rsidR="00B10B44" w:rsidRPr="008C26BE" w:rsidRDefault="00B10B44" w:rsidP="00FF5ED2">
            <w:pPr>
              <w:overflowPunct/>
              <w:adjustRightInd/>
              <w:spacing w:line="240" w:lineRule="auto"/>
              <w:ind w:left="0" w:right="0" w:firstLine="0"/>
              <w:jc w:val="center"/>
              <w:rPr>
                <w:sz w:val="20"/>
                <w:szCs w:val="20"/>
              </w:rPr>
            </w:pPr>
          </w:p>
        </w:tc>
        <w:tc>
          <w:tcPr>
            <w:tcW w:w="1649" w:type="dxa"/>
            <w:tcBorders>
              <w:bottom w:val="single" w:sz="12" w:space="0" w:color="auto"/>
            </w:tcBorders>
          </w:tcPr>
          <w:p w14:paraId="203B9D55" w14:textId="77777777" w:rsidR="00B10B44" w:rsidRPr="008C26BE" w:rsidRDefault="00B10B44" w:rsidP="00FF5ED2">
            <w:pPr>
              <w:overflowPunct/>
              <w:adjustRightInd/>
              <w:spacing w:line="240" w:lineRule="auto"/>
              <w:ind w:left="0" w:right="0" w:firstLine="0"/>
              <w:jc w:val="center"/>
              <w:rPr>
                <w:sz w:val="20"/>
                <w:szCs w:val="20"/>
              </w:rPr>
            </w:pPr>
          </w:p>
        </w:tc>
        <w:tc>
          <w:tcPr>
            <w:tcW w:w="2062" w:type="dxa"/>
            <w:tcBorders>
              <w:bottom w:val="single" w:sz="12" w:space="0" w:color="auto"/>
              <w:right w:val="single" w:sz="12" w:space="0" w:color="auto"/>
            </w:tcBorders>
          </w:tcPr>
          <w:p w14:paraId="203B9D56" w14:textId="77777777" w:rsidR="00B10B44" w:rsidRPr="008C26BE" w:rsidRDefault="00B10B44" w:rsidP="00FF5ED2">
            <w:pPr>
              <w:overflowPunct/>
              <w:adjustRightInd/>
              <w:spacing w:line="240" w:lineRule="auto"/>
              <w:ind w:left="0" w:right="0" w:firstLine="0"/>
              <w:jc w:val="center"/>
              <w:rPr>
                <w:sz w:val="20"/>
                <w:szCs w:val="20"/>
              </w:rPr>
            </w:pPr>
          </w:p>
        </w:tc>
      </w:tr>
    </w:tbl>
    <w:p w14:paraId="203B9D58" w14:textId="77777777" w:rsidR="00B10B44" w:rsidRDefault="00B10B44" w:rsidP="00B10B44">
      <w:pPr>
        <w:overflowPunct/>
        <w:adjustRightInd/>
        <w:spacing w:line="240" w:lineRule="auto"/>
        <w:ind w:left="0" w:right="0" w:firstLine="0"/>
        <w:jc w:val="left"/>
        <w:rPr>
          <w:sz w:val="24"/>
          <w:szCs w:val="24"/>
        </w:rPr>
        <w:sectPr w:rsidR="00B10B44" w:rsidSect="00B10B44">
          <w:pgSz w:w="16838" w:h="11906" w:orient="landscape"/>
          <w:pgMar w:top="851" w:right="249" w:bottom="1429" w:left="238" w:header="709" w:footer="709" w:gutter="0"/>
          <w:pgNumType w:start="1"/>
          <w:cols w:space="708"/>
          <w:titlePg/>
          <w:docGrid w:linePitch="381"/>
        </w:sectPr>
      </w:pPr>
    </w:p>
    <w:p w14:paraId="203B9D59" w14:textId="77777777" w:rsidR="00C1069B" w:rsidRPr="00C1069B" w:rsidRDefault="00C1069B" w:rsidP="00C1069B">
      <w:pPr>
        <w:tabs>
          <w:tab w:val="left" w:pos="5954"/>
        </w:tabs>
        <w:overflowPunct/>
        <w:adjustRightInd/>
        <w:spacing w:line="240" w:lineRule="auto"/>
        <w:ind w:left="5103" w:right="0" w:firstLine="0"/>
        <w:jc w:val="center"/>
        <w:rPr>
          <w:sz w:val="20"/>
          <w:szCs w:val="20"/>
        </w:rPr>
      </w:pPr>
      <w:r w:rsidRPr="00C1069B">
        <w:rPr>
          <w:sz w:val="20"/>
          <w:szCs w:val="20"/>
        </w:rPr>
        <w:lastRenderedPageBreak/>
        <w:t>Приложение № 3</w:t>
      </w:r>
    </w:p>
    <w:p w14:paraId="203B9D5A" w14:textId="77777777" w:rsidR="00C1069B" w:rsidRPr="00C1069B" w:rsidRDefault="00C1069B" w:rsidP="00C1069B">
      <w:pPr>
        <w:overflowPunct/>
        <w:adjustRightInd/>
        <w:spacing w:line="240" w:lineRule="auto"/>
        <w:ind w:left="4820" w:right="0" w:firstLine="0"/>
        <w:jc w:val="center"/>
        <w:rPr>
          <w:sz w:val="20"/>
          <w:szCs w:val="20"/>
        </w:rPr>
      </w:pPr>
      <w:proofErr w:type="gramStart"/>
      <w:r w:rsidRPr="00C1069B">
        <w:rPr>
          <w:sz w:val="20"/>
          <w:szCs w:val="20"/>
        </w:rPr>
        <w:t xml:space="preserve">к Положению о порядке сообщения лицами, замещающими в Счетной палате Российской Федерации государственные должности Российской Федерации, и федеральными государственными гражданскими служащими аппарата Счетной палаты Российской Федерации о получении подарка в связи с </w:t>
      </w:r>
      <w:r w:rsidRPr="00C1069B">
        <w:rPr>
          <w:rFonts w:eastAsia="Calibri"/>
          <w:sz w:val="20"/>
          <w:szCs w:val="20"/>
          <w:lang w:eastAsia="en-US"/>
        </w:rPr>
        <w:t>протокольными мероприятиями, служебными командировками и другими официальными мероприятиями, участие в которых связано с</w:t>
      </w:r>
      <w:r w:rsidRPr="00C1069B">
        <w:rPr>
          <w:sz w:val="20"/>
          <w:szCs w:val="20"/>
        </w:rPr>
        <w:t xml:space="preserve"> исполнением ими служебных (должностных) обязанностей, сдачи и оценки подарка, реализации (выкупа) и зачисления средств, вырученных</w:t>
      </w:r>
      <w:proofErr w:type="gramEnd"/>
      <w:r w:rsidRPr="00C1069B">
        <w:rPr>
          <w:sz w:val="20"/>
          <w:szCs w:val="20"/>
        </w:rPr>
        <w:t xml:space="preserve"> от его реализации, утвержденному приказом Председателя Счетной палаты Российской Федерации </w:t>
      </w:r>
      <w:r w:rsidRPr="00C1069B">
        <w:rPr>
          <w:sz w:val="20"/>
          <w:szCs w:val="20"/>
        </w:rPr>
        <w:br/>
        <w:t>от « 1 » июля 2015 г. № 57</w:t>
      </w:r>
    </w:p>
    <w:p w14:paraId="203B9D5B" w14:textId="77777777" w:rsidR="00C1069B" w:rsidRPr="00C1069B" w:rsidRDefault="00C1069B" w:rsidP="00C1069B">
      <w:pPr>
        <w:overflowPunct/>
        <w:adjustRightInd/>
        <w:spacing w:after="240" w:line="240" w:lineRule="auto"/>
        <w:ind w:left="0" w:right="0" w:firstLine="0"/>
        <w:jc w:val="center"/>
        <w:rPr>
          <w:b/>
          <w:bCs/>
          <w:sz w:val="26"/>
          <w:szCs w:val="26"/>
        </w:rPr>
      </w:pPr>
      <w:r w:rsidRPr="00C1069B">
        <w:rPr>
          <w:b/>
          <w:bCs/>
          <w:sz w:val="26"/>
          <w:szCs w:val="26"/>
        </w:rPr>
        <w:t>Акт</w:t>
      </w:r>
      <w:r w:rsidRPr="00C1069B">
        <w:rPr>
          <w:b/>
          <w:bCs/>
          <w:sz w:val="26"/>
          <w:szCs w:val="26"/>
        </w:rPr>
        <w:br/>
        <w:t>приема-передачи подарк</w:t>
      </w:r>
      <w:proofErr w:type="gramStart"/>
      <w:r w:rsidRPr="00C1069B">
        <w:rPr>
          <w:b/>
          <w:bCs/>
          <w:sz w:val="26"/>
          <w:szCs w:val="26"/>
        </w:rPr>
        <w:t>а(</w:t>
      </w:r>
      <w:proofErr w:type="gramEnd"/>
      <w:r w:rsidRPr="00C1069B">
        <w:rPr>
          <w:b/>
          <w:bCs/>
          <w:sz w:val="26"/>
          <w:szCs w:val="26"/>
        </w:rPr>
        <w:t>ов), полученного(ых) в связи с протокольными мероприятиями, служебными командировками и другими официальными мероприятиями</w:t>
      </w:r>
    </w:p>
    <w:tbl>
      <w:tblPr>
        <w:tblW w:w="0" w:type="auto"/>
        <w:tblInd w:w="567" w:type="dxa"/>
        <w:tblLayout w:type="fixed"/>
        <w:tblCellMar>
          <w:left w:w="28" w:type="dxa"/>
          <w:right w:w="28" w:type="dxa"/>
        </w:tblCellMar>
        <w:tblLook w:val="0000" w:firstRow="0" w:lastRow="0" w:firstColumn="0" w:lastColumn="0" w:noHBand="0" w:noVBand="0"/>
      </w:tblPr>
      <w:tblGrid>
        <w:gridCol w:w="176"/>
        <w:gridCol w:w="397"/>
        <w:gridCol w:w="227"/>
        <w:gridCol w:w="1247"/>
        <w:gridCol w:w="369"/>
        <w:gridCol w:w="397"/>
        <w:gridCol w:w="851"/>
        <w:gridCol w:w="4253"/>
        <w:gridCol w:w="851"/>
      </w:tblGrid>
      <w:tr w:rsidR="00C1069B" w:rsidRPr="00C1069B" w14:paraId="203B9D65" w14:textId="77777777" w:rsidTr="00C1069B">
        <w:tc>
          <w:tcPr>
            <w:tcW w:w="176" w:type="dxa"/>
            <w:tcBorders>
              <w:top w:val="nil"/>
              <w:left w:val="nil"/>
              <w:bottom w:val="nil"/>
              <w:right w:val="nil"/>
            </w:tcBorders>
            <w:vAlign w:val="bottom"/>
          </w:tcPr>
          <w:p w14:paraId="203B9D5C" w14:textId="77777777" w:rsidR="00C1069B" w:rsidRPr="00C1069B" w:rsidRDefault="00C1069B" w:rsidP="00C1069B">
            <w:pPr>
              <w:overflowPunct/>
              <w:adjustRightInd/>
              <w:spacing w:line="240" w:lineRule="auto"/>
              <w:ind w:left="0" w:right="0" w:firstLine="0"/>
              <w:jc w:val="right"/>
              <w:rPr>
                <w:sz w:val="24"/>
                <w:szCs w:val="24"/>
              </w:rPr>
            </w:pPr>
            <w:r w:rsidRPr="00C1069B">
              <w:rPr>
                <w:sz w:val="24"/>
                <w:szCs w:val="24"/>
              </w:rPr>
              <w:t>“</w:t>
            </w:r>
          </w:p>
        </w:tc>
        <w:tc>
          <w:tcPr>
            <w:tcW w:w="397" w:type="dxa"/>
            <w:tcBorders>
              <w:top w:val="nil"/>
              <w:left w:val="nil"/>
              <w:bottom w:val="single" w:sz="4" w:space="0" w:color="auto"/>
              <w:right w:val="nil"/>
            </w:tcBorders>
            <w:vAlign w:val="bottom"/>
          </w:tcPr>
          <w:p w14:paraId="203B9D5D" w14:textId="77777777" w:rsidR="00C1069B" w:rsidRPr="00C1069B" w:rsidRDefault="00C1069B" w:rsidP="00C1069B">
            <w:pPr>
              <w:overflowPunct/>
              <w:adjustRightInd/>
              <w:spacing w:line="240" w:lineRule="auto"/>
              <w:ind w:left="0" w:right="0" w:firstLine="0"/>
              <w:jc w:val="center"/>
              <w:rPr>
                <w:sz w:val="24"/>
                <w:szCs w:val="24"/>
              </w:rPr>
            </w:pPr>
          </w:p>
        </w:tc>
        <w:tc>
          <w:tcPr>
            <w:tcW w:w="227" w:type="dxa"/>
            <w:tcBorders>
              <w:top w:val="nil"/>
              <w:left w:val="nil"/>
              <w:bottom w:val="nil"/>
              <w:right w:val="nil"/>
            </w:tcBorders>
            <w:vAlign w:val="bottom"/>
          </w:tcPr>
          <w:p w14:paraId="203B9D5E" w14:textId="77777777" w:rsidR="00C1069B" w:rsidRPr="00C1069B" w:rsidRDefault="00C1069B" w:rsidP="00C1069B">
            <w:pPr>
              <w:overflowPunct/>
              <w:adjustRightInd/>
              <w:spacing w:line="240" w:lineRule="auto"/>
              <w:ind w:left="0" w:right="0" w:firstLine="0"/>
              <w:jc w:val="left"/>
              <w:rPr>
                <w:sz w:val="24"/>
                <w:szCs w:val="24"/>
              </w:rPr>
            </w:pPr>
            <w:r w:rsidRPr="00C1069B">
              <w:rPr>
                <w:sz w:val="24"/>
                <w:szCs w:val="24"/>
              </w:rPr>
              <w:t>”</w:t>
            </w:r>
          </w:p>
        </w:tc>
        <w:tc>
          <w:tcPr>
            <w:tcW w:w="1247" w:type="dxa"/>
            <w:tcBorders>
              <w:top w:val="nil"/>
              <w:left w:val="nil"/>
              <w:bottom w:val="single" w:sz="4" w:space="0" w:color="auto"/>
              <w:right w:val="nil"/>
            </w:tcBorders>
            <w:vAlign w:val="bottom"/>
          </w:tcPr>
          <w:p w14:paraId="203B9D5F" w14:textId="77777777" w:rsidR="00C1069B" w:rsidRPr="00C1069B" w:rsidRDefault="00C1069B" w:rsidP="00C1069B">
            <w:pPr>
              <w:overflowPunct/>
              <w:adjustRightInd/>
              <w:spacing w:line="240" w:lineRule="auto"/>
              <w:ind w:left="0" w:right="0" w:firstLine="0"/>
              <w:jc w:val="center"/>
              <w:rPr>
                <w:sz w:val="24"/>
                <w:szCs w:val="24"/>
              </w:rPr>
            </w:pPr>
          </w:p>
        </w:tc>
        <w:tc>
          <w:tcPr>
            <w:tcW w:w="369" w:type="dxa"/>
            <w:tcBorders>
              <w:top w:val="nil"/>
              <w:left w:val="nil"/>
              <w:bottom w:val="nil"/>
              <w:right w:val="nil"/>
            </w:tcBorders>
            <w:vAlign w:val="bottom"/>
          </w:tcPr>
          <w:p w14:paraId="203B9D60" w14:textId="77777777" w:rsidR="00C1069B" w:rsidRPr="00C1069B" w:rsidRDefault="00C1069B" w:rsidP="00C1069B">
            <w:pPr>
              <w:overflowPunct/>
              <w:adjustRightInd/>
              <w:spacing w:line="240" w:lineRule="auto"/>
              <w:ind w:left="0" w:right="0" w:firstLine="0"/>
              <w:jc w:val="right"/>
              <w:rPr>
                <w:sz w:val="24"/>
                <w:szCs w:val="24"/>
              </w:rPr>
            </w:pPr>
            <w:r w:rsidRPr="00C1069B">
              <w:rPr>
                <w:sz w:val="24"/>
                <w:szCs w:val="24"/>
              </w:rPr>
              <w:t>20</w:t>
            </w:r>
          </w:p>
        </w:tc>
        <w:tc>
          <w:tcPr>
            <w:tcW w:w="397" w:type="dxa"/>
            <w:tcBorders>
              <w:top w:val="nil"/>
              <w:left w:val="nil"/>
              <w:bottom w:val="single" w:sz="4" w:space="0" w:color="auto"/>
              <w:right w:val="nil"/>
            </w:tcBorders>
            <w:vAlign w:val="bottom"/>
          </w:tcPr>
          <w:p w14:paraId="203B9D61" w14:textId="77777777" w:rsidR="00C1069B" w:rsidRPr="00C1069B" w:rsidRDefault="00C1069B" w:rsidP="00C1069B">
            <w:pPr>
              <w:overflowPunct/>
              <w:adjustRightInd/>
              <w:spacing w:line="240" w:lineRule="auto"/>
              <w:ind w:left="0" w:right="0" w:firstLine="0"/>
              <w:jc w:val="left"/>
              <w:rPr>
                <w:sz w:val="24"/>
                <w:szCs w:val="24"/>
              </w:rPr>
            </w:pPr>
          </w:p>
        </w:tc>
        <w:tc>
          <w:tcPr>
            <w:tcW w:w="851" w:type="dxa"/>
            <w:tcBorders>
              <w:top w:val="nil"/>
              <w:left w:val="nil"/>
              <w:bottom w:val="nil"/>
              <w:right w:val="nil"/>
            </w:tcBorders>
            <w:vAlign w:val="bottom"/>
          </w:tcPr>
          <w:p w14:paraId="203B9D62" w14:textId="77777777" w:rsidR="00C1069B" w:rsidRPr="00C1069B" w:rsidRDefault="00C1069B" w:rsidP="00C1069B">
            <w:pPr>
              <w:overflowPunct/>
              <w:adjustRightInd/>
              <w:spacing w:line="240" w:lineRule="auto"/>
              <w:ind w:left="57" w:right="0" w:firstLine="0"/>
              <w:jc w:val="left"/>
              <w:rPr>
                <w:sz w:val="24"/>
                <w:szCs w:val="24"/>
              </w:rPr>
            </w:pPr>
          </w:p>
        </w:tc>
        <w:tc>
          <w:tcPr>
            <w:tcW w:w="4253" w:type="dxa"/>
            <w:tcBorders>
              <w:top w:val="nil"/>
              <w:left w:val="nil"/>
              <w:bottom w:val="nil"/>
              <w:right w:val="nil"/>
            </w:tcBorders>
            <w:vAlign w:val="bottom"/>
          </w:tcPr>
          <w:p w14:paraId="203B9D63" w14:textId="77777777" w:rsidR="00C1069B" w:rsidRPr="00C1069B" w:rsidRDefault="00C1069B" w:rsidP="00C1069B">
            <w:pPr>
              <w:overflowPunct/>
              <w:adjustRightInd/>
              <w:spacing w:line="240" w:lineRule="auto"/>
              <w:ind w:left="0" w:right="85" w:firstLine="0"/>
              <w:jc w:val="right"/>
              <w:rPr>
                <w:sz w:val="24"/>
                <w:szCs w:val="24"/>
              </w:rPr>
            </w:pPr>
            <w:r w:rsidRPr="00C1069B">
              <w:rPr>
                <w:sz w:val="24"/>
                <w:szCs w:val="24"/>
              </w:rPr>
              <w:t>№</w:t>
            </w:r>
          </w:p>
        </w:tc>
        <w:tc>
          <w:tcPr>
            <w:tcW w:w="851" w:type="dxa"/>
            <w:tcBorders>
              <w:top w:val="nil"/>
              <w:left w:val="nil"/>
              <w:bottom w:val="single" w:sz="4" w:space="0" w:color="auto"/>
              <w:right w:val="nil"/>
            </w:tcBorders>
            <w:vAlign w:val="bottom"/>
          </w:tcPr>
          <w:p w14:paraId="203B9D64" w14:textId="77777777" w:rsidR="00C1069B" w:rsidRPr="00C1069B" w:rsidRDefault="00C1069B" w:rsidP="00C1069B">
            <w:pPr>
              <w:overflowPunct/>
              <w:adjustRightInd/>
              <w:spacing w:line="240" w:lineRule="auto"/>
              <w:ind w:left="0" w:right="0" w:firstLine="0"/>
              <w:jc w:val="center"/>
              <w:rPr>
                <w:sz w:val="24"/>
                <w:szCs w:val="24"/>
              </w:rPr>
            </w:pPr>
          </w:p>
        </w:tc>
      </w:tr>
    </w:tbl>
    <w:p w14:paraId="203B9D66" w14:textId="77777777" w:rsidR="00C1069B" w:rsidRPr="00C1069B" w:rsidRDefault="00C1069B" w:rsidP="00C1069B">
      <w:pPr>
        <w:overflowPunct/>
        <w:adjustRightInd/>
        <w:spacing w:before="240" w:line="240" w:lineRule="auto"/>
        <w:ind w:left="0" w:right="0" w:firstLine="0"/>
        <w:jc w:val="left"/>
        <w:rPr>
          <w:sz w:val="24"/>
          <w:szCs w:val="24"/>
        </w:rPr>
      </w:pPr>
    </w:p>
    <w:p w14:paraId="203B9D67" w14:textId="77777777" w:rsidR="00C1069B" w:rsidRPr="00C1069B" w:rsidRDefault="00C1069B" w:rsidP="00C1069B">
      <w:pPr>
        <w:pBdr>
          <w:top w:val="single" w:sz="4" w:space="1" w:color="auto"/>
        </w:pBdr>
        <w:overflowPunct/>
        <w:adjustRightInd/>
        <w:spacing w:line="240" w:lineRule="auto"/>
        <w:ind w:left="0" w:right="0" w:firstLine="0"/>
        <w:jc w:val="center"/>
        <w:rPr>
          <w:sz w:val="20"/>
          <w:szCs w:val="20"/>
        </w:rPr>
      </w:pPr>
      <w:proofErr w:type="gramStart"/>
      <w:r w:rsidRPr="00C1069B">
        <w:rPr>
          <w:sz w:val="20"/>
          <w:szCs w:val="20"/>
        </w:rPr>
        <w:t>(Ф.И.О., замещаемая в Счетной палате государственная должность Российской Федерации либо</w:t>
      </w:r>
      <w:proofErr w:type="gramEnd"/>
    </w:p>
    <w:p w14:paraId="203B9D68" w14:textId="77777777" w:rsidR="00C1069B" w:rsidRPr="00C1069B" w:rsidRDefault="00C1069B" w:rsidP="00C1069B">
      <w:pPr>
        <w:overflowPunct/>
        <w:adjustRightInd/>
        <w:spacing w:line="240" w:lineRule="auto"/>
        <w:ind w:left="0" w:right="0" w:firstLine="0"/>
        <w:jc w:val="left"/>
        <w:rPr>
          <w:sz w:val="24"/>
          <w:szCs w:val="24"/>
        </w:rPr>
      </w:pPr>
    </w:p>
    <w:p w14:paraId="203B9D69" w14:textId="77777777" w:rsidR="00C1069B" w:rsidRPr="00C1069B" w:rsidRDefault="00C1069B" w:rsidP="00C1069B">
      <w:pPr>
        <w:pBdr>
          <w:top w:val="single" w:sz="4" w:space="1" w:color="auto"/>
        </w:pBdr>
        <w:overflowPunct/>
        <w:adjustRightInd/>
        <w:spacing w:after="120" w:line="240" w:lineRule="auto"/>
        <w:ind w:left="0" w:right="0" w:firstLine="0"/>
        <w:jc w:val="center"/>
        <w:rPr>
          <w:sz w:val="20"/>
          <w:szCs w:val="20"/>
        </w:rPr>
      </w:pPr>
      <w:proofErr w:type="gramStart"/>
      <w:r w:rsidRPr="00C1069B">
        <w:rPr>
          <w:sz w:val="20"/>
          <w:szCs w:val="20"/>
        </w:rPr>
        <w:t>Ф.И.О., замещаемая должность с наименованием структурного подразделения Счетной палаты)</w:t>
      </w:r>
      <w:proofErr w:type="gramEnd"/>
    </w:p>
    <w:p w14:paraId="203B9D6A" w14:textId="77777777" w:rsidR="00C1069B" w:rsidRPr="00C1069B" w:rsidRDefault="00C1069B" w:rsidP="00C1069B">
      <w:pPr>
        <w:overflowPunct/>
        <w:adjustRightInd/>
        <w:spacing w:line="240" w:lineRule="auto"/>
        <w:ind w:left="0" w:right="0" w:firstLine="0"/>
        <w:rPr>
          <w:sz w:val="2"/>
          <w:szCs w:val="2"/>
        </w:rPr>
      </w:pPr>
      <w:r w:rsidRPr="00C1069B">
        <w:rPr>
          <w:sz w:val="24"/>
          <w:szCs w:val="24"/>
        </w:rPr>
        <w:t xml:space="preserve">в соответствии с Гражданским кодексом Российской Федерации, Федеральным законом от </w:t>
      </w:r>
      <w:r w:rsidRPr="00C1069B">
        <w:rPr>
          <w:sz w:val="24"/>
          <w:szCs w:val="24"/>
        </w:rPr>
        <w:br/>
        <w:t>5 апреля 2013 г. № 41-ФЗ «О Счетной палате Российской Федерации», Федеральным законом от 27 июля 2004 г. № 79-ФЗ «О государственной гражданской службе Российской Федерации» передает, а материально ответственное лицо Департамента управления делами</w:t>
      </w:r>
      <w:r w:rsidRPr="00C1069B">
        <w:rPr>
          <w:sz w:val="24"/>
          <w:szCs w:val="24"/>
        </w:rPr>
        <w:br/>
      </w:r>
    </w:p>
    <w:p w14:paraId="203B9D6B" w14:textId="77777777" w:rsidR="00C1069B" w:rsidRPr="003A60C8" w:rsidRDefault="00C1069B" w:rsidP="00C1069B">
      <w:pPr>
        <w:overflowPunct/>
        <w:adjustRightInd/>
        <w:spacing w:line="240" w:lineRule="auto"/>
        <w:ind w:left="0" w:right="0" w:firstLine="0"/>
        <w:jc w:val="left"/>
        <w:rPr>
          <w:sz w:val="22"/>
          <w:szCs w:val="24"/>
        </w:rPr>
      </w:pPr>
    </w:p>
    <w:p w14:paraId="203B9D6C" w14:textId="77777777" w:rsidR="00C1069B" w:rsidRPr="00C1069B" w:rsidRDefault="00C1069B" w:rsidP="00C1069B">
      <w:pPr>
        <w:pBdr>
          <w:top w:val="single" w:sz="4" w:space="1" w:color="auto"/>
        </w:pBdr>
        <w:overflowPunct/>
        <w:adjustRightInd/>
        <w:spacing w:after="120" w:line="240" w:lineRule="auto"/>
        <w:ind w:left="0" w:right="0" w:firstLine="0"/>
        <w:jc w:val="center"/>
        <w:rPr>
          <w:sz w:val="20"/>
          <w:szCs w:val="20"/>
        </w:rPr>
      </w:pPr>
      <w:r w:rsidRPr="00C1069B">
        <w:rPr>
          <w:sz w:val="20"/>
          <w:szCs w:val="20"/>
        </w:rPr>
        <w:t>(Ф.И.О., наименование замещаемой должности)</w:t>
      </w:r>
    </w:p>
    <w:p w14:paraId="203B9D6D" w14:textId="77777777" w:rsidR="00C1069B" w:rsidRPr="00C1069B" w:rsidRDefault="00C1069B" w:rsidP="00C1069B">
      <w:pPr>
        <w:overflowPunct/>
        <w:adjustRightInd/>
        <w:spacing w:line="240" w:lineRule="auto"/>
        <w:ind w:left="0" w:right="0" w:firstLine="0"/>
        <w:jc w:val="left"/>
        <w:rPr>
          <w:sz w:val="24"/>
          <w:szCs w:val="24"/>
        </w:rPr>
      </w:pPr>
      <w:r w:rsidRPr="00C1069B">
        <w:rPr>
          <w:sz w:val="24"/>
          <w:szCs w:val="24"/>
        </w:rPr>
        <w:t>принимает подаро</w:t>
      </w:r>
      <w:proofErr w:type="gramStart"/>
      <w:r w:rsidRPr="00C1069B">
        <w:rPr>
          <w:sz w:val="24"/>
          <w:szCs w:val="24"/>
        </w:rPr>
        <w:t>к(</w:t>
      </w:r>
      <w:proofErr w:type="gramEnd"/>
      <w:r w:rsidRPr="00C1069B">
        <w:rPr>
          <w:sz w:val="24"/>
          <w:szCs w:val="24"/>
        </w:rPr>
        <w:t xml:space="preserve">и), полученный(е) в связи с: </w:t>
      </w:r>
    </w:p>
    <w:p w14:paraId="203B9D6E" w14:textId="77777777" w:rsidR="00C1069B" w:rsidRPr="00C1069B" w:rsidRDefault="00C1069B" w:rsidP="00C1069B">
      <w:pPr>
        <w:pBdr>
          <w:top w:val="single" w:sz="4" w:space="1" w:color="auto"/>
        </w:pBdr>
        <w:overflowPunct/>
        <w:adjustRightInd/>
        <w:spacing w:line="240" w:lineRule="auto"/>
        <w:ind w:left="5060" w:right="0" w:firstLine="0"/>
        <w:jc w:val="center"/>
        <w:rPr>
          <w:sz w:val="20"/>
          <w:szCs w:val="20"/>
        </w:rPr>
      </w:pPr>
      <w:proofErr w:type="gramStart"/>
      <w:r w:rsidRPr="00C1069B">
        <w:rPr>
          <w:sz w:val="20"/>
          <w:szCs w:val="20"/>
        </w:rPr>
        <w:t>(наименование протокольного мероприятия,</w:t>
      </w:r>
      <w:proofErr w:type="gramEnd"/>
    </w:p>
    <w:p w14:paraId="203B9D6F" w14:textId="77777777" w:rsidR="00C1069B" w:rsidRPr="003A60C8" w:rsidRDefault="00C1069B" w:rsidP="00C1069B">
      <w:pPr>
        <w:overflowPunct/>
        <w:adjustRightInd/>
        <w:spacing w:line="240" w:lineRule="auto"/>
        <w:ind w:left="0" w:right="0" w:firstLine="0"/>
        <w:jc w:val="left"/>
        <w:rPr>
          <w:sz w:val="22"/>
          <w:szCs w:val="24"/>
        </w:rPr>
      </w:pPr>
    </w:p>
    <w:p w14:paraId="203B9D70" w14:textId="77777777" w:rsidR="00C1069B" w:rsidRPr="00C1069B" w:rsidRDefault="00C1069B" w:rsidP="00C1069B">
      <w:pPr>
        <w:pBdr>
          <w:top w:val="single" w:sz="4" w:space="1" w:color="auto"/>
        </w:pBdr>
        <w:overflowPunct/>
        <w:adjustRightInd/>
        <w:spacing w:after="240" w:line="240" w:lineRule="auto"/>
        <w:ind w:left="0" w:right="0" w:firstLine="0"/>
        <w:jc w:val="center"/>
        <w:rPr>
          <w:sz w:val="20"/>
          <w:szCs w:val="20"/>
        </w:rPr>
      </w:pPr>
      <w:r w:rsidRPr="00C1069B">
        <w:rPr>
          <w:sz w:val="20"/>
          <w:szCs w:val="20"/>
        </w:rPr>
        <w:t>служебной командировки, другого официального мероприятия, место и дата проведения)</w:t>
      </w:r>
    </w:p>
    <w:tbl>
      <w:tblPr>
        <w:tblW w:w="10263" w:type="dxa"/>
        <w:tblLayout w:type="fixed"/>
        <w:tblCellMar>
          <w:left w:w="28" w:type="dxa"/>
          <w:right w:w="28" w:type="dxa"/>
        </w:tblCellMar>
        <w:tblLook w:val="0000" w:firstRow="0" w:lastRow="0" w:firstColumn="0" w:lastColumn="0" w:noHBand="0" w:noVBand="0"/>
      </w:tblPr>
      <w:tblGrid>
        <w:gridCol w:w="567"/>
        <w:gridCol w:w="794"/>
        <w:gridCol w:w="1814"/>
        <w:gridCol w:w="681"/>
        <w:gridCol w:w="1134"/>
        <w:gridCol w:w="907"/>
        <w:gridCol w:w="567"/>
        <w:gridCol w:w="425"/>
        <w:gridCol w:w="312"/>
        <w:gridCol w:w="255"/>
        <w:gridCol w:w="964"/>
        <w:gridCol w:w="312"/>
        <w:gridCol w:w="114"/>
        <w:gridCol w:w="1417"/>
      </w:tblGrid>
      <w:tr w:rsidR="00C1069B" w:rsidRPr="00C1069B" w14:paraId="203B9D77" w14:textId="77777777" w:rsidTr="00C1069B">
        <w:tc>
          <w:tcPr>
            <w:tcW w:w="567" w:type="dxa"/>
            <w:tcBorders>
              <w:top w:val="single" w:sz="4" w:space="0" w:color="auto"/>
              <w:left w:val="single" w:sz="4" w:space="0" w:color="auto"/>
              <w:bottom w:val="single" w:sz="4" w:space="0" w:color="auto"/>
              <w:right w:val="nil"/>
            </w:tcBorders>
          </w:tcPr>
          <w:p w14:paraId="203B9D71" w14:textId="77777777" w:rsidR="00C1069B" w:rsidRPr="00C1069B" w:rsidRDefault="00C1069B" w:rsidP="00C1069B">
            <w:pPr>
              <w:overflowPunct/>
              <w:adjustRightInd/>
              <w:spacing w:line="240" w:lineRule="auto"/>
              <w:ind w:left="0" w:right="0" w:firstLine="0"/>
              <w:jc w:val="center"/>
              <w:rPr>
                <w:rFonts w:eastAsia="SimSun"/>
                <w:sz w:val="24"/>
                <w:szCs w:val="24"/>
              </w:rPr>
            </w:pPr>
            <w:r w:rsidRPr="00C1069B">
              <w:rPr>
                <w:rFonts w:eastAsia="SimSun"/>
                <w:sz w:val="24"/>
                <w:szCs w:val="24"/>
              </w:rPr>
              <w:t xml:space="preserve">№ </w:t>
            </w:r>
            <w:proofErr w:type="gramStart"/>
            <w:r w:rsidRPr="00C1069B">
              <w:rPr>
                <w:rFonts w:eastAsia="SimSun"/>
                <w:sz w:val="24"/>
                <w:szCs w:val="24"/>
              </w:rPr>
              <w:t>п</w:t>
            </w:r>
            <w:proofErr w:type="gramEnd"/>
            <w:r w:rsidRPr="00C1069B">
              <w:rPr>
                <w:rFonts w:eastAsia="SimSun"/>
                <w:sz w:val="24"/>
                <w:szCs w:val="24"/>
              </w:rPr>
              <w:t>/п</w:t>
            </w:r>
          </w:p>
        </w:tc>
        <w:tc>
          <w:tcPr>
            <w:tcW w:w="2608" w:type="dxa"/>
            <w:gridSpan w:val="2"/>
            <w:tcBorders>
              <w:top w:val="single" w:sz="4" w:space="0" w:color="auto"/>
              <w:left w:val="single" w:sz="4" w:space="0" w:color="auto"/>
              <w:bottom w:val="single" w:sz="4" w:space="0" w:color="auto"/>
              <w:right w:val="nil"/>
            </w:tcBorders>
          </w:tcPr>
          <w:p w14:paraId="203B9D72" w14:textId="77777777" w:rsidR="00C1069B" w:rsidRPr="00C1069B" w:rsidRDefault="00C1069B" w:rsidP="00C1069B">
            <w:pPr>
              <w:overflowPunct/>
              <w:adjustRightInd/>
              <w:spacing w:line="240" w:lineRule="auto"/>
              <w:ind w:left="0" w:right="0" w:firstLine="0"/>
              <w:jc w:val="center"/>
              <w:rPr>
                <w:rFonts w:eastAsia="SimSun"/>
                <w:sz w:val="24"/>
                <w:szCs w:val="24"/>
              </w:rPr>
            </w:pPr>
            <w:r w:rsidRPr="00C1069B">
              <w:rPr>
                <w:rFonts w:eastAsia="SimSun"/>
                <w:sz w:val="24"/>
                <w:szCs w:val="24"/>
              </w:rPr>
              <w:t>Наименование</w:t>
            </w:r>
            <w:r w:rsidRPr="00C1069B">
              <w:rPr>
                <w:rFonts w:eastAsia="SimSun"/>
                <w:sz w:val="24"/>
                <w:szCs w:val="24"/>
              </w:rPr>
              <w:br/>
              <w:t>подарка</w:t>
            </w:r>
          </w:p>
        </w:tc>
        <w:tc>
          <w:tcPr>
            <w:tcW w:w="2722" w:type="dxa"/>
            <w:gridSpan w:val="3"/>
            <w:tcBorders>
              <w:top w:val="single" w:sz="4" w:space="0" w:color="auto"/>
              <w:left w:val="single" w:sz="4" w:space="0" w:color="auto"/>
              <w:bottom w:val="single" w:sz="4" w:space="0" w:color="auto"/>
              <w:right w:val="single" w:sz="4" w:space="0" w:color="auto"/>
            </w:tcBorders>
          </w:tcPr>
          <w:p w14:paraId="203B9D73" w14:textId="77777777" w:rsidR="00C1069B" w:rsidRPr="00C1069B" w:rsidRDefault="00C1069B" w:rsidP="00C1069B">
            <w:pPr>
              <w:overflowPunct/>
              <w:adjustRightInd/>
              <w:spacing w:line="240" w:lineRule="auto"/>
              <w:ind w:left="0" w:right="0" w:firstLine="0"/>
              <w:jc w:val="center"/>
              <w:rPr>
                <w:rFonts w:eastAsia="SimSun"/>
                <w:sz w:val="24"/>
                <w:szCs w:val="24"/>
              </w:rPr>
            </w:pPr>
            <w:r w:rsidRPr="00C1069B">
              <w:rPr>
                <w:rFonts w:eastAsia="SimSun"/>
                <w:sz w:val="24"/>
                <w:szCs w:val="24"/>
              </w:rPr>
              <w:t>Характеристика подарка, его описание</w:t>
            </w:r>
          </w:p>
        </w:tc>
        <w:tc>
          <w:tcPr>
            <w:tcW w:w="1304" w:type="dxa"/>
            <w:gridSpan w:val="3"/>
            <w:tcBorders>
              <w:top w:val="single" w:sz="4" w:space="0" w:color="auto"/>
              <w:left w:val="single" w:sz="4" w:space="0" w:color="auto"/>
              <w:bottom w:val="single" w:sz="4" w:space="0" w:color="auto"/>
              <w:right w:val="single" w:sz="4" w:space="0" w:color="auto"/>
            </w:tcBorders>
          </w:tcPr>
          <w:p w14:paraId="203B9D74" w14:textId="77777777" w:rsidR="00C1069B" w:rsidRPr="00C1069B" w:rsidRDefault="00C1069B" w:rsidP="00C1069B">
            <w:pPr>
              <w:overflowPunct/>
              <w:adjustRightInd/>
              <w:spacing w:line="240" w:lineRule="auto"/>
              <w:ind w:left="0" w:right="0" w:firstLine="0"/>
              <w:jc w:val="center"/>
              <w:rPr>
                <w:rFonts w:eastAsia="SimSun"/>
                <w:sz w:val="24"/>
                <w:szCs w:val="24"/>
              </w:rPr>
            </w:pPr>
            <w:r w:rsidRPr="00C1069B">
              <w:rPr>
                <w:rFonts w:eastAsia="SimSun"/>
                <w:sz w:val="24"/>
                <w:szCs w:val="24"/>
              </w:rPr>
              <w:t>Количество предметов</w:t>
            </w:r>
          </w:p>
        </w:tc>
        <w:tc>
          <w:tcPr>
            <w:tcW w:w="1531" w:type="dxa"/>
            <w:gridSpan w:val="3"/>
            <w:tcBorders>
              <w:top w:val="single" w:sz="4" w:space="0" w:color="auto"/>
              <w:left w:val="nil"/>
              <w:bottom w:val="single" w:sz="4" w:space="0" w:color="auto"/>
              <w:right w:val="single" w:sz="4" w:space="0" w:color="auto"/>
            </w:tcBorders>
          </w:tcPr>
          <w:p w14:paraId="203B9D75" w14:textId="77777777" w:rsidR="00C1069B" w:rsidRPr="00C1069B" w:rsidRDefault="00C1069B" w:rsidP="00C1069B">
            <w:pPr>
              <w:overflowPunct/>
              <w:adjustRightInd/>
              <w:spacing w:line="240" w:lineRule="auto"/>
              <w:ind w:left="0" w:right="0" w:firstLine="0"/>
              <w:jc w:val="center"/>
              <w:rPr>
                <w:sz w:val="24"/>
                <w:szCs w:val="24"/>
              </w:rPr>
            </w:pPr>
            <w:r w:rsidRPr="00C1069B">
              <w:rPr>
                <w:rFonts w:eastAsia="SimSun"/>
                <w:sz w:val="24"/>
                <w:szCs w:val="24"/>
              </w:rPr>
              <w:t>Стоимость в рублях</w:t>
            </w:r>
            <w:r w:rsidRPr="00C1069B">
              <w:rPr>
                <w:sz w:val="24"/>
                <w:szCs w:val="24"/>
                <w:lang w:val="en-US"/>
              </w:rPr>
              <w:t> </w:t>
            </w:r>
            <w:r>
              <w:rPr>
                <w:sz w:val="24"/>
                <w:szCs w:val="24"/>
              </w:rPr>
              <w:t>*</w:t>
            </w:r>
          </w:p>
        </w:tc>
        <w:tc>
          <w:tcPr>
            <w:tcW w:w="1531" w:type="dxa"/>
            <w:gridSpan w:val="2"/>
            <w:tcBorders>
              <w:top w:val="single" w:sz="4" w:space="0" w:color="auto"/>
              <w:left w:val="nil"/>
              <w:bottom w:val="single" w:sz="4" w:space="0" w:color="auto"/>
              <w:right w:val="single" w:sz="4" w:space="0" w:color="auto"/>
            </w:tcBorders>
          </w:tcPr>
          <w:p w14:paraId="203B9D76" w14:textId="77777777" w:rsidR="00C1069B" w:rsidRPr="00C1069B" w:rsidRDefault="00C1069B" w:rsidP="00C1069B">
            <w:pPr>
              <w:overflowPunct/>
              <w:adjustRightInd/>
              <w:spacing w:line="240" w:lineRule="auto"/>
              <w:ind w:left="0" w:right="0" w:firstLine="0"/>
              <w:jc w:val="center"/>
              <w:rPr>
                <w:rFonts w:eastAsia="SimSun"/>
                <w:sz w:val="24"/>
                <w:szCs w:val="24"/>
              </w:rPr>
            </w:pPr>
            <w:r w:rsidRPr="00C1069B">
              <w:rPr>
                <w:rFonts w:eastAsia="SimSun"/>
                <w:sz w:val="24"/>
                <w:szCs w:val="24"/>
              </w:rPr>
              <w:t>Номер в журнале регистрации уведомлений</w:t>
            </w:r>
          </w:p>
        </w:tc>
      </w:tr>
      <w:tr w:rsidR="00C1069B" w:rsidRPr="00C1069B" w14:paraId="203B9D7E" w14:textId="77777777" w:rsidTr="00C1069B">
        <w:tc>
          <w:tcPr>
            <w:tcW w:w="567" w:type="dxa"/>
            <w:tcBorders>
              <w:top w:val="single" w:sz="4" w:space="0" w:color="auto"/>
              <w:left w:val="single" w:sz="4" w:space="0" w:color="auto"/>
              <w:bottom w:val="nil"/>
              <w:right w:val="nil"/>
            </w:tcBorders>
          </w:tcPr>
          <w:p w14:paraId="203B9D78" w14:textId="77777777" w:rsidR="00C1069B" w:rsidRPr="00C1069B" w:rsidRDefault="00C1069B" w:rsidP="00C1069B">
            <w:pPr>
              <w:overflowPunct/>
              <w:adjustRightInd/>
              <w:spacing w:line="240" w:lineRule="auto"/>
              <w:ind w:left="0" w:right="0" w:firstLine="0"/>
              <w:jc w:val="center"/>
              <w:rPr>
                <w:rFonts w:eastAsia="SimSun"/>
                <w:sz w:val="24"/>
                <w:szCs w:val="24"/>
              </w:rPr>
            </w:pPr>
            <w:r w:rsidRPr="00C1069B">
              <w:rPr>
                <w:rFonts w:eastAsia="SimSun"/>
                <w:sz w:val="24"/>
                <w:szCs w:val="24"/>
              </w:rPr>
              <w:t>1</w:t>
            </w:r>
          </w:p>
        </w:tc>
        <w:tc>
          <w:tcPr>
            <w:tcW w:w="2608" w:type="dxa"/>
            <w:gridSpan w:val="2"/>
            <w:tcBorders>
              <w:top w:val="single" w:sz="4" w:space="0" w:color="auto"/>
              <w:left w:val="single" w:sz="4" w:space="0" w:color="auto"/>
              <w:bottom w:val="nil"/>
              <w:right w:val="nil"/>
            </w:tcBorders>
          </w:tcPr>
          <w:p w14:paraId="203B9D79" w14:textId="77777777" w:rsidR="00C1069B" w:rsidRPr="00C1069B" w:rsidRDefault="00C1069B" w:rsidP="00C1069B">
            <w:pPr>
              <w:overflowPunct/>
              <w:adjustRightInd/>
              <w:spacing w:line="240" w:lineRule="auto"/>
              <w:ind w:left="57" w:right="0" w:firstLine="0"/>
              <w:jc w:val="left"/>
              <w:rPr>
                <w:sz w:val="24"/>
                <w:szCs w:val="24"/>
              </w:rPr>
            </w:pPr>
          </w:p>
        </w:tc>
        <w:tc>
          <w:tcPr>
            <w:tcW w:w="2722" w:type="dxa"/>
            <w:gridSpan w:val="3"/>
            <w:tcBorders>
              <w:top w:val="single" w:sz="4" w:space="0" w:color="auto"/>
              <w:left w:val="single" w:sz="4" w:space="0" w:color="auto"/>
              <w:bottom w:val="single" w:sz="4" w:space="0" w:color="auto"/>
              <w:right w:val="single" w:sz="4" w:space="0" w:color="auto"/>
            </w:tcBorders>
          </w:tcPr>
          <w:p w14:paraId="203B9D7A" w14:textId="77777777" w:rsidR="00C1069B" w:rsidRPr="00C1069B" w:rsidRDefault="00C1069B" w:rsidP="00C1069B">
            <w:pPr>
              <w:overflowPunct/>
              <w:adjustRightInd/>
              <w:spacing w:line="240" w:lineRule="auto"/>
              <w:ind w:left="57" w:right="0" w:firstLine="0"/>
              <w:jc w:val="left"/>
              <w:rPr>
                <w:sz w:val="24"/>
                <w:szCs w:val="24"/>
              </w:rPr>
            </w:pPr>
          </w:p>
        </w:tc>
        <w:tc>
          <w:tcPr>
            <w:tcW w:w="1304" w:type="dxa"/>
            <w:gridSpan w:val="3"/>
            <w:tcBorders>
              <w:top w:val="single" w:sz="4" w:space="0" w:color="auto"/>
              <w:left w:val="single" w:sz="4" w:space="0" w:color="auto"/>
              <w:bottom w:val="single" w:sz="4" w:space="0" w:color="auto"/>
              <w:right w:val="single" w:sz="4" w:space="0" w:color="auto"/>
            </w:tcBorders>
          </w:tcPr>
          <w:p w14:paraId="203B9D7B" w14:textId="77777777" w:rsidR="00C1069B" w:rsidRPr="00C1069B" w:rsidRDefault="00C1069B" w:rsidP="00C1069B">
            <w:pPr>
              <w:overflowPunct/>
              <w:adjustRightInd/>
              <w:spacing w:line="240" w:lineRule="auto"/>
              <w:ind w:left="0" w:right="0" w:firstLine="0"/>
              <w:jc w:val="center"/>
              <w:rPr>
                <w:sz w:val="24"/>
                <w:szCs w:val="24"/>
              </w:rPr>
            </w:pPr>
          </w:p>
        </w:tc>
        <w:tc>
          <w:tcPr>
            <w:tcW w:w="1531" w:type="dxa"/>
            <w:gridSpan w:val="3"/>
            <w:tcBorders>
              <w:top w:val="nil"/>
              <w:left w:val="nil"/>
              <w:bottom w:val="nil"/>
              <w:right w:val="single" w:sz="4" w:space="0" w:color="auto"/>
            </w:tcBorders>
          </w:tcPr>
          <w:p w14:paraId="203B9D7C" w14:textId="77777777" w:rsidR="00C1069B" w:rsidRPr="00C1069B" w:rsidRDefault="00C1069B" w:rsidP="00C1069B">
            <w:pPr>
              <w:overflowPunct/>
              <w:adjustRightInd/>
              <w:spacing w:line="240" w:lineRule="auto"/>
              <w:ind w:left="0" w:right="0" w:firstLine="0"/>
              <w:jc w:val="center"/>
              <w:rPr>
                <w:sz w:val="24"/>
                <w:szCs w:val="24"/>
              </w:rPr>
            </w:pPr>
          </w:p>
        </w:tc>
        <w:tc>
          <w:tcPr>
            <w:tcW w:w="1531" w:type="dxa"/>
            <w:gridSpan w:val="2"/>
            <w:tcBorders>
              <w:top w:val="single" w:sz="4" w:space="0" w:color="auto"/>
              <w:left w:val="nil"/>
              <w:bottom w:val="nil"/>
              <w:right w:val="single" w:sz="4" w:space="0" w:color="auto"/>
            </w:tcBorders>
          </w:tcPr>
          <w:p w14:paraId="203B9D7D" w14:textId="77777777" w:rsidR="00C1069B" w:rsidRPr="00C1069B" w:rsidRDefault="00C1069B" w:rsidP="00C1069B">
            <w:pPr>
              <w:overflowPunct/>
              <w:adjustRightInd/>
              <w:spacing w:line="240" w:lineRule="auto"/>
              <w:ind w:left="0" w:right="0" w:firstLine="0"/>
              <w:jc w:val="center"/>
              <w:rPr>
                <w:sz w:val="24"/>
                <w:szCs w:val="24"/>
              </w:rPr>
            </w:pPr>
          </w:p>
        </w:tc>
      </w:tr>
      <w:tr w:rsidR="00C1069B" w:rsidRPr="00C1069B" w14:paraId="203B9D85" w14:textId="77777777" w:rsidTr="00C1069B">
        <w:tc>
          <w:tcPr>
            <w:tcW w:w="567" w:type="dxa"/>
            <w:tcBorders>
              <w:top w:val="single" w:sz="4" w:space="0" w:color="auto"/>
              <w:left w:val="single" w:sz="4" w:space="0" w:color="auto"/>
              <w:bottom w:val="single" w:sz="4" w:space="0" w:color="auto"/>
              <w:right w:val="nil"/>
            </w:tcBorders>
          </w:tcPr>
          <w:p w14:paraId="203B9D7F" w14:textId="77777777" w:rsidR="00C1069B" w:rsidRPr="00C1069B" w:rsidRDefault="00C1069B" w:rsidP="00C1069B">
            <w:pPr>
              <w:overflowPunct/>
              <w:adjustRightInd/>
              <w:spacing w:line="240" w:lineRule="auto"/>
              <w:ind w:left="0" w:right="0" w:firstLine="0"/>
              <w:jc w:val="center"/>
              <w:rPr>
                <w:rFonts w:eastAsia="SimSun"/>
                <w:sz w:val="24"/>
                <w:szCs w:val="24"/>
              </w:rPr>
            </w:pPr>
            <w:r w:rsidRPr="00C1069B">
              <w:rPr>
                <w:rFonts w:eastAsia="SimSun"/>
                <w:sz w:val="24"/>
                <w:szCs w:val="24"/>
              </w:rPr>
              <w:t>2</w:t>
            </w:r>
          </w:p>
        </w:tc>
        <w:tc>
          <w:tcPr>
            <w:tcW w:w="2608" w:type="dxa"/>
            <w:gridSpan w:val="2"/>
            <w:tcBorders>
              <w:top w:val="single" w:sz="4" w:space="0" w:color="auto"/>
              <w:left w:val="single" w:sz="4" w:space="0" w:color="auto"/>
              <w:bottom w:val="single" w:sz="4" w:space="0" w:color="auto"/>
              <w:right w:val="nil"/>
            </w:tcBorders>
          </w:tcPr>
          <w:p w14:paraId="203B9D80" w14:textId="77777777" w:rsidR="00C1069B" w:rsidRPr="00C1069B" w:rsidRDefault="00C1069B" w:rsidP="00C1069B">
            <w:pPr>
              <w:overflowPunct/>
              <w:adjustRightInd/>
              <w:spacing w:line="240" w:lineRule="auto"/>
              <w:ind w:left="57" w:right="0" w:firstLine="0"/>
              <w:jc w:val="left"/>
              <w:rPr>
                <w:sz w:val="24"/>
                <w:szCs w:val="24"/>
              </w:rPr>
            </w:pPr>
          </w:p>
        </w:tc>
        <w:tc>
          <w:tcPr>
            <w:tcW w:w="2722" w:type="dxa"/>
            <w:gridSpan w:val="3"/>
            <w:tcBorders>
              <w:top w:val="single" w:sz="4" w:space="0" w:color="auto"/>
              <w:left w:val="single" w:sz="4" w:space="0" w:color="auto"/>
              <w:bottom w:val="single" w:sz="4" w:space="0" w:color="auto"/>
              <w:right w:val="single" w:sz="4" w:space="0" w:color="auto"/>
            </w:tcBorders>
          </w:tcPr>
          <w:p w14:paraId="203B9D81" w14:textId="77777777" w:rsidR="00C1069B" w:rsidRPr="00C1069B" w:rsidRDefault="00C1069B" w:rsidP="00C1069B">
            <w:pPr>
              <w:overflowPunct/>
              <w:adjustRightInd/>
              <w:spacing w:line="240" w:lineRule="auto"/>
              <w:ind w:left="57" w:right="0" w:firstLine="0"/>
              <w:jc w:val="left"/>
              <w:rPr>
                <w:sz w:val="24"/>
                <w:szCs w:val="24"/>
              </w:rPr>
            </w:pPr>
          </w:p>
        </w:tc>
        <w:tc>
          <w:tcPr>
            <w:tcW w:w="1304" w:type="dxa"/>
            <w:gridSpan w:val="3"/>
            <w:tcBorders>
              <w:top w:val="single" w:sz="4" w:space="0" w:color="auto"/>
              <w:left w:val="single" w:sz="4" w:space="0" w:color="auto"/>
              <w:bottom w:val="single" w:sz="4" w:space="0" w:color="auto"/>
              <w:right w:val="single" w:sz="4" w:space="0" w:color="auto"/>
            </w:tcBorders>
          </w:tcPr>
          <w:p w14:paraId="203B9D82" w14:textId="77777777" w:rsidR="00C1069B" w:rsidRPr="00C1069B" w:rsidRDefault="00C1069B" w:rsidP="00C1069B">
            <w:pPr>
              <w:overflowPunct/>
              <w:adjustRightInd/>
              <w:spacing w:line="240" w:lineRule="auto"/>
              <w:ind w:left="0" w:right="0" w:firstLine="0"/>
              <w:jc w:val="center"/>
              <w:rPr>
                <w:sz w:val="24"/>
                <w:szCs w:val="24"/>
              </w:rPr>
            </w:pPr>
          </w:p>
        </w:tc>
        <w:tc>
          <w:tcPr>
            <w:tcW w:w="1531" w:type="dxa"/>
            <w:gridSpan w:val="3"/>
            <w:tcBorders>
              <w:top w:val="single" w:sz="4" w:space="0" w:color="auto"/>
              <w:left w:val="nil"/>
              <w:bottom w:val="single" w:sz="4" w:space="0" w:color="auto"/>
              <w:right w:val="single" w:sz="4" w:space="0" w:color="auto"/>
            </w:tcBorders>
          </w:tcPr>
          <w:p w14:paraId="203B9D83" w14:textId="77777777" w:rsidR="00C1069B" w:rsidRPr="00C1069B" w:rsidRDefault="00C1069B" w:rsidP="00C1069B">
            <w:pPr>
              <w:overflowPunct/>
              <w:adjustRightInd/>
              <w:spacing w:line="240" w:lineRule="auto"/>
              <w:ind w:left="0" w:right="0" w:firstLine="0"/>
              <w:jc w:val="center"/>
              <w:rPr>
                <w:sz w:val="24"/>
                <w:szCs w:val="24"/>
              </w:rPr>
            </w:pPr>
          </w:p>
        </w:tc>
        <w:tc>
          <w:tcPr>
            <w:tcW w:w="1531" w:type="dxa"/>
            <w:gridSpan w:val="2"/>
            <w:tcBorders>
              <w:top w:val="single" w:sz="4" w:space="0" w:color="auto"/>
              <w:left w:val="nil"/>
              <w:bottom w:val="single" w:sz="4" w:space="0" w:color="auto"/>
              <w:right w:val="single" w:sz="4" w:space="0" w:color="auto"/>
            </w:tcBorders>
          </w:tcPr>
          <w:p w14:paraId="203B9D84" w14:textId="77777777" w:rsidR="00C1069B" w:rsidRPr="00C1069B" w:rsidRDefault="00C1069B" w:rsidP="00C1069B">
            <w:pPr>
              <w:overflowPunct/>
              <w:adjustRightInd/>
              <w:spacing w:line="240" w:lineRule="auto"/>
              <w:ind w:left="0" w:right="0" w:firstLine="0"/>
              <w:jc w:val="center"/>
              <w:rPr>
                <w:sz w:val="24"/>
                <w:szCs w:val="24"/>
              </w:rPr>
            </w:pPr>
          </w:p>
        </w:tc>
      </w:tr>
      <w:tr w:rsidR="00C1069B" w:rsidRPr="00C1069B" w14:paraId="203B9D8C" w14:textId="77777777" w:rsidTr="00C1069B">
        <w:tc>
          <w:tcPr>
            <w:tcW w:w="567" w:type="dxa"/>
            <w:tcBorders>
              <w:top w:val="single" w:sz="4" w:space="0" w:color="auto"/>
              <w:left w:val="single" w:sz="4" w:space="0" w:color="auto"/>
              <w:bottom w:val="single" w:sz="4" w:space="0" w:color="auto"/>
              <w:right w:val="nil"/>
            </w:tcBorders>
          </w:tcPr>
          <w:p w14:paraId="203B9D86" w14:textId="77777777" w:rsidR="00C1069B" w:rsidRPr="00C1069B" w:rsidRDefault="00C1069B" w:rsidP="00C1069B">
            <w:pPr>
              <w:overflowPunct/>
              <w:adjustRightInd/>
              <w:spacing w:line="240" w:lineRule="auto"/>
              <w:ind w:left="0" w:right="0" w:firstLine="0"/>
              <w:jc w:val="center"/>
              <w:rPr>
                <w:sz w:val="24"/>
                <w:szCs w:val="24"/>
              </w:rPr>
            </w:pPr>
          </w:p>
        </w:tc>
        <w:tc>
          <w:tcPr>
            <w:tcW w:w="2608" w:type="dxa"/>
            <w:gridSpan w:val="2"/>
            <w:tcBorders>
              <w:top w:val="single" w:sz="4" w:space="0" w:color="auto"/>
              <w:left w:val="single" w:sz="4" w:space="0" w:color="auto"/>
              <w:bottom w:val="single" w:sz="4" w:space="0" w:color="auto"/>
              <w:right w:val="nil"/>
            </w:tcBorders>
          </w:tcPr>
          <w:p w14:paraId="203B9D87" w14:textId="77777777" w:rsidR="00C1069B" w:rsidRPr="00C1069B" w:rsidRDefault="00C1069B" w:rsidP="00C1069B">
            <w:pPr>
              <w:overflowPunct/>
              <w:adjustRightInd/>
              <w:spacing w:line="240" w:lineRule="auto"/>
              <w:ind w:left="57" w:right="0" w:firstLine="0"/>
              <w:jc w:val="left"/>
              <w:rPr>
                <w:rFonts w:eastAsia="SimSun"/>
                <w:sz w:val="24"/>
                <w:szCs w:val="24"/>
              </w:rPr>
            </w:pPr>
            <w:r w:rsidRPr="00C1069B">
              <w:rPr>
                <w:rFonts w:eastAsia="SimSun"/>
                <w:sz w:val="24"/>
                <w:szCs w:val="24"/>
              </w:rPr>
              <w:t>Итого</w:t>
            </w:r>
          </w:p>
        </w:tc>
        <w:tc>
          <w:tcPr>
            <w:tcW w:w="2722" w:type="dxa"/>
            <w:gridSpan w:val="3"/>
            <w:tcBorders>
              <w:top w:val="single" w:sz="4" w:space="0" w:color="auto"/>
              <w:left w:val="single" w:sz="4" w:space="0" w:color="auto"/>
              <w:bottom w:val="single" w:sz="4" w:space="0" w:color="auto"/>
              <w:right w:val="single" w:sz="4" w:space="0" w:color="auto"/>
            </w:tcBorders>
          </w:tcPr>
          <w:p w14:paraId="203B9D88" w14:textId="77777777" w:rsidR="00C1069B" w:rsidRPr="00C1069B" w:rsidRDefault="00C1069B" w:rsidP="00C1069B">
            <w:pPr>
              <w:overflowPunct/>
              <w:adjustRightInd/>
              <w:spacing w:line="240" w:lineRule="auto"/>
              <w:ind w:left="57" w:right="0" w:firstLine="0"/>
              <w:jc w:val="left"/>
              <w:rPr>
                <w:rFonts w:eastAsia="SimSun"/>
                <w:sz w:val="24"/>
                <w:szCs w:val="24"/>
              </w:rPr>
            </w:pPr>
          </w:p>
        </w:tc>
        <w:tc>
          <w:tcPr>
            <w:tcW w:w="1304" w:type="dxa"/>
            <w:gridSpan w:val="3"/>
            <w:tcBorders>
              <w:top w:val="single" w:sz="4" w:space="0" w:color="auto"/>
              <w:left w:val="single" w:sz="4" w:space="0" w:color="auto"/>
              <w:bottom w:val="single" w:sz="4" w:space="0" w:color="auto"/>
              <w:right w:val="single" w:sz="4" w:space="0" w:color="auto"/>
            </w:tcBorders>
          </w:tcPr>
          <w:p w14:paraId="203B9D89" w14:textId="77777777" w:rsidR="00C1069B" w:rsidRPr="00C1069B" w:rsidRDefault="00C1069B" w:rsidP="00C1069B">
            <w:pPr>
              <w:overflowPunct/>
              <w:adjustRightInd/>
              <w:spacing w:line="240" w:lineRule="auto"/>
              <w:ind w:left="0" w:right="0" w:firstLine="0"/>
              <w:jc w:val="center"/>
              <w:rPr>
                <w:sz w:val="24"/>
                <w:szCs w:val="24"/>
              </w:rPr>
            </w:pPr>
          </w:p>
        </w:tc>
        <w:tc>
          <w:tcPr>
            <w:tcW w:w="1531" w:type="dxa"/>
            <w:gridSpan w:val="3"/>
            <w:tcBorders>
              <w:top w:val="single" w:sz="4" w:space="0" w:color="auto"/>
              <w:left w:val="nil"/>
              <w:bottom w:val="single" w:sz="4" w:space="0" w:color="auto"/>
              <w:right w:val="single" w:sz="4" w:space="0" w:color="auto"/>
            </w:tcBorders>
          </w:tcPr>
          <w:p w14:paraId="203B9D8A" w14:textId="77777777" w:rsidR="00C1069B" w:rsidRPr="00C1069B" w:rsidRDefault="00C1069B" w:rsidP="00C1069B">
            <w:pPr>
              <w:overflowPunct/>
              <w:adjustRightInd/>
              <w:spacing w:line="240" w:lineRule="auto"/>
              <w:ind w:left="0" w:right="0" w:firstLine="0"/>
              <w:jc w:val="center"/>
              <w:rPr>
                <w:sz w:val="24"/>
                <w:szCs w:val="24"/>
              </w:rPr>
            </w:pPr>
          </w:p>
        </w:tc>
        <w:tc>
          <w:tcPr>
            <w:tcW w:w="1531" w:type="dxa"/>
            <w:gridSpan w:val="2"/>
            <w:tcBorders>
              <w:top w:val="single" w:sz="4" w:space="0" w:color="auto"/>
              <w:left w:val="nil"/>
              <w:bottom w:val="single" w:sz="4" w:space="0" w:color="auto"/>
              <w:right w:val="single" w:sz="4" w:space="0" w:color="auto"/>
            </w:tcBorders>
          </w:tcPr>
          <w:p w14:paraId="203B9D8B" w14:textId="77777777" w:rsidR="00C1069B" w:rsidRPr="00C1069B" w:rsidRDefault="00C1069B" w:rsidP="00C1069B">
            <w:pPr>
              <w:overflowPunct/>
              <w:adjustRightInd/>
              <w:spacing w:line="240" w:lineRule="auto"/>
              <w:ind w:left="0" w:right="0" w:firstLine="0"/>
              <w:jc w:val="center"/>
              <w:rPr>
                <w:sz w:val="24"/>
                <w:szCs w:val="24"/>
              </w:rPr>
            </w:pPr>
          </w:p>
        </w:tc>
      </w:tr>
      <w:tr w:rsidR="00C1069B" w:rsidRPr="00C1069B" w14:paraId="203B9D93" w14:textId="77777777" w:rsidTr="00C1069B">
        <w:trPr>
          <w:gridAfter w:val="3"/>
          <w:wAfter w:w="1843" w:type="dxa"/>
        </w:trPr>
        <w:tc>
          <w:tcPr>
            <w:tcW w:w="1361" w:type="dxa"/>
            <w:gridSpan w:val="2"/>
            <w:tcBorders>
              <w:top w:val="nil"/>
              <w:left w:val="nil"/>
              <w:bottom w:val="nil"/>
              <w:right w:val="nil"/>
            </w:tcBorders>
            <w:vAlign w:val="bottom"/>
          </w:tcPr>
          <w:p w14:paraId="203B9D8D" w14:textId="77777777" w:rsidR="00C1069B" w:rsidRPr="00C1069B" w:rsidRDefault="00C1069B" w:rsidP="00C1069B">
            <w:pPr>
              <w:overflowPunct/>
              <w:adjustRightInd/>
              <w:spacing w:line="240" w:lineRule="auto"/>
              <w:ind w:left="0" w:right="0" w:firstLine="0"/>
              <w:jc w:val="left"/>
              <w:rPr>
                <w:sz w:val="22"/>
                <w:szCs w:val="22"/>
              </w:rPr>
            </w:pPr>
          </w:p>
          <w:p w14:paraId="203B9D8E" w14:textId="77777777" w:rsidR="00C1069B" w:rsidRPr="00C1069B" w:rsidRDefault="00C1069B" w:rsidP="00C1069B">
            <w:pPr>
              <w:overflowPunct/>
              <w:adjustRightInd/>
              <w:spacing w:line="240" w:lineRule="auto"/>
              <w:ind w:left="0" w:right="0" w:firstLine="0"/>
              <w:jc w:val="left"/>
              <w:rPr>
                <w:sz w:val="22"/>
                <w:szCs w:val="22"/>
              </w:rPr>
            </w:pPr>
            <w:r w:rsidRPr="00C1069B">
              <w:rPr>
                <w:sz w:val="22"/>
                <w:szCs w:val="22"/>
              </w:rPr>
              <w:t>Приложение:</w:t>
            </w:r>
          </w:p>
        </w:tc>
        <w:tc>
          <w:tcPr>
            <w:tcW w:w="5103" w:type="dxa"/>
            <w:gridSpan w:val="5"/>
            <w:tcBorders>
              <w:top w:val="nil"/>
              <w:left w:val="nil"/>
              <w:bottom w:val="single" w:sz="4" w:space="0" w:color="auto"/>
              <w:right w:val="nil"/>
            </w:tcBorders>
            <w:vAlign w:val="bottom"/>
          </w:tcPr>
          <w:p w14:paraId="203B9D8F" w14:textId="77777777" w:rsidR="00C1069B" w:rsidRPr="00C1069B" w:rsidRDefault="00C1069B" w:rsidP="00C1069B">
            <w:pPr>
              <w:overflowPunct/>
              <w:adjustRightInd/>
              <w:spacing w:line="240" w:lineRule="auto"/>
              <w:ind w:left="0" w:right="0" w:firstLine="0"/>
              <w:jc w:val="center"/>
              <w:rPr>
                <w:sz w:val="22"/>
                <w:szCs w:val="22"/>
              </w:rPr>
            </w:pPr>
          </w:p>
        </w:tc>
        <w:tc>
          <w:tcPr>
            <w:tcW w:w="425" w:type="dxa"/>
            <w:tcBorders>
              <w:top w:val="nil"/>
              <w:left w:val="nil"/>
              <w:bottom w:val="nil"/>
              <w:right w:val="nil"/>
            </w:tcBorders>
            <w:vAlign w:val="bottom"/>
          </w:tcPr>
          <w:p w14:paraId="203B9D90" w14:textId="77777777" w:rsidR="00C1069B" w:rsidRPr="00C1069B" w:rsidRDefault="00C1069B" w:rsidP="00C1069B">
            <w:pPr>
              <w:overflowPunct/>
              <w:adjustRightInd/>
              <w:spacing w:line="240" w:lineRule="auto"/>
              <w:ind w:left="0" w:right="0" w:firstLine="0"/>
              <w:jc w:val="center"/>
              <w:rPr>
                <w:sz w:val="22"/>
                <w:szCs w:val="22"/>
              </w:rPr>
            </w:pPr>
            <w:r w:rsidRPr="00C1069B">
              <w:rPr>
                <w:sz w:val="22"/>
                <w:szCs w:val="22"/>
              </w:rPr>
              <w:t>на</w:t>
            </w:r>
          </w:p>
        </w:tc>
        <w:tc>
          <w:tcPr>
            <w:tcW w:w="567" w:type="dxa"/>
            <w:gridSpan w:val="2"/>
            <w:tcBorders>
              <w:top w:val="nil"/>
              <w:left w:val="nil"/>
              <w:bottom w:val="single" w:sz="4" w:space="0" w:color="auto"/>
              <w:right w:val="nil"/>
            </w:tcBorders>
            <w:vAlign w:val="bottom"/>
          </w:tcPr>
          <w:p w14:paraId="203B9D91" w14:textId="77777777" w:rsidR="00C1069B" w:rsidRPr="00C1069B" w:rsidRDefault="00C1069B" w:rsidP="00C1069B">
            <w:pPr>
              <w:overflowPunct/>
              <w:adjustRightInd/>
              <w:spacing w:line="240" w:lineRule="auto"/>
              <w:ind w:left="0" w:right="0" w:firstLine="0"/>
              <w:jc w:val="center"/>
              <w:rPr>
                <w:sz w:val="22"/>
                <w:szCs w:val="22"/>
              </w:rPr>
            </w:pPr>
          </w:p>
        </w:tc>
        <w:tc>
          <w:tcPr>
            <w:tcW w:w="964" w:type="dxa"/>
            <w:tcBorders>
              <w:top w:val="nil"/>
              <w:left w:val="nil"/>
              <w:bottom w:val="nil"/>
              <w:right w:val="nil"/>
            </w:tcBorders>
            <w:vAlign w:val="bottom"/>
          </w:tcPr>
          <w:p w14:paraId="203B9D92" w14:textId="77777777" w:rsidR="00C1069B" w:rsidRPr="00C1069B" w:rsidRDefault="00C1069B" w:rsidP="00C1069B">
            <w:pPr>
              <w:overflowPunct/>
              <w:adjustRightInd/>
              <w:spacing w:line="240" w:lineRule="auto"/>
              <w:ind w:left="57" w:right="0" w:firstLine="0"/>
              <w:jc w:val="left"/>
              <w:rPr>
                <w:sz w:val="22"/>
                <w:szCs w:val="22"/>
              </w:rPr>
            </w:pPr>
            <w:proofErr w:type="gramStart"/>
            <w:r w:rsidRPr="00C1069B">
              <w:rPr>
                <w:sz w:val="22"/>
                <w:szCs w:val="22"/>
              </w:rPr>
              <w:t>листах</w:t>
            </w:r>
            <w:proofErr w:type="gramEnd"/>
          </w:p>
        </w:tc>
      </w:tr>
      <w:tr w:rsidR="00C1069B" w:rsidRPr="00C1069B" w14:paraId="203B9D99" w14:textId="77777777" w:rsidTr="00C1069B">
        <w:trPr>
          <w:gridAfter w:val="3"/>
          <w:wAfter w:w="1843" w:type="dxa"/>
        </w:trPr>
        <w:tc>
          <w:tcPr>
            <w:tcW w:w="1361" w:type="dxa"/>
            <w:gridSpan w:val="2"/>
            <w:tcBorders>
              <w:top w:val="nil"/>
              <w:left w:val="nil"/>
              <w:bottom w:val="nil"/>
              <w:right w:val="nil"/>
            </w:tcBorders>
          </w:tcPr>
          <w:p w14:paraId="203B9D94" w14:textId="77777777" w:rsidR="00C1069B" w:rsidRPr="00C1069B" w:rsidRDefault="00C1069B" w:rsidP="00C1069B">
            <w:pPr>
              <w:overflowPunct/>
              <w:adjustRightInd/>
              <w:spacing w:line="240" w:lineRule="auto"/>
              <w:ind w:left="0" w:right="0" w:firstLine="0"/>
              <w:jc w:val="left"/>
              <w:rPr>
                <w:sz w:val="20"/>
                <w:szCs w:val="20"/>
              </w:rPr>
            </w:pPr>
          </w:p>
        </w:tc>
        <w:tc>
          <w:tcPr>
            <w:tcW w:w="5103" w:type="dxa"/>
            <w:gridSpan w:val="5"/>
            <w:tcBorders>
              <w:top w:val="nil"/>
              <w:left w:val="nil"/>
              <w:bottom w:val="nil"/>
              <w:right w:val="nil"/>
            </w:tcBorders>
          </w:tcPr>
          <w:p w14:paraId="203B9D95" w14:textId="77777777" w:rsidR="00C1069B" w:rsidRPr="00C1069B" w:rsidRDefault="00C1069B" w:rsidP="00C1069B">
            <w:pPr>
              <w:overflowPunct/>
              <w:adjustRightInd/>
              <w:spacing w:line="240" w:lineRule="auto"/>
              <w:ind w:left="0" w:right="0" w:firstLine="0"/>
              <w:jc w:val="center"/>
              <w:rPr>
                <w:sz w:val="20"/>
                <w:szCs w:val="20"/>
              </w:rPr>
            </w:pPr>
            <w:r w:rsidRPr="00C1069B">
              <w:rPr>
                <w:sz w:val="20"/>
                <w:szCs w:val="20"/>
              </w:rPr>
              <w:t>(наименование документов)</w:t>
            </w:r>
          </w:p>
        </w:tc>
        <w:tc>
          <w:tcPr>
            <w:tcW w:w="425" w:type="dxa"/>
            <w:tcBorders>
              <w:top w:val="nil"/>
              <w:left w:val="nil"/>
              <w:bottom w:val="nil"/>
              <w:right w:val="nil"/>
            </w:tcBorders>
          </w:tcPr>
          <w:p w14:paraId="203B9D96" w14:textId="77777777" w:rsidR="00C1069B" w:rsidRPr="00C1069B" w:rsidRDefault="00C1069B" w:rsidP="00C1069B">
            <w:pPr>
              <w:overflowPunct/>
              <w:adjustRightInd/>
              <w:spacing w:line="240" w:lineRule="auto"/>
              <w:ind w:left="0" w:right="0" w:firstLine="0"/>
              <w:jc w:val="center"/>
              <w:rPr>
                <w:sz w:val="20"/>
                <w:szCs w:val="20"/>
              </w:rPr>
            </w:pPr>
          </w:p>
        </w:tc>
        <w:tc>
          <w:tcPr>
            <w:tcW w:w="567" w:type="dxa"/>
            <w:gridSpan w:val="2"/>
            <w:tcBorders>
              <w:top w:val="nil"/>
              <w:left w:val="nil"/>
              <w:bottom w:val="nil"/>
              <w:right w:val="nil"/>
            </w:tcBorders>
          </w:tcPr>
          <w:p w14:paraId="203B9D97" w14:textId="77777777" w:rsidR="00C1069B" w:rsidRPr="00C1069B" w:rsidRDefault="00C1069B" w:rsidP="00C1069B">
            <w:pPr>
              <w:overflowPunct/>
              <w:adjustRightInd/>
              <w:spacing w:line="240" w:lineRule="auto"/>
              <w:ind w:left="0" w:right="0" w:firstLine="0"/>
              <w:jc w:val="center"/>
              <w:rPr>
                <w:sz w:val="20"/>
                <w:szCs w:val="20"/>
              </w:rPr>
            </w:pPr>
          </w:p>
        </w:tc>
        <w:tc>
          <w:tcPr>
            <w:tcW w:w="964" w:type="dxa"/>
            <w:tcBorders>
              <w:top w:val="nil"/>
              <w:left w:val="nil"/>
              <w:bottom w:val="nil"/>
              <w:right w:val="nil"/>
            </w:tcBorders>
          </w:tcPr>
          <w:p w14:paraId="203B9D98" w14:textId="77777777" w:rsidR="00C1069B" w:rsidRPr="00C1069B" w:rsidRDefault="00C1069B" w:rsidP="00C1069B">
            <w:pPr>
              <w:overflowPunct/>
              <w:adjustRightInd/>
              <w:spacing w:line="240" w:lineRule="auto"/>
              <w:ind w:left="57" w:right="0" w:firstLine="0"/>
              <w:jc w:val="left"/>
              <w:rPr>
                <w:sz w:val="20"/>
                <w:szCs w:val="20"/>
              </w:rPr>
            </w:pPr>
          </w:p>
        </w:tc>
      </w:tr>
      <w:tr w:rsidR="00C1069B" w:rsidRPr="00C1069B" w14:paraId="203B9D9D" w14:textId="77777777" w:rsidTr="003A60C8">
        <w:tblPrEx>
          <w:jc w:val="center"/>
        </w:tblPrEx>
        <w:trPr>
          <w:gridAfter w:val="1"/>
          <w:wAfter w:w="1417" w:type="dxa"/>
          <w:trHeight w:val="565"/>
          <w:jc w:val="center"/>
        </w:trPr>
        <w:tc>
          <w:tcPr>
            <w:tcW w:w="3856" w:type="dxa"/>
            <w:gridSpan w:val="4"/>
          </w:tcPr>
          <w:p w14:paraId="203B9D9A" w14:textId="77777777" w:rsidR="00C1069B" w:rsidRPr="00C1069B" w:rsidRDefault="00C1069B" w:rsidP="00C1069B">
            <w:pPr>
              <w:overflowPunct/>
              <w:adjustRightInd/>
              <w:spacing w:line="240" w:lineRule="auto"/>
              <w:ind w:left="0" w:right="0" w:firstLine="0"/>
              <w:jc w:val="center"/>
              <w:rPr>
                <w:sz w:val="24"/>
                <w:szCs w:val="24"/>
              </w:rPr>
            </w:pPr>
            <w:r w:rsidRPr="00C1069B">
              <w:rPr>
                <w:sz w:val="24"/>
                <w:szCs w:val="24"/>
              </w:rPr>
              <w:t>Сдал на хранение:</w:t>
            </w:r>
          </w:p>
        </w:tc>
        <w:tc>
          <w:tcPr>
            <w:tcW w:w="1134" w:type="dxa"/>
          </w:tcPr>
          <w:p w14:paraId="203B9D9B" w14:textId="77777777" w:rsidR="00C1069B" w:rsidRPr="00C1069B" w:rsidRDefault="00C1069B" w:rsidP="00C1069B">
            <w:pPr>
              <w:overflowPunct/>
              <w:adjustRightInd/>
              <w:spacing w:after="240" w:line="240" w:lineRule="auto"/>
              <w:ind w:left="0" w:right="0" w:firstLine="0"/>
              <w:jc w:val="left"/>
              <w:rPr>
                <w:sz w:val="24"/>
                <w:szCs w:val="24"/>
              </w:rPr>
            </w:pPr>
          </w:p>
        </w:tc>
        <w:tc>
          <w:tcPr>
            <w:tcW w:w="3856" w:type="dxa"/>
            <w:gridSpan w:val="8"/>
          </w:tcPr>
          <w:p w14:paraId="203B9D9C" w14:textId="77777777" w:rsidR="00C1069B" w:rsidRPr="00C1069B" w:rsidRDefault="00C1069B" w:rsidP="00C1069B">
            <w:pPr>
              <w:overflowPunct/>
              <w:adjustRightInd/>
              <w:spacing w:after="240" w:line="240" w:lineRule="auto"/>
              <w:ind w:left="0" w:right="0" w:firstLine="0"/>
              <w:jc w:val="center"/>
              <w:rPr>
                <w:sz w:val="24"/>
                <w:szCs w:val="24"/>
              </w:rPr>
            </w:pPr>
            <w:r w:rsidRPr="00C1069B">
              <w:rPr>
                <w:sz w:val="24"/>
                <w:szCs w:val="24"/>
              </w:rPr>
              <w:t>Принял на хранение:</w:t>
            </w:r>
          </w:p>
        </w:tc>
      </w:tr>
      <w:tr w:rsidR="00C1069B" w:rsidRPr="00C1069B" w14:paraId="203B9DA1" w14:textId="77777777" w:rsidTr="003A60C8">
        <w:tblPrEx>
          <w:jc w:val="center"/>
        </w:tblPrEx>
        <w:trPr>
          <w:gridAfter w:val="1"/>
          <w:wAfter w:w="1417" w:type="dxa"/>
          <w:trHeight w:val="68"/>
          <w:jc w:val="center"/>
        </w:trPr>
        <w:tc>
          <w:tcPr>
            <w:tcW w:w="3856" w:type="dxa"/>
            <w:gridSpan w:val="4"/>
            <w:tcBorders>
              <w:bottom w:val="single" w:sz="4" w:space="0" w:color="auto"/>
            </w:tcBorders>
          </w:tcPr>
          <w:p w14:paraId="203B9D9E" w14:textId="77777777" w:rsidR="00C1069B" w:rsidRPr="00C1069B" w:rsidRDefault="00C1069B" w:rsidP="00C1069B">
            <w:pPr>
              <w:tabs>
                <w:tab w:val="left" w:pos="1361"/>
              </w:tabs>
              <w:overflowPunct/>
              <w:adjustRightInd/>
              <w:spacing w:line="240" w:lineRule="auto"/>
              <w:ind w:left="0" w:right="0" w:firstLine="0"/>
              <w:jc w:val="left"/>
              <w:rPr>
                <w:sz w:val="18"/>
                <w:szCs w:val="18"/>
              </w:rPr>
            </w:pPr>
            <w:r w:rsidRPr="00C1069B">
              <w:rPr>
                <w:sz w:val="24"/>
                <w:szCs w:val="24"/>
              </w:rPr>
              <w:tab/>
            </w:r>
          </w:p>
        </w:tc>
        <w:tc>
          <w:tcPr>
            <w:tcW w:w="1134" w:type="dxa"/>
          </w:tcPr>
          <w:p w14:paraId="203B9D9F" w14:textId="77777777" w:rsidR="00C1069B" w:rsidRPr="00C1069B" w:rsidRDefault="00C1069B" w:rsidP="00C1069B">
            <w:pPr>
              <w:overflowPunct/>
              <w:adjustRightInd/>
              <w:spacing w:line="240" w:lineRule="auto"/>
              <w:ind w:left="0" w:right="0" w:firstLine="0"/>
              <w:jc w:val="left"/>
              <w:rPr>
                <w:sz w:val="24"/>
                <w:szCs w:val="24"/>
              </w:rPr>
            </w:pPr>
          </w:p>
        </w:tc>
        <w:tc>
          <w:tcPr>
            <w:tcW w:w="3856" w:type="dxa"/>
            <w:gridSpan w:val="8"/>
            <w:tcBorders>
              <w:bottom w:val="single" w:sz="4" w:space="0" w:color="auto"/>
            </w:tcBorders>
          </w:tcPr>
          <w:p w14:paraId="203B9DA0" w14:textId="77777777" w:rsidR="00C1069B" w:rsidRPr="00C1069B" w:rsidRDefault="00C1069B" w:rsidP="00C1069B">
            <w:pPr>
              <w:tabs>
                <w:tab w:val="left" w:pos="1361"/>
              </w:tabs>
              <w:overflowPunct/>
              <w:adjustRightInd/>
              <w:spacing w:line="240" w:lineRule="auto"/>
              <w:ind w:left="0" w:right="0" w:firstLine="0"/>
              <w:jc w:val="left"/>
              <w:rPr>
                <w:sz w:val="24"/>
                <w:szCs w:val="24"/>
              </w:rPr>
            </w:pPr>
            <w:r w:rsidRPr="00C1069B">
              <w:rPr>
                <w:sz w:val="24"/>
                <w:szCs w:val="24"/>
              </w:rPr>
              <w:tab/>
            </w:r>
          </w:p>
        </w:tc>
      </w:tr>
      <w:tr w:rsidR="00C1069B" w:rsidRPr="00C1069B" w14:paraId="203B9DA5" w14:textId="77777777" w:rsidTr="003A60C8">
        <w:tblPrEx>
          <w:jc w:val="center"/>
        </w:tblPrEx>
        <w:trPr>
          <w:gridAfter w:val="1"/>
          <w:wAfter w:w="1417" w:type="dxa"/>
          <w:jc w:val="center"/>
        </w:trPr>
        <w:tc>
          <w:tcPr>
            <w:tcW w:w="3856" w:type="dxa"/>
            <w:gridSpan w:val="4"/>
            <w:tcBorders>
              <w:top w:val="single" w:sz="4" w:space="0" w:color="auto"/>
              <w:left w:val="nil"/>
              <w:bottom w:val="nil"/>
              <w:right w:val="nil"/>
            </w:tcBorders>
          </w:tcPr>
          <w:p w14:paraId="203B9DA2" w14:textId="77777777" w:rsidR="00C1069B" w:rsidRPr="00C1069B" w:rsidRDefault="00C1069B" w:rsidP="00C1069B">
            <w:pPr>
              <w:overflowPunct/>
              <w:adjustRightInd/>
              <w:spacing w:line="240" w:lineRule="auto"/>
              <w:ind w:left="0" w:right="0" w:firstLine="0"/>
              <w:jc w:val="center"/>
              <w:rPr>
                <w:sz w:val="20"/>
                <w:szCs w:val="20"/>
              </w:rPr>
            </w:pPr>
            <w:r w:rsidRPr="00C1069B">
              <w:rPr>
                <w:sz w:val="20"/>
                <w:szCs w:val="20"/>
              </w:rPr>
              <w:t>(подпись, расшифровка подписи)</w:t>
            </w:r>
          </w:p>
        </w:tc>
        <w:tc>
          <w:tcPr>
            <w:tcW w:w="1134" w:type="dxa"/>
            <w:tcBorders>
              <w:left w:val="nil"/>
              <w:bottom w:val="nil"/>
              <w:right w:val="nil"/>
            </w:tcBorders>
          </w:tcPr>
          <w:p w14:paraId="203B9DA3" w14:textId="77777777" w:rsidR="00C1069B" w:rsidRPr="00C1069B" w:rsidRDefault="00C1069B" w:rsidP="00C1069B">
            <w:pPr>
              <w:overflowPunct/>
              <w:adjustRightInd/>
              <w:spacing w:line="240" w:lineRule="auto"/>
              <w:ind w:left="0" w:right="0" w:firstLine="0"/>
              <w:jc w:val="left"/>
              <w:rPr>
                <w:sz w:val="20"/>
                <w:szCs w:val="20"/>
              </w:rPr>
            </w:pPr>
          </w:p>
        </w:tc>
        <w:tc>
          <w:tcPr>
            <w:tcW w:w="3856" w:type="dxa"/>
            <w:gridSpan w:val="8"/>
            <w:tcBorders>
              <w:top w:val="single" w:sz="4" w:space="0" w:color="auto"/>
              <w:left w:val="nil"/>
              <w:bottom w:val="nil"/>
              <w:right w:val="nil"/>
            </w:tcBorders>
          </w:tcPr>
          <w:p w14:paraId="203B9DA4" w14:textId="77777777" w:rsidR="00C1069B" w:rsidRPr="00C1069B" w:rsidRDefault="00C1069B" w:rsidP="00C1069B">
            <w:pPr>
              <w:overflowPunct/>
              <w:adjustRightInd/>
              <w:spacing w:line="240" w:lineRule="auto"/>
              <w:ind w:left="0" w:right="0" w:firstLine="0"/>
              <w:jc w:val="center"/>
              <w:rPr>
                <w:sz w:val="20"/>
                <w:szCs w:val="20"/>
              </w:rPr>
            </w:pPr>
            <w:r w:rsidRPr="00C1069B">
              <w:rPr>
                <w:sz w:val="20"/>
                <w:szCs w:val="20"/>
              </w:rPr>
              <w:t>(подпись, расшифровка подписи)</w:t>
            </w:r>
          </w:p>
        </w:tc>
      </w:tr>
    </w:tbl>
    <w:p w14:paraId="203B9DA6" w14:textId="77777777" w:rsidR="003A60C8" w:rsidRDefault="003A60C8" w:rsidP="003A60C8">
      <w:pPr>
        <w:pStyle w:val="af1"/>
        <w:ind w:firstLine="567"/>
        <w:jc w:val="both"/>
        <w:rPr>
          <w:sz w:val="24"/>
          <w:szCs w:val="24"/>
        </w:rPr>
      </w:pPr>
    </w:p>
    <w:p w14:paraId="203B9DA7" w14:textId="77777777" w:rsidR="003A60C8" w:rsidRDefault="003A60C8" w:rsidP="003A60C8">
      <w:pPr>
        <w:pStyle w:val="af1"/>
        <w:ind w:firstLine="567"/>
        <w:jc w:val="both"/>
        <w:rPr>
          <w:sz w:val="24"/>
          <w:szCs w:val="24"/>
        </w:rPr>
      </w:pPr>
      <w:r>
        <w:rPr>
          <w:sz w:val="24"/>
          <w:szCs w:val="24"/>
        </w:rPr>
        <w:t>____________________________</w:t>
      </w:r>
      <w:r w:rsidR="00B10B44">
        <w:rPr>
          <w:sz w:val="24"/>
          <w:szCs w:val="24"/>
        </w:rPr>
        <w:t>_</w:t>
      </w:r>
    </w:p>
    <w:p w14:paraId="203B9DA8" w14:textId="77777777" w:rsidR="008C26BE" w:rsidRDefault="00C1069B" w:rsidP="003A60C8">
      <w:pPr>
        <w:pStyle w:val="af1"/>
        <w:ind w:firstLine="567"/>
        <w:jc w:val="both"/>
      </w:pPr>
      <w:r>
        <w:rPr>
          <w:sz w:val="24"/>
          <w:szCs w:val="24"/>
        </w:rPr>
        <w:t>*</w:t>
      </w:r>
      <w:r w:rsidRPr="00C1069B">
        <w:t xml:space="preserve"> </w:t>
      </w:r>
      <w:r>
        <w:t>Заполняется при наличии документов, подтверждающих стоимость подарка.</w:t>
      </w:r>
    </w:p>
    <w:p w14:paraId="203B9DA9" w14:textId="77777777" w:rsidR="003A60C8" w:rsidRDefault="003A60C8" w:rsidP="003A60C8">
      <w:pPr>
        <w:overflowPunct/>
        <w:adjustRightInd/>
        <w:spacing w:line="240" w:lineRule="auto"/>
        <w:ind w:left="7938" w:right="0" w:firstLine="0"/>
        <w:jc w:val="center"/>
        <w:rPr>
          <w:sz w:val="20"/>
          <w:szCs w:val="20"/>
        </w:rPr>
        <w:sectPr w:rsidR="003A60C8" w:rsidSect="00842BC3">
          <w:pgSz w:w="11906" w:h="16838"/>
          <w:pgMar w:top="1134" w:right="850" w:bottom="1134" w:left="1428" w:header="708" w:footer="708" w:gutter="0"/>
          <w:pgNumType w:start="1"/>
          <w:cols w:space="708"/>
          <w:titlePg/>
          <w:docGrid w:linePitch="381"/>
        </w:sectPr>
      </w:pPr>
    </w:p>
    <w:p w14:paraId="203B9DAA" w14:textId="77777777" w:rsidR="003A60C8" w:rsidRPr="003A60C8" w:rsidRDefault="003A60C8" w:rsidP="003A60C8">
      <w:pPr>
        <w:overflowPunct/>
        <w:adjustRightInd/>
        <w:spacing w:line="240" w:lineRule="auto"/>
        <w:ind w:left="7938" w:right="0" w:firstLine="0"/>
        <w:jc w:val="center"/>
        <w:rPr>
          <w:sz w:val="20"/>
          <w:szCs w:val="20"/>
        </w:rPr>
      </w:pPr>
      <w:r w:rsidRPr="003A60C8">
        <w:rPr>
          <w:sz w:val="20"/>
          <w:szCs w:val="20"/>
        </w:rPr>
        <w:lastRenderedPageBreak/>
        <w:t>Приложение № 4</w:t>
      </w:r>
    </w:p>
    <w:p w14:paraId="203B9DAB" w14:textId="77777777" w:rsidR="003A60C8" w:rsidRPr="003A60C8" w:rsidRDefault="003A60C8" w:rsidP="003A60C8">
      <w:pPr>
        <w:overflowPunct/>
        <w:adjustRightInd/>
        <w:spacing w:line="240" w:lineRule="auto"/>
        <w:ind w:left="8222" w:right="0" w:firstLine="0"/>
        <w:jc w:val="center"/>
        <w:rPr>
          <w:sz w:val="20"/>
          <w:szCs w:val="20"/>
        </w:rPr>
      </w:pPr>
      <w:r w:rsidRPr="003A60C8">
        <w:rPr>
          <w:sz w:val="20"/>
          <w:szCs w:val="20"/>
        </w:rPr>
        <w:t xml:space="preserve">к Положению о порядке сообщения лицами, замещающими в Счетной палате Российской Федерации государственные должности Российской Федерации, и федеральными государственными гражданскими служащими аппарата Счетной палаты Российской Федерации о получении подарка в связи с </w:t>
      </w:r>
      <w:r w:rsidRPr="003A60C8">
        <w:rPr>
          <w:rFonts w:eastAsia="Calibri"/>
          <w:sz w:val="20"/>
          <w:szCs w:val="20"/>
          <w:lang w:eastAsia="en-US"/>
        </w:rPr>
        <w:t>протокольными мероприятиями, служебными командировками и другими официальными мероприятиями, участие в которых связано с</w:t>
      </w:r>
      <w:r w:rsidRPr="003A60C8">
        <w:rPr>
          <w:sz w:val="20"/>
          <w:szCs w:val="20"/>
        </w:rPr>
        <w:t xml:space="preserve"> исполнением ими служебных (должностных) обязанностей, сдачи и оценки подарка, реализации (выкупа) и зачисления средств, вырученных от его реализации, утвержденному приказом Председателя Счетной палаты Российской Федерации </w:t>
      </w:r>
      <w:r w:rsidRPr="003A60C8">
        <w:rPr>
          <w:sz w:val="20"/>
          <w:szCs w:val="20"/>
        </w:rPr>
        <w:br/>
        <w:t>от « 1 » июля 2015 г. № 57</w:t>
      </w:r>
    </w:p>
    <w:p w14:paraId="203B9DAC" w14:textId="77777777" w:rsidR="003A60C8" w:rsidRPr="003A60C8" w:rsidRDefault="003A60C8" w:rsidP="003A60C8">
      <w:pPr>
        <w:overflowPunct/>
        <w:adjustRightInd/>
        <w:spacing w:after="480" w:line="240" w:lineRule="auto"/>
        <w:ind w:left="0" w:right="0" w:firstLine="0"/>
        <w:jc w:val="center"/>
        <w:rPr>
          <w:b/>
          <w:bCs/>
          <w:sz w:val="26"/>
          <w:szCs w:val="26"/>
        </w:rPr>
      </w:pPr>
    </w:p>
    <w:p w14:paraId="203B9DAD" w14:textId="77777777" w:rsidR="003A60C8" w:rsidRPr="003A60C8" w:rsidRDefault="003A60C8" w:rsidP="003A60C8">
      <w:pPr>
        <w:overflowPunct/>
        <w:adjustRightInd/>
        <w:spacing w:after="480" w:line="240" w:lineRule="auto"/>
        <w:ind w:left="0" w:right="0" w:firstLine="0"/>
        <w:jc w:val="center"/>
        <w:rPr>
          <w:b/>
          <w:bCs/>
          <w:sz w:val="26"/>
          <w:szCs w:val="26"/>
        </w:rPr>
      </w:pPr>
    </w:p>
    <w:p w14:paraId="203B9DAE" w14:textId="77777777" w:rsidR="003A60C8" w:rsidRPr="003A60C8" w:rsidRDefault="003A60C8" w:rsidP="003A60C8">
      <w:pPr>
        <w:overflowPunct/>
        <w:adjustRightInd/>
        <w:spacing w:after="480" w:line="240" w:lineRule="auto"/>
        <w:ind w:left="0" w:right="0" w:firstLine="0"/>
        <w:jc w:val="center"/>
        <w:rPr>
          <w:b/>
          <w:bCs/>
          <w:sz w:val="26"/>
          <w:szCs w:val="26"/>
        </w:rPr>
      </w:pPr>
      <w:r w:rsidRPr="003A60C8">
        <w:rPr>
          <w:b/>
          <w:bCs/>
          <w:sz w:val="26"/>
          <w:szCs w:val="26"/>
        </w:rPr>
        <w:t>Журнал</w:t>
      </w:r>
      <w:r w:rsidRPr="003A60C8">
        <w:rPr>
          <w:b/>
          <w:bCs/>
          <w:sz w:val="26"/>
          <w:szCs w:val="26"/>
        </w:rPr>
        <w:br/>
        <w:t>учета актов приема-передачи подарков, полученных в связи с протокольными мероприятиями,</w:t>
      </w:r>
      <w:r w:rsidRPr="003A60C8">
        <w:rPr>
          <w:b/>
          <w:bCs/>
          <w:sz w:val="26"/>
          <w:szCs w:val="26"/>
        </w:rPr>
        <w:br/>
        <w:t>служебными командировками и другими официальными мероприятиями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0"/>
        <w:gridCol w:w="1701"/>
        <w:gridCol w:w="2438"/>
        <w:gridCol w:w="2438"/>
        <w:gridCol w:w="1588"/>
        <w:gridCol w:w="2438"/>
        <w:gridCol w:w="1588"/>
        <w:gridCol w:w="2438"/>
      </w:tblGrid>
      <w:tr w:rsidR="003A60C8" w:rsidRPr="003A60C8" w14:paraId="203B9DB7" w14:textId="77777777" w:rsidTr="003A60C8">
        <w:tc>
          <w:tcPr>
            <w:tcW w:w="510" w:type="dxa"/>
            <w:tcBorders>
              <w:top w:val="single" w:sz="12" w:space="0" w:color="auto"/>
              <w:left w:val="single" w:sz="12" w:space="0" w:color="auto"/>
              <w:bottom w:val="nil"/>
            </w:tcBorders>
          </w:tcPr>
          <w:p w14:paraId="203B9DAF" w14:textId="77777777" w:rsidR="003A60C8" w:rsidRPr="003A60C8" w:rsidRDefault="003A60C8" w:rsidP="003A60C8">
            <w:pPr>
              <w:overflowPunct/>
              <w:adjustRightInd/>
              <w:spacing w:line="240" w:lineRule="auto"/>
              <w:ind w:left="0" w:right="0" w:firstLine="0"/>
              <w:jc w:val="center"/>
              <w:rPr>
                <w:sz w:val="20"/>
                <w:szCs w:val="20"/>
              </w:rPr>
            </w:pPr>
            <w:r w:rsidRPr="003A60C8">
              <w:rPr>
                <w:sz w:val="20"/>
                <w:szCs w:val="20"/>
              </w:rPr>
              <w:t xml:space="preserve">№ </w:t>
            </w:r>
            <w:proofErr w:type="gramStart"/>
            <w:r w:rsidRPr="003A60C8">
              <w:rPr>
                <w:sz w:val="20"/>
                <w:szCs w:val="20"/>
              </w:rPr>
              <w:t>п</w:t>
            </w:r>
            <w:proofErr w:type="gramEnd"/>
            <w:r w:rsidRPr="003A60C8">
              <w:rPr>
                <w:sz w:val="20"/>
                <w:szCs w:val="20"/>
              </w:rPr>
              <w:t>/п</w:t>
            </w:r>
          </w:p>
        </w:tc>
        <w:tc>
          <w:tcPr>
            <w:tcW w:w="1701" w:type="dxa"/>
            <w:tcBorders>
              <w:top w:val="single" w:sz="12" w:space="0" w:color="auto"/>
              <w:bottom w:val="nil"/>
            </w:tcBorders>
          </w:tcPr>
          <w:p w14:paraId="203B9DB0" w14:textId="77777777" w:rsidR="003A60C8" w:rsidRPr="003A60C8" w:rsidRDefault="003A60C8" w:rsidP="003A60C8">
            <w:pPr>
              <w:overflowPunct/>
              <w:adjustRightInd/>
              <w:spacing w:line="240" w:lineRule="auto"/>
              <w:ind w:left="0" w:right="0" w:firstLine="0"/>
              <w:jc w:val="center"/>
              <w:rPr>
                <w:sz w:val="20"/>
                <w:szCs w:val="20"/>
              </w:rPr>
            </w:pPr>
            <w:r w:rsidRPr="003A60C8">
              <w:rPr>
                <w:sz w:val="20"/>
                <w:szCs w:val="20"/>
              </w:rPr>
              <w:t>Дата</w:t>
            </w:r>
          </w:p>
        </w:tc>
        <w:tc>
          <w:tcPr>
            <w:tcW w:w="2438" w:type="dxa"/>
            <w:tcBorders>
              <w:top w:val="single" w:sz="12" w:space="0" w:color="auto"/>
              <w:bottom w:val="nil"/>
            </w:tcBorders>
          </w:tcPr>
          <w:p w14:paraId="203B9DB1" w14:textId="77777777" w:rsidR="003A60C8" w:rsidRPr="003A60C8" w:rsidRDefault="003A60C8" w:rsidP="003A60C8">
            <w:pPr>
              <w:overflowPunct/>
              <w:adjustRightInd/>
              <w:spacing w:line="240" w:lineRule="auto"/>
              <w:ind w:left="0" w:right="0" w:firstLine="0"/>
              <w:jc w:val="center"/>
              <w:rPr>
                <w:sz w:val="20"/>
                <w:szCs w:val="20"/>
              </w:rPr>
            </w:pPr>
            <w:r w:rsidRPr="003A60C8">
              <w:rPr>
                <w:sz w:val="20"/>
                <w:szCs w:val="20"/>
              </w:rPr>
              <w:t>Наименование подарка</w:t>
            </w:r>
          </w:p>
        </w:tc>
        <w:tc>
          <w:tcPr>
            <w:tcW w:w="2438" w:type="dxa"/>
            <w:tcBorders>
              <w:top w:val="single" w:sz="12" w:space="0" w:color="auto"/>
              <w:bottom w:val="nil"/>
            </w:tcBorders>
          </w:tcPr>
          <w:p w14:paraId="203B9DB2" w14:textId="77777777" w:rsidR="003A60C8" w:rsidRPr="003A60C8" w:rsidRDefault="003A60C8" w:rsidP="003A60C8">
            <w:pPr>
              <w:overflowPunct/>
              <w:adjustRightInd/>
              <w:spacing w:line="240" w:lineRule="auto"/>
              <w:ind w:left="0" w:right="0" w:firstLine="0"/>
              <w:jc w:val="center"/>
              <w:rPr>
                <w:sz w:val="20"/>
                <w:szCs w:val="20"/>
              </w:rPr>
            </w:pPr>
            <w:r w:rsidRPr="003A60C8">
              <w:rPr>
                <w:sz w:val="20"/>
                <w:szCs w:val="20"/>
              </w:rPr>
              <w:t>Ф.И.О., должность лица, сдавшего подарок</w:t>
            </w:r>
          </w:p>
        </w:tc>
        <w:tc>
          <w:tcPr>
            <w:tcW w:w="1588" w:type="dxa"/>
            <w:tcBorders>
              <w:top w:val="single" w:sz="12" w:space="0" w:color="auto"/>
              <w:bottom w:val="nil"/>
            </w:tcBorders>
          </w:tcPr>
          <w:p w14:paraId="203B9DB3" w14:textId="77777777" w:rsidR="003A60C8" w:rsidRPr="003A60C8" w:rsidRDefault="003A60C8" w:rsidP="003A60C8">
            <w:pPr>
              <w:overflowPunct/>
              <w:adjustRightInd/>
              <w:spacing w:line="240" w:lineRule="auto"/>
              <w:ind w:left="0" w:right="0" w:firstLine="0"/>
              <w:jc w:val="center"/>
              <w:rPr>
                <w:sz w:val="20"/>
                <w:szCs w:val="20"/>
              </w:rPr>
            </w:pPr>
            <w:r w:rsidRPr="003A60C8">
              <w:rPr>
                <w:sz w:val="20"/>
                <w:szCs w:val="20"/>
              </w:rPr>
              <w:t>Подпись</w:t>
            </w:r>
          </w:p>
        </w:tc>
        <w:tc>
          <w:tcPr>
            <w:tcW w:w="2438" w:type="dxa"/>
            <w:tcBorders>
              <w:top w:val="single" w:sz="12" w:space="0" w:color="auto"/>
              <w:bottom w:val="nil"/>
            </w:tcBorders>
          </w:tcPr>
          <w:p w14:paraId="203B9DB4" w14:textId="77777777" w:rsidR="003A60C8" w:rsidRPr="003A60C8" w:rsidRDefault="003A60C8" w:rsidP="003A60C8">
            <w:pPr>
              <w:overflowPunct/>
              <w:adjustRightInd/>
              <w:spacing w:line="240" w:lineRule="auto"/>
              <w:ind w:left="0" w:right="0" w:firstLine="0"/>
              <w:jc w:val="center"/>
              <w:rPr>
                <w:sz w:val="20"/>
                <w:szCs w:val="20"/>
              </w:rPr>
            </w:pPr>
            <w:r w:rsidRPr="003A60C8">
              <w:rPr>
                <w:sz w:val="20"/>
                <w:szCs w:val="20"/>
              </w:rPr>
              <w:t>Ф.И.О., должность лица, принявшего подарок</w:t>
            </w:r>
          </w:p>
        </w:tc>
        <w:tc>
          <w:tcPr>
            <w:tcW w:w="1588" w:type="dxa"/>
            <w:tcBorders>
              <w:top w:val="single" w:sz="12" w:space="0" w:color="auto"/>
              <w:bottom w:val="nil"/>
            </w:tcBorders>
          </w:tcPr>
          <w:p w14:paraId="203B9DB5" w14:textId="77777777" w:rsidR="003A60C8" w:rsidRPr="003A60C8" w:rsidRDefault="003A60C8" w:rsidP="003A60C8">
            <w:pPr>
              <w:overflowPunct/>
              <w:adjustRightInd/>
              <w:spacing w:line="240" w:lineRule="auto"/>
              <w:ind w:left="0" w:right="0" w:firstLine="0"/>
              <w:jc w:val="center"/>
              <w:rPr>
                <w:sz w:val="20"/>
                <w:szCs w:val="20"/>
              </w:rPr>
            </w:pPr>
            <w:r w:rsidRPr="003A60C8">
              <w:rPr>
                <w:sz w:val="20"/>
                <w:szCs w:val="20"/>
              </w:rPr>
              <w:t>Подпись</w:t>
            </w:r>
          </w:p>
        </w:tc>
        <w:tc>
          <w:tcPr>
            <w:tcW w:w="2438" w:type="dxa"/>
            <w:tcBorders>
              <w:top w:val="single" w:sz="12" w:space="0" w:color="auto"/>
              <w:bottom w:val="nil"/>
              <w:right w:val="single" w:sz="12" w:space="0" w:color="auto"/>
            </w:tcBorders>
          </w:tcPr>
          <w:p w14:paraId="203B9DB6" w14:textId="77777777" w:rsidR="003A60C8" w:rsidRPr="003A60C8" w:rsidRDefault="003A60C8" w:rsidP="003A60C8">
            <w:pPr>
              <w:overflowPunct/>
              <w:adjustRightInd/>
              <w:spacing w:line="240" w:lineRule="auto"/>
              <w:ind w:left="0" w:right="0" w:firstLine="0"/>
              <w:jc w:val="center"/>
              <w:rPr>
                <w:sz w:val="20"/>
                <w:szCs w:val="20"/>
              </w:rPr>
            </w:pPr>
            <w:r w:rsidRPr="003A60C8">
              <w:rPr>
                <w:sz w:val="20"/>
                <w:szCs w:val="20"/>
              </w:rPr>
              <w:t>Отметка о возврате подарка</w:t>
            </w:r>
          </w:p>
        </w:tc>
      </w:tr>
      <w:tr w:rsidR="003A60C8" w:rsidRPr="003A60C8" w14:paraId="203B9DC0" w14:textId="77777777" w:rsidTr="003A60C8">
        <w:tc>
          <w:tcPr>
            <w:tcW w:w="510" w:type="dxa"/>
            <w:tcBorders>
              <w:top w:val="single" w:sz="12" w:space="0" w:color="auto"/>
              <w:left w:val="single" w:sz="12" w:space="0" w:color="auto"/>
            </w:tcBorders>
          </w:tcPr>
          <w:p w14:paraId="203B9DB8" w14:textId="77777777" w:rsidR="003A60C8" w:rsidRPr="003A60C8" w:rsidRDefault="003A60C8" w:rsidP="003A60C8">
            <w:pPr>
              <w:overflowPunct/>
              <w:adjustRightInd/>
              <w:spacing w:line="240" w:lineRule="auto"/>
              <w:ind w:left="0" w:right="0" w:firstLine="0"/>
              <w:jc w:val="center"/>
              <w:rPr>
                <w:sz w:val="20"/>
                <w:szCs w:val="20"/>
              </w:rPr>
            </w:pPr>
            <w:r w:rsidRPr="003A60C8">
              <w:rPr>
                <w:sz w:val="20"/>
                <w:szCs w:val="20"/>
              </w:rPr>
              <w:t>1</w:t>
            </w:r>
          </w:p>
        </w:tc>
        <w:tc>
          <w:tcPr>
            <w:tcW w:w="1701" w:type="dxa"/>
            <w:tcBorders>
              <w:top w:val="single" w:sz="12" w:space="0" w:color="auto"/>
            </w:tcBorders>
          </w:tcPr>
          <w:p w14:paraId="203B9DB9" w14:textId="77777777" w:rsidR="003A60C8" w:rsidRPr="003A60C8" w:rsidRDefault="003A60C8" w:rsidP="003A60C8">
            <w:pPr>
              <w:overflowPunct/>
              <w:adjustRightInd/>
              <w:spacing w:line="240" w:lineRule="auto"/>
              <w:ind w:left="0" w:right="0" w:firstLine="0"/>
              <w:jc w:val="center"/>
              <w:rPr>
                <w:sz w:val="20"/>
                <w:szCs w:val="20"/>
              </w:rPr>
            </w:pPr>
          </w:p>
        </w:tc>
        <w:tc>
          <w:tcPr>
            <w:tcW w:w="2438" w:type="dxa"/>
            <w:tcBorders>
              <w:top w:val="single" w:sz="12" w:space="0" w:color="auto"/>
            </w:tcBorders>
          </w:tcPr>
          <w:p w14:paraId="203B9DBA" w14:textId="77777777" w:rsidR="003A60C8" w:rsidRPr="003A60C8" w:rsidRDefault="003A60C8" w:rsidP="003A60C8">
            <w:pPr>
              <w:overflowPunct/>
              <w:adjustRightInd/>
              <w:spacing w:line="240" w:lineRule="auto"/>
              <w:ind w:left="0" w:right="0" w:firstLine="0"/>
              <w:jc w:val="left"/>
              <w:rPr>
                <w:sz w:val="20"/>
                <w:szCs w:val="20"/>
              </w:rPr>
            </w:pPr>
          </w:p>
        </w:tc>
        <w:tc>
          <w:tcPr>
            <w:tcW w:w="2438" w:type="dxa"/>
            <w:tcBorders>
              <w:top w:val="single" w:sz="12" w:space="0" w:color="auto"/>
            </w:tcBorders>
          </w:tcPr>
          <w:p w14:paraId="203B9DBB" w14:textId="77777777" w:rsidR="003A60C8" w:rsidRPr="003A60C8" w:rsidRDefault="003A60C8" w:rsidP="003A60C8">
            <w:pPr>
              <w:overflowPunct/>
              <w:adjustRightInd/>
              <w:spacing w:line="240" w:lineRule="auto"/>
              <w:ind w:left="0" w:right="0" w:firstLine="0"/>
              <w:jc w:val="left"/>
              <w:rPr>
                <w:sz w:val="20"/>
                <w:szCs w:val="20"/>
              </w:rPr>
            </w:pPr>
          </w:p>
        </w:tc>
        <w:tc>
          <w:tcPr>
            <w:tcW w:w="1588" w:type="dxa"/>
            <w:tcBorders>
              <w:top w:val="single" w:sz="12" w:space="0" w:color="auto"/>
            </w:tcBorders>
          </w:tcPr>
          <w:p w14:paraId="203B9DBC" w14:textId="77777777" w:rsidR="003A60C8" w:rsidRPr="003A60C8" w:rsidRDefault="003A60C8" w:rsidP="003A60C8">
            <w:pPr>
              <w:overflowPunct/>
              <w:adjustRightInd/>
              <w:spacing w:line="240" w:lineRule="auto"/>
              <w:ind w:left="0" w:right="0" w:firstLine="0"/>
              <w:jc w:val="center"/>
              <w:rPr>
                <w:sz w:val="20"/>
                <w:szCs w:val="20"/>
              </w:rPr>
            </w:pPr>
          </w:p>
        </w:tc>
        <w:tc>
          <w:tcPr>
            <w:tcW w:w="2438" w:type="dxa"/>
            <w:tcBorders>
              <w:top w:val="single" w:sz="12" w:space="0" w:color="auto"/>
            </w:tcBorders>
          </w:tcPr>
          <w:p w14:paraId="203B9DBD" w14:textId="77777777" w:rsidR="003A60C8" w:rsidRPr="003A60C8" w:rsidRDefault="003A60C8" w:rsidP="003A60C8">
            <w:pPr>
              <w:overflowPunct/>
              <w:adjustRightInd/>
              <w:spacing w:line="240" w:lineRule="auto"/>
              <w:ind w:left="0" w:right="0" w:firstLine="0"/>
              <w:jc w:val="left"/>
              <w:rPr>
                <w:sz w:val="20"/>
                <w:szCs w:val="20"/>
              </w:rPr>
            </w:pPr>
          </w:p>
        </w:tc>
        <w:tc>
          <w:tcPr>
            <w:tcW w:w="1588" w:type="dxa"/>
            <w:tcBorders>
              <w:top w:val="single" w:sz="12" w:space="0" w:color="auto"/>
            </w:tcBorders>
          </w:tcPr>
          <w:p w14:paraId="203B9DBE" w14:textId="77777777" w:rsidR="003A60C8" w:rsidRPr="003A60C8" w:rsidRDefault="003A60C8" w:rsidP="003A60C8">
            <w:pPr>
              <w:overflowPunct/>
              <w:adjustRightInd/>
              <w:spacing w:line="240" w:lineRule="auto"/>
              <w:ind w:left="0" w:right="0" w:firstLine="0"/>
              <w:jc w:val="center"/>
              <w:rPr>
                <w:sz w:val="20"/>
                <w:szCs w:val="20"/>
              </w:rPr>
            </w:pPr>
          </w:p>
        </w:tc>
        <w:tc>
          <w:tcPr>
            <w:tcW w:w="2438" w:type="dxa"/>
            <w:tcBorders>
              <w:top w:val="single" w:sz="12" w:space="0" w:color="auto"/>
              <w:right w:val="single" w:sz="12" w:space="0" w:color="auto"/>
            </w:tcBorders>
          </w:tcPr>
          <w:p w14:paraId="203B9DBF" w14:textId="77777777" w:rsidR="003A60C8" w:rsidRPr="003A60C8" w:rsidRDefault="003A60C8" w:rsidP="003A60C8">
            <w:pPr>
              <w:overflowPunct/>
              <w:adjustRightInd/>
              <w:spacing w:line="240" w:lineRule="auto"/>
              <w:ind w:left="0" w:right="0" w:firstLine="0"/>
              <w:jc w:val="center"/>
              <w:rPr>
                <w:sz w:val="20"/>
                <w:szCs w:val="20"/>
              </w:rPr>
            </w:pPr>
          </w:p>
        </w:tc>
      </w:tr>
      <w:tr w:rsidR="003A60C8" w:rsidRPr="003A60C8" w14:paraId="203B9DC9" w14:textId="77777777" w:rsidTr="003A60C8">
        <w:tc>
          <w:tcPr>
            <w:tcW w:w="510" w:type="dxa"/>
            <w:tcBorders>
              <w:left w:val="single" w:sz="12" w:space="0" w:color="auto"/>
            </w:tcBorders>
          </w:tcPr>
          <w:p w14:paraId="203B9DC1" w14:textId="77777777" w:rsidR="003A60C8" w:rsidRPr="003A60C8" w:rsidRDefault="003A60C8" w:rsidP="003A60C8">
            <w:pPr>
              <w:overflowPunct/>
              <w:adjustRightInd/>
              <w:spacing w:line="240" w:lineRule="auto"/>
              <w:ind w:left="0" w:right="0" w:firstLine="0"/>
              <w:jc w:val="center"/>
              <w:rPr>
                <w:sz w:val="20"/>
                <w:szCs w:val="20"/>
              </w:rPr>
            </w:pPr>
            <w:r w:rsidRPr="003A60C8">
              <w:rPr>
                <w:sz w:val="20"/>
                <w:szCs w:val="20"/>
              </w:rPr>
              <w:t>2</w:t>
            </w:r>
          </w:p>
        </w:tc>
        <w:tc>
          <w:tcPr>
            <w:tcW w:w="1701" w:type="dxa"/>
          </w:tcPr>
          <w:p w14:paraId="203B9DC2" w14:textId="77777777" w:rsidR="003A60C8" w:rsidRPr="003A60C8" w:rsidRDefault="003A60C8" w:rsidP="003A60C8">
            <w:pPr>
              <w:overflowPunct/>
              <w:adjustRightInd/>
              <w:spacing w:line="240" w:lineRule="auto"/>
              <w:ind w:left="0" w:right="0" w:firstLine="0"/>
              <w:jc w:val="center"/>
              <w:rPr>
                <w:sz w:val="20"/>
                <w:szCs w:val="20"/>
              </w:rPr>
            </w:pPr>
          </w:p>
        </w:tc>
        <w:tc>
          <w:tcPr>
            <w:tcW w:w="2438" w:type="dxa"/>
          </w:tcPr>
          <w:p w14:paraId="203B9DC3" w14:textId="77777777" w:rsidR="003A60C8" w:rsidRPr="003A60C8" w:rsidRDefault="003A60C8" w:rsidP="003A60C8">
            <w:pPr>
              <w:overflowPunct/>
              <w:adjustRightInd/>
              <w:spacing w:line="240" w:lineRule="auto"/>
              <w:ind w:left="0" w:right="0" w:firstLine="0"/>
              <w:jc w:val="left"/>
              <w:rPr>
                <w:sz w:val="20"/>
                <w:szCs w:val="20"/>
              </w:rPr>
            </w:pPr>
          </w:p>
        </w:tc>
        <w:tc>
          <w:tcPr>
            <w:tcW w:w="2438" w:type="dxa"/>
          </w:tcPr>
          <w:p w14:paraId="203B9DC4" w14:textId="77777777" w:rsidR="003A60C8" w:rsidRPr="003A60C8" w:rsidRDefault="003A60C8" w:rsidP="003A60C8">
            <w:pPr>
              <w:overflowPunct/>
              <w:adjustRightInd/>
              <w:spacing w:line="240" w:lineRule="auto"/>
              <w:ind w:left="0" w:right="0" w:firstLine="0"/>
              <w:jc w:val="left"/>
              <w:rPr>
                <w:sz w:val="20"/>
                <w:szCs w:val="20"/>
              </w:rPr>
            </w:pPr>
          </w:p>
        </w:tc>
        <w:tc>
          <w:tcPr>
            <w:tcW w:w="1588" w:type="dxa"/>
          </w:tcPr>
          <w:p w14:paraId="203B9DC5" w14:textId="77777777" w:rsidR="003A60C8" w:rsidRPr="003A60C8" w:rsidRDefault="003A60C8" w:rsidP="003A60C8">
            <w:pPr>
              <w:overflowPunct/>
              <w:adjustRightInd/>
              <w:spacing w:line="240" w:lineRule="auto"/>
              <w:ind w:left="0" w:right="0" w:firstLine="0"/>
              <w:jc w:val="center"/>
              <w:rPr>
                <w:sz w:val="20"/>
                <w:szCs w:val="20"/>
              </w:rPr>
            </w:pPr>
          </w:p>
        </w:tc>
        <w:tc>
          <w:tcPr>
            <w:tcW w:w="2438" w:type="dxa"/>
          </w:tcPr>
          <w:p w14:paraId="203B9DC6" w14:textId="77777777" w:rsidR="003A60C8" w:rsidRPr="003A60C8" w:rsidRDefault="003A60C8" w:rsidP="003A60C8">
            <w:pPr>
              <w:overflowPunct/>
              <w:adjustRightInd/>
              <w:spacing w:line="240" w:lineRule="auto"/>
              <w:ind w:left="0" w:right="0" w:firstLine="0"/>
              <w:jc w:val="left"/>
              <w:rPr>
                <w:sz w:val="20"/>
                <w:szCs w:val="20"/>
              </w:rPr>
            </w:pPr>
          </w:p>
        </w:tc>
        <w:tc>
          <w:tcPr>
            <w:tcW w:w="1588" w:type="dxa"/>
          </w:tcPr>
          <w:p w14:paraId="203B9DC7" w14:textId="77777777" w:rsidR="003A60C8" w:rsidRPr="003A60C8" w:rsidRDefault="003A60C8" w:rsidP="003A60C8">
            <w:pPr>
              <w:overflowPunct/>
              <w:adjustRightInd/>
              <w:spacing w:line="240" w:lineRule="auto"/>
              <w:ind w:left="0" w:right="0" w:firstLine="0"/>
              <w:jc w:val="center"/>
              <w:rPr>
                <w:sz w:val="20"/>
                <w:szCs w:val="20"/>
              </w:rPr>
            </w:pPr>
          </w:p>
        </w:tc>
        <w:tc>
          <w:tcPr>
            <w:tcW w:w="2438" w:type="dxa"/>
            <w:tcBorders>
              <w:right w:val="single" w:sz="12" w:space="0" w:color="auto"/>
            </w:tcBorders>
          </w:tcPr>
          <w:p w14:paraId="203B9DC8" w14:textId="77777777" w:rsidR="003A60C8" w:rsidRPr="003A60C8" w:rsidRDefault="003A60C8" w:rsidP="003A60C8">
            <w:pPr>
              <w:overflowPunct/>
              <w:adjustRightInd/>
              <w:spacing w:line="240" w:lineRule="auto"/>
              <w:ind w:left="0" w:right="0" w:firstLine="0"/>
              <w:jc w:val="center"/>
              <w:rPr>
                <w:sz w:val="20"/>
                <w:szCs w:val="20"/>
              </w:rPr>
            </w:pPr>
          </w:p>
        </w:tc>
      </w:tr>
      <w:tr w:rsidR="003A60C8" w:rsidRPr="003A60C8" w14:paraId="203B9DD2" w14:textId="77777777" w:rsidTr="003A60C8">
        <w:tc>
          <w:tcPr>
            <w:tcW w:w="510" w:type="dxa"/>
            <w:tcBorders>
              <w:left w:val="single" w:sz="12" w:space="0" w:color="auto"/>
              <w:bottom w:val="single" w:sz="12" w:space="0" w:color="auto"/>
            </w:tcBorders>
          </w:tcPr>
          <w:p w14:paraId="203B9DCA" w14:textId="77777777" w:rsidR="003A60C8" w:rsidRPr="003A60C8" w:rsidRDefault="003A60C8" w:rsidP="003A60C8">
            <w:pPr>
              <w:overflowPunct/>
              <w:adjustRightInd/>
              <w:spacing w:line="240" w:lineRule="auto"/>
              <w:ind w:left="0" w:right="0" w:firstLine="0"/>
              <w:jc w:val="center"/>
              <w:rPr>
                <w:sz w:val="20"/>
                <w:szCs w:val="20"/>
              </w:rPr>
            </w:pPr>
            <w:r w:rsidRPr="003A60C8">
              <w:rPr>
                <w:sz w:val="20"/>
                <w:szCs w:val="20"/>
              </w:rPr>
              <w:t>3</w:t>
            </w:r>
          </w:p>
        </w:tc>
        <w:tc>
          <w:tcPr>
            <w:tcW w:w="1701" w:type="dxa"/>
            <w:tcBorders>
              <w:bottom w:val="single" w:sz="12" w:space="0" w:color="auto"/>
            </w:tcBorders>
          </w:tcPr>
          <w:p w14:paraId="203B9DCB" w14:textId="77777777" w:rsidR="003A60C8" w:rsidRPr="003A60C8" w:rsidRDefault="003A60C8" w:rsidP="003A60C8">
            <w:pPr>
              <w:overflowPunct/>
              <w:adjustRightInd/>
              <w:spacing w:line="240" w:lineRule="auto"/>
              <w:ind w:left="0" w:right="0" w:firstLine="0"/>
              <w:jc w:val="center"/>
              <w:rPr>
                <w:sz w:val="20"/>
                <w:szCs w:val="20"/>
              </w:rPr>
            </w:pPr>
          </w:p>
        </w:tc>
        <w:tc>
          <w:tcPr>
            <w:tcW w:w="2438" w:type="dxa"/>
            <w:tcBorders>
              <w:bottom w:val="single" w:sz="12" w:space="0" w:color="auto"/>
            </w:tcBorders>
          </w:tcPr>
          <w:p w14:paraId="203B9DCC" w14:textId="77777777" w:rsidR="003A60C8" w:rsidRPr="003A60C8" w:rsidRDefault="003A60C8" w:rsidP="003A60C8">
            <w:pPr>
              <w:overflowPunct/>
              <w:adjustRightInd/>
              <w:spacing w:line="240" w:lineRule="auto"/>
              <w:ind w:left="0" w:right="0" w:firstLine="0"/>
              <w:jc w:val="left"/>
              <w:rPr>
                <w:sz w:val="20"/>
                <w:szCs w:val="20"/>
              </w:rPr>
            </w:pPr>
          </w:p>
        </w:tc>
        <w:tc>
          <w:tcPr>
            <w:tcW w:w="2438" w:type="dxa"/>
            <w:tcBorders>
              <w:bottom w:val="single" w:sz="12" w:space="0" w:color="auto"/>
            </w:tcBorders>
          </w:tcPr>
          <w:p w14:paraId="203B9DCD" w14:textId="77777777" w:rsidR="003A60C8" w:rsidRPr="003A60C8" w:rsidRDefault="003A60C8" w:rsidP="003A60C8">
            <w:pPr>
              <w:overflowPunct/>
              <w:adjustRightInd/>
              <w:spacing w:line="240" w:lineRule="auto"/>
              <w:ind w:left="0" w:right="0" w:firstLine="0"/>
              <w:jc w:val="left"/>
              <w:rPr>
                <w:sz w:val="20"/>
                <w:szCs w:val="20"/>
              </w:rPr>
            </w:pPr>
          </w:p>
        </w:tc>
        <w:tc>
          <w:tcPr>
            <w:tcW w:w="1588" w:type="dxa"/>
            <w:tcBorders>
              <w:bottom w:val="single" w:sz="12" w:space="0" w:color="auto"/>
            </w:tcBorders>
          </w:tcPr>
          <w:p w14:paraId="203B9DCE" w14:textId="77777777" w:rsidR="003A60C8" w:rsidRPr="003A60C8" w:rsidRDefault="003A60C8" w:rsidP="003A60C8">
            <w:pPr>
              <w:overflowPunct/>
              <w:adjustRightInd/>
              <w:spacing w:line="240" w:lineRule="auto"/>
              <w:ind w:left="0" w:right="0" w:firstLine="0"/>
              <w:jc w:val="center"/>
              <w:rPr>
                <w:sz w:val="20"/>
                <w:szCs w:val="20"/>
              </w:rPr>
            </w:pPr>
          </w:p>
        </w:tc>
        <w:tc>
          <w:tcPr>
            <w:tcW w:w="2438" w:type="dxa"/>
            <w:tcBorders>
              <w:bottom w:val="single" w:sz="12" w:space="0" w:color="auto"/>
            </w:tcBorders>
          </w:tcPr>
          <w:p w14:paraId="203B9DCF" w14:textId="77777777" w:rsidR="003A60C8" w:rsidRPr="003A60C8" w:rsidRDefault="003A60C8" w:rsidP="003A60C8">
            <w:pPr>
              <w:overflowPunct/>
              <w:adjustRightInd/>
              <w:spacing w:line="240" w:lineRule="auto"/>
              <w:ind w:left="0" w:right="0" w:firstLine="0"/>
              <w:jc w:val="left"/>
              <w:rPr>
                <w:sz w:val="20"/>
                <w:szCs w:val="20"/>
              </w:rPr>
            </w:pPr>
          </w:p>
        </w:tc>
        <w:tc>
          <w:tcPr>
            <w:tcW w:w="1588" w:type="dxa"/>
            <w:tcBorders>
              <w:bottom w:val="single" w:sz="12" w:space="0" w:color="auto"/>
            </w:tcBorders>
          </w:tcPr>
          <w:p w14:paraId="203B9DD0" w14:textId="77777777" w:rsidR="003A60C8" w:rsidRPr="003A60C8" w:rsidRDefault="003A60C8" w:rsidP="003A60C8">
            <w:pPr>
              <w:overflowPunct/>
              <w:adjustRightInd/>
              <w:spacing w:line="240" w:lineRule="auto"/>
              <w:ind w:left="0" w:right="0" w:firstLine="0"/>
              <w:jc w:val="center"/>
              <w:rPr>
                <w:sz w:val="20"/>
                <w:szCs w:val="20"/>
              </w:rPr>
            </w:pPr>
          </w:p>
        </w:tc>
        <w:tc>
          <w:tcPr>
            <w:tcW w:w="2438" w:type="dxa"/>
            <w:tcBorders>
              <w:bottom w:val="single" w:sz="12" w:space="0" w:color="auto"/>
              <w:right w:val="single" w:sz="12" w:space="0" w:color="auto"/>
            </w:tcBorders>
          </w:tcPr>
          <w:p w14:paraId="203B9DD1" w14:textId="77777777" w:rsidR="003A60C8" w:rsidRPr="003A60C8" w:rsidRDefault="003A60C8" w:rsidP="003A60C8">
            <w:pPr>
              <w:overflowPunct/>
              <w:adjustRightInd/>
              <w:spacing w:line="240" w:lineRule="auto"/>
              <w:ind w:left="0" w:right="0" w:firstLine="0"/>
              <w:jc w:val="center"/>
              <w:rPr>
                <w:sz w:val="20"/>
                <w:szCs w:val="20"/>
              </w:rPr>
            </w:pPr>
          </w:p>
        </w:tc>
      </w:tr>
    </w:tbl>
    <w:p w14:paraId="203B9DD3" w14:textId="77777777" w:rsidR="003A60C8" w:rsidRPr="003A60C8" w:rsidRDefault="003A60C8" w:rsidP="003A60C8">
      <w:pPr>
        <w:overflowPunct/>
        <w:adjustRightInd/>
        <w:spacing w:line="240" w:lineRule="auto"/>
        <w:ind w:left="0" w:right="0" w:firstLine="0"/>
        <w:jc w:val="left"/>
        <w:rPr>
          <w:sz w:val="24"/>
          <w:szCs w:val="24"/>
        </w:rPr>
      </w:pPr>
    </w:p>
    <w:p w14:paraId="203B9DD4" w14:textId="77777777" w:rsidR="003A60C8" w:rsidRDefault="003A60C8" w:rsidP="003A60C8">
      <w:pPr>
        <w:pStyle w:val="af1"/>
        <w:ind w:firstLine="567"/>
        <w:jc w:val="both"/>
        <w:rPr>
          <w:sz w:val="24"/>
          <w:szCs w:val="24"/>
        </w:rPr>
      </w:pPr>
    </w:p>
    <w:p w14:paraId="203B9DD5" w14:textId="77777777" w:rsidR="003A60C8" w:rsidRDefault="003A60C8" w:rsidP="003A60C8">
      <w:pPr>
        <w:pStyle w:val="af1"/>
        <w:ind w:firstLine="567"/>
        <w:jc w:val="both"/>
        <w:rPr>
          <w:sz w:val="24"/>
          <w:szCs w:val="24"/>
        </w:rPr>
      </w:pPr>
    </w:p>
    <w:p w14:paraId="203B9DD6" w14:textId="77777777" w:rsidR="003A60C8" w:rsidRDefault="003A60C8" w:rsidP="003A60C8">
      <w:pPr>
        <w:pStyle w:val="af1"/>
        <w:ind w:firstLine="567"/>
        <w:jc w:val="both"/>
        <w:rPr>
          <w:sz w:val="24"/>
          <w:szCs w:val="24"/>
        </w:rPr>
      </w:pPr>
    </w:p>
    <w:p w14:paraId="203B9DD7" w14:textId="77777777" w:rsidR="003A60C8" w:rsidRDefault="003A60C8" w:rsidP="003A60C8">
      <w:pPr>
        <w:pStyle w:val="af1"/>
        <w:ind w:firstLine="567"/>
        <w:jc w:val="both"/>
        <w:rPr>
          <w:sz w:val="24"/>
          <w:szCs w:val="24"/>
        </w:rPr>
      </w:pPr>
    </w:p>
    <w:p w14:paraId="203B9DD8" w14:textId="77777777" w:rsidR="003A60C8" w:rsidRDefault="003A60C8" w:rsidP="003A60C8">
      <w:pPr>
        <w:pStyle w:val="af1"/>
        <w:ind w:firstLine="567"/>
        <w:jc w:val="both"/>
        <w:rPr>
          <w:sz w:val="24"/>
          <w:szCs w:val="24"/>
        </w:rPr>
      </w:pPr>
    </w:p>
    <w:p w14:paraId="203B9DD9" w14:textId="77777777" w:rsidR="003A60C8" w:rsidRDefault="003A60C8" w:rsidP="003A60C8">
      <w:pPr>
        <w:pStyle w:val="af1"/>
        <w:ind w:firstLine="567"/>
        <w:jc w:val="both"/>
        <w:rPr>
          <w:sz w:val="24"/>
          <w:szCs w:val="24"/>
        </w:rPr>
      </w:pPr>
    </w:p>
    <w:p w14:paraId="203B9DDA" w14:textId="77777777" w:rsidR="003A60C8" w:rsidRDefault="003A60C8" w:rsidP="003A60C8">
      <w:pPr>
        <w:pStyle w:val="af1"/>
        <w:ind w:firstLine="567"/>
        <w:jc w:val="both"/>
        <w:rPr>
          <w:sz w:val="24"/>
          <w:szCs w:val="24"/>
        </w:rPr>
      </w:pPr>
    </w:p>
    <w:p w14:paraId="203B9DDB" w14:textId="77777777" w:rsidR="003A60C8" w:rsidRDefault="003A60C8" w:rsidP="003A60C8">
      <w:pPr>
        <w:pStyle w:val="af1"/>
        <w:ind w:firstLine="567"/>
        <w:jc w:val="both"/>
        <w:rPr>
          <w:sz w:val="24"/>
          <w:szCs w:val="24"/>
        </w:rPr>
      </w:pPr>
    </w:p>
    <w:p w14:paraId="203B9DDC" w14:textId="77777777" w:rsidR="003A60C8" w:rsidRDefault="003A60C8" w:rsidP="003A60C8">
      <w:pPr>
        <w:tabs>
          <w:tab w:val="left" w:pos="5670"/>
        </w:tabs>
        <w:overflowPunct/>
        <w:adjustRightInd/>
        <w:spacing w:line="240" w:lineRule="auto"/>
        <w:ind w:left="4536" w:right="0" w:firstLine="0"/>
        <w:jc w:val="center"/>
        <w:rPr>
          <w:sz w:val="20"/>
          <w:szCs w:val="20"/>
        </w:rPr>
        <w:sectPr w:rsidR="003A60C8" w:rsidSect="003A60C8">
          <w:pgSz w:w="16838" w:h="11906" w:orient="landscape"/>
          <w:pgMar w:top="851" w:right="1134" w:bottom="1429" w:left="1134" w:header="709" w:footer="709" w:gutter="0"/>
          <w:pgNumType w:start="1"/>
          <w:cols w:space="708"/>
          <w:titlePg/>
          <w:docGrid w:linePitch="381"/>
        </w:sectPr>
      </w:pPr>
    </w:p>
    <w:p w14:paraId="203B9DDD" w14:textId="77777777" w:rsidR="003A60C8" w:rsidRPr="003A60C8" w:rsidRDefault="003A60C8" w:rsidP="003A60C8">
      <w:pPr>
        <w:tabs>
          <w:tab w:val="left" w:pos="5670"/>
        </w:tabs>
        <w:overflowPunct/>
        <w:adjustRightInd/>
        <w:spacing w:line="240" w:lineRule="auto"/>
        <w:ind w:left="4536" w:right="0" w:firstLine="0"/>
        <w:jc w:val="center"/>
        <w:rPr>
          <w:sz w:val="20"/>
          <w:szCs w:val="20"/>
        </w:rPr>
      </w:pPr>
      <w:r w:rsidRPr="003A60C8">
        <w:rPr>
          <w:sz w:val="20"/>
          <w:szCs w:val="20"/>
        </w:rPr>
        <w:lastRenderedPageBreak/>
        <w:t>Приложение № 5</w:t>
      </w:r>
    </w:p>
    <w:p w14:paraId="203B9DDE" w14:textId="77777777" w:rsidR="003A60C8" w:rsidRPr="003A60C8" w:rsidRDefault="003A60C8" w:rsidP="003A60C8">
      <w:pPr>
        <w:overflowPunct/>
        <w:adjustRightInd/>
        <w:spacing w:line="240" w:lineRule="auto"/>
        <w:ind w:left="4820" w:right="0" w:firstLine="0"/>
        <w:jc w:val="center"/>
        <w:rPr>
          <w:sz w:val="20"/>
          <w:szCs w:val="20"/>
        </w:rPr>
      </w:pPr>
      <w:proofErr w:type="gramStart"/>
      <w:r w:rsidRPr="003A60C8">
        <w:rPr>
          <w:sz w:val="20"/>
          <w:szCs w:val="20"/>
        </w:rPr>
        <w:t xml:space="preserve">к Положению о порядке сообщения лицами, замещающими в Счетной палате Российской Федерации государственные должности Российской Федерации, и федеральными государственными гражданскими служащими аппарата Счетной палаты Российской Федерации о получении подарка в связи с </w:t>
      </w:r>
      <w:r w:rsidRPr="003A60C8">
        <w:rPr>
          <w:rFonts w:eastAsia="Calibri"/>
          <w:sz w:val="20"/>
          <w:szCs w:val="20"/>
          <w:lang w:eastAsia="en-US"/>
        </w:rPr>
        <w:t>протокольными мероприятиями, служебными командировками и другими официальными мероприятиями, участие в которых связано с</w:t>
      </w:r>
      <w:r w:rsidRPr="003A60C8">
        <w:rPr>
          <w:sz w:val="20"/>
          <w:szCs w:val="20"/>
        </w:rPr>
        <w:t xml:space="preserve"> исполнением ими служебных (должностных) обязанностей, сдачи и оценки подарка, реализации (выкупа) и зачисления средств, вырученных</w:t>
      </w:r>
      <w:proofErr w:type="gramEnd"/>
      <w:r w:rsidRPr="003A60C8">
        <w:rPr>
          <w:sz w:val="20"/>
          <w:szCs w:val="20"/>
        </w:rPr>
        <w:t xml:space="preserve"> от его реализации, утвержденному приказом Председателя Счетной палаты Российской Федерации </w:t>
      </w:r>
      <w:r w:rsidRPr="003A60C8">
        <w:rPr>
          <w:sz w:val="20"/>
          <w:szCs w:val="20"/>
        </w:rPr>
        <w:br/>
        <w:t>от « 1 » июля 2015 г. № 57</w:t>
      </w:r>
    </w:p>
    <w:p w14:paraId="203B9DDF" w14:textId="77777777" w:rsidR="003A60C8" w:rsidRPr="003A60C8" w:rsidRDefault="003A60C8" w:rsidP="003A60C8">
      <w:pPr>
        <w:overflowPunct/>
        <w:adjustRightInd/>
        <w:spacing w:after="240" w:line="240" w:lineRule="auto"/>
        <w:ind w:left="0" w:right="0" w:firstLine="0"/>
        <w:jc w:val="left"/>
        <w:rPr>
          <w:b/>
          <w:bCs/>
          <w:sz w:val="26"/>
          <w:szCs w:val="26"/>
        </w:rPr>
      </w:pPr>
    </w:p>
    <w:p w14:paraId="203B9DE0" w14:textId="77777777" w:rsidR="003A60C8" w:rsidRPr="003A60C8" w:rsidRDefault="003A60C8" w:rsidP="003A60C8">
      <w:pPr>
        <w:overflowPunct/>
        <w:adjustRightInd/>
        <w:spacing w:after="240" w:line="240" w:lineRule="auto"/>
        <w:ind w:left="0" w:right="0" w:firstLine="0"/>
        <w:jc w:val="center"/>
        <w:rPr>
          <w:b/>
          <w:bCs/>
          <w:sz w:val="26"/>
          <w:szCs w:val="26"/>
        </w:rPr>
      </w:pPr>
      <w:r w:rsidRPr="003A60C8">
        <w:rPr>
          <w:b/>
          <w:bCs/>
          <w:sz w:val="26"/>
          <w:szCs w:val="26"/>
        </w:rPr>
        <w:t>Акт</w:t>
      </w:r>
      <w:r w:rsidRPr="003A60C8">
        <w:rPr>
          <w:b/>
          <w:bCs/>
          <w:sz w:val="26"/>
          <w:szCs w:val="26"/>
        </w:rPr>
        <w:br/>
        <w:t>возврата подарк</w:t>
      </w:r>
      <w:proofErr w:type="gramStart"/>
      <w:r w:rsidRPr="003A60C8">
        <w:rPr>
          <w:b/>
          <w:bCs/>
          <w:sz w:val="26"/>
          <w:szCs w:val="26"/>
        </w:rPr>
        <w:t>а(</w:t>
      </w:r>
      <w:proofErr w:type="gramEnd"/>
      <w:r w:rsidRPr="003A60C8">
        <w:rPr>
          <w:b/>
          <w:bCs/>
          <w:sz w:val="26"/>
          <w:szCs w:val="26"/>
        </w:rPr>
        <w:t>ов), полученного(ых) в связи с протокольными</w:t>
      </w:r>
      <w:r w:rsidRPr="003A60C8">
        <w:rPr>
          <w:b/>
          <w:bCs/>
          <w:sz w:val="26"/>
          <w:szCs w:val="26"/>
        </w:rPr>
        <w:br/>
        <w:t>мероприятиями, служебными командировками и другими официальными мероприятиями</w:t>
      </w:r>
    </w:p>
    <w:tbl>
      <w:tblPr>
        <w:tblW w:w="0" w:type="auto"/>
        <w:tblInd w:w="567" w:type="dxa"/>
        <w:tblLayout w:type="fixed"/>
        <w:tblCellMar>
          <w:left w:w="28" w:type="dxa"/>
          <w:right w:w="28" w:type="dxa"/>
        </w:tblCellMar>
        <w:tblLook w:val="0000" w:firstRow="0" w:lastRow="0" w:firstColumn="0" w:lastColumn="0" w:noHBand="0" w:noVBand="0"/>
      </w:tblPr>
      <w:tblGrid>
        <w:gridCol w:w="176"/>
        <w:gridCol w:w="397"/>
        <w:gridCol w:w="227"/>
        <w:gridCol w:w="1247"/>
        <w:gridCol w:w="369"/>
        <w:gridCol w:w="397"/>
        <w:gridCol w:w="851"/>
        <w:gridCol w:w="4253"/>
        <w:gridCol w:w="851"/>
      </w:tblGrid>
      <w:tr w:rsidR="003A60C8" w:rsidRPr="003A60C8" w14:paraId="203B9DEA" w14:textId="77777777" w:rsidTr="003A60C8">
        <w:tc>
          <w:tcPr>
            <w:tcW w:w="176" w:type="dxa"/>
            <w:tcBorders>
              <w:top w:val="nil"/>
              <w:left w:val="nil"/>
              <w:bottom w:val="nil"/>
              <w:right w:val="nil"/>
            </w:tcBorders>
            <w:vAlign w:val="bottom"/>
          </w:tcPr>
          <w:p w14:paraId="203B9DE1" w14:textId="77777777" w:rsidR="003A60C8" w:rsidRPr="003A60C8" w:rsidRDefault="003A60C8" w:rsidP="003A60C8">
            <w:pPr>
              <w:overflowPunct/>
              <w:adjustRightInd/>
              <w:spacing w:line="240" w:lineRule="auto"/>
              <w:ind w:left="0" w:right="0" w:firstLine="0"/>
              <w:jc w:val="right"/>
              <w:rPr>
                <w:sz w:val="24"/>
                <w:szCs w:val="24"/>
              </w:rPr>
            </w:pPr>
            <w:r w:rsidRPr="003A60C8">
              <w:rPr>
                <w:sz w:val="24"/>
                <w:szCs w:val="24"/>
              </w:rPr>
              <w:t>“</w:t>
            </w:r>
          </w:p>
        </w:tc>
        <w:tc>
          <w:tcPr>
            <w:tcW w:w="397" w:type="dxa"/>
            <w:tcBorders>
              <w:top w:val="nil"/>
              <w:left w:val="nil"/>
              <w:bottom w:val="single" w:sz="4" w:space="0" w:color="auto"/>
              <w:right w:val="nil"/>
            </w:tcBorders>
            <w:vAlign w:val="bottom"/>
          </w:tcPr>
          <w:p w14:paraId="203B9DE2" w14:textId="77777777" w:rsidR="003A60C8" w:rsidRPr="003A60C8" w:rsidRDefault="003A60C8" w:rsidP="003A60C8">
            <w:pPr>
              <w:overflowPunct/>
              <w:adjustRightInd/>
              <w:spacing w:line="240" w:lineRule="auto"/>
              <w:ind w:left="0" w:right="0" w:firstLine="0"/>
              <w:jc w:val="center"/>
              <w:rPr>
                <w:sz w:val="24"/>
                <w:szCs w:val="24"/>
              </w:rPr>
            </w:pPr>
          </w:p>
        </w:tc>
        <w:tc>
          <w:tcPr>
            <w:tcW w:w="227" w:type="dxa"/>
            <w:tcBorders>
              <w:top w:val="nil"/>
              <w:left w:val="nil"/>
              <w:bottom w:val="nil"/>
              <w:right w:val="nil"/>
            </w:tcBorders>
            <w:vAlign w:val="bottom"/>
          </w:tcPr>
          <w:p w14:paraId="203B9DE3" w14:textId="77777777" w:rsidR="003A60C8" w:rsidRPr="003A60C8" w:rsidRDefault="003A60C8" w:rsidP="003A60C8">
            <w:pPr>
              <w:overflowPunct/>
              <w:adjustRightInd/>
              <w:spacing w:line="240" w:lineRule="auto"/>
              <w:ind w:left="0" w:right="0" w:firstLine="0"/>
              <w:jc w:val="left"/>
              <w:rPr>
                <w:sz w:val="24"/>
                <w:szCs w:val="24"/>
              </w:rPr>
            </w:pPr>
            <w:r w:rsidRPr="003A60C8">
              <w:rPr>
                <w:sz w:val="24"/>
                <w:szCs w:val="24"/>
              </w:rPr>
              <w:t>”</w:t>
            </w:r>
          </w:p>
        </w:tc>
        <w:tc>
          <w:tcPr>
            <w:tcW w:w="1247" w:type="dxa"/>
            <w:tcBorders>
              <w:top w:val="nil"/>
              <w:left w:val="nil"/>
              <w:bottom w:val="single" w:sz="4" w:space="0" w:color="auto"/>
              <w:right w:val="nil"/>
            </w:tcBorders>
            <w:vAlign w:val="bottom"/>
          </w:tcPr>
          <w:p w14:paraId="203B9DE4" w14:textId="77777777" w:rsidR="003A60C8" w:rsidRPr="003A60C8" w:rsidRDefault="003A60C8" w:rsidP="003A60C8">
            <w:pPr>
              <w:overflowPunct/>
              <w:adjustRightInd/>
              <w:spacing w:line="240" w:lineRule="auto"/>
              <w:ind w:left="0" w:right="0" w:firstLine="0"/>
              <w:jc w:val="center"/>
              <w:rPr>
                <w:sz w:val="24"/>
                <w:szCs w:val="24"/>
              </w:rPr>
            </w:pPr>
          </w:p>
        </w:tc>
        <w:tc>
          <w:tcPr>
            <w:tcW w:w="369" w:type="dxa"/>
            <w:tcBorders>
              <w:top w:val="nil"/>
              <w:left w:val="nil"/>
              <w:bottom w:val="nil"/>
              <w:right w:val="nil"/>
            </w:tcBorders>
            <w:vAlign w:val="bottom"/>
          </w:tcPr>
          <w:p w14:paraId="203B9DE5" w14:textId="77777777" w:rsidR="003A60C8" w:rsidRPr="003A60C8" w:rsidRDefault="003A60C8" w:rsidP="003A60C8">
            <w:pPr>
              <w:overflowPunct/>
              <w:adjustRightInd/>
              <w:spacing w:line="240" w:lineRule="auto"/>
              <w:ind w:left="0" w:right="0" w:firstLine="0"/>
              <w:jc w:val="right"/>
              <w:rPr>
                <w:sz w:val="24"/>
                <w:szCs w:val="24"/>
              </w:rPr>
            </w:pPr>
            <w:r w:rsidRPr="003A60C8">
              <w:rPr>
                <w:sz w:val="24"/>
                <w:szCs w:val="24"/>
              </w:rPr>
              <w:t>20</w:t>
            </w:r>
          </w:p>
        </w:tc>
        <w:tc>
          <w:tcPr>
            <w:tcW w:w="397" w:type="dxa"/>
            <w:tcBorders>
              <w:top w:val="nil"/>
              <w:left w:val="nil"/>
              <w:bottom w:val="single" w:sz="4" w:space="0" w:color="auto"/>
              <w:right w:val="nil"/>
            </w:tcBorders>
            <w:vAlign w:val="bottom"/>
          </w:tcPr>
          <w:p w14:paraId="203B9DE6" w14:textId="77777777" w:rsidR="003A60C8" w:rsidRPr="003A60C8" w:rsidRDefault="003A60C8" w:rsidP="003A60C8">
            <w:pPr>
              <w:overflowPunct/>
              <w:adjustRightInd/>
              <w:spacing w:line="240" w:lineRule="auto"/>
              <w:ind w:left="0" w:right="0" w:firstLine="0"/>
              <w:jc w:val="left"/>
              <w:rPr>
                <w:sz w:val="24"/>
                <w:szCs w:val="24"/>
              </w:rPr>
            </w:pPr>
          </w:p>
        </w:tc>
        <w:tc>
          <w:tcPr>
            <w:tcW w:w="851" w:type="dxa"/>
            <w:tcBorders>
              <w:top w:val="nil"/>
              <w:left w:val="nil"/>
              <w:bottom w:val="nil"/>
              <w:right w:val="nil"/>
            </w:tcBorders>
            <w:vAlign w:val="bottom"/>
          </w:tcPr>
          <w:p w14:paraId="203B9DE7" w14:textId="77777777" w:rsidR="003A60C8" w:rsidRPr="003A60C8" w:rsidRDefault="003A60C8" w:rsidP="003A60C8">
            <w:pPr>
              <w:overflowPunct/>
              <w:adjustRightInd/>
              <w:spacing w:line="240" w:lineRule="auto"/>
              <w:ind w:left="57" w:right="0" w:firstLine="0"/>
              <w:jc w:val="left"/>
              <w:rPr>
                <w:sz w:val="24"/>
                <w:szCs w:val="24"/>
              </w:rPr>
            </w:pPr>
          </w:p>
        </w:tc>
        <w:tc>
          <w:tcPr>
            <w:tcW w:w="4253" w:type="dxa"/>
            <w:tcBorders>
              <w:top w:val="nil"/>
              <w:left w:val="nil"/>
              <w:bottom w:val="nil"/>
              <w:right w:val="nil"/>
            </w:tcBorders>
            <w:vAlign w:val="bottom"/>
          </w:tcPr>
          <w:p w14:paraId="203B9DE8" w14:textId="77777777" w:rsidR="003A60C8" w:rsidRPr="003A60C8" w:rsidRDefault="003A60C8" w:rsidP="003A60C8">
            <w:pPr>
              <w:overflowPunct/>
              <w:adjustRightInd/>
              <w:spacing w:line="240" w:lineRule="auto"/>
              <w:ind w:left="0" w:right="85" w:firstLine="0"/>
              <w:jc w:val="right"/>
              <w:rPr>
                <w:sz w:val="24"/>
                <w:szCs w:val="24"/>
              </w:rPr>
            </w:pPr>
            <w:r w:rsidRPr="003A60C8">
              <w:rPr>
                <w:sz w:val="24"/>
                <w:szCs w:val="24"/>
              </w:rPr>
              <w:t>№</w:t>
            </w:r>
          </w:p>
        </w:tc>
        <w:tc>
          <w:tcPr>
            <w:tcW w:w="851" w:type="dxa"/>
            <w:tcBorders>
              <w:top w:val="nil"/>
              <w:left w:val="nil"/>
              <w:bottom w:val="single" w:sz="4" w:space="0" w:color="auto"/>
              <w:right w:val="nil"/>
            </w:tcBorders>
            <w:vAlign w:val="bottom"/>
          </w:tcPr>
          <w:p w14:paraId="203B9DE9" w14:textId="77777777" w:rsidR="003A60C8" w:rsidRPr="003A60C8" w:rsidRDefault="003A60C8" w:rsidP="003A60C8">
            <w:pPr>
              <w:overflowPunct/>
              <w:adjustRightInd/>
              <w:spacing w:line="240" w:lineRule="auto"/>
              <w:ind w:left="0" w:right="0" w:firstLine="0"/>
              <w:jc w:val="center"/>
              <w:rPr>
                <w:sz w:val="24"/>
                <w:szCs w:val="24"/>
              </w:rPr>
            </w:pPr>
          </w:p>
        </w:tc>
      </w:tr>
    </w:tbl>
    <w:p w14:paraId="203B9DEB" w14:textId="77777777" w:rsidR="003A60C8" w:rsidRPr="003A60C8" w:rsidRDefault="003A60C8" w:rsidP="003A60C8">
      <w:pPr>
        <w:overflowPunct/>
        <w:adjustRightInd/>
        <w:spacing w:before="240" w:line="240" w:lineRule="auto"/>
        <w:ind w:left="0" w:right="0" w:firstLine="0"/>
        <w:rPr>
          <w:sz w:val="24"/>
          <w:szCs w:val="24"/>
        </w:rPr>
      </w:pPr>
    </w:p>
    <w:p w14:paraId="203B9DEC" w14:textId="77777777" w:rsidR="003A60C8" w:rsidRPr="003A60C8" w:rsidRDefault="003A60C8" w:rsidP="003A60C8">
      <w:pPr>
        <w:overflowPunct/>
        <w:adjustRightInd/>
        <w:spacing w:before="240" w:line="240" w:lineRule="auto"/>
        <w:ind w:left="0" w:right="0" w:firstLine="0"/>
        <w:rPr>
          <w:sz w:val="24"/>
          <w:szCs w:val="24"/>
        </w:rPr>
      </w:pPr>
      <w:r w:rsidRPr="003A60C8">
        <w:rPr>
          <w:sz w:val="24"/>
          <w:szCs w:val="24"/>
        </w:rPr>
        <w:t>Материально ответственное лицо Департамента управления делами_________________________</w:t>
      </w:r>
    </w:p>
    <w:p w14:paraId="203B9DED" w14:textId="77777777" w:rsidR="003A60C8" w:rsidRPr="003A60C8" w:rsidRDefault="003A60C8" w:rsidP="003A60C8">
      <w:pPr>
        <w:overflowPunct/>
        <w:adjustRightInd/>
        <w:spacing w:line="240" w:lineRule="auto"/>
        <w:ind w:left="0" w:right="0" w:firstLine="0"/>
        <w:jc w:val="center"/>
        <w:rPr>
          <w:sz w:val="24"/>
          <w:szCs w:val="24"/>
        </w:rPr>
      </w:pPr>
    </w:p>
    <w:p w14:paraId="203B9DEE" w14:textId="77777777" w:rsidR="003A60C8" w:rsidRPr="003A60C8" w:rsidRDefault="003A60C8" w:rsidP="003A60C8">
      <w:pPr>
        <w:pBdr>
          <w:top w:val="single" w:sz="4" w:space="1" w:color="auto"/>
        </w:pBdr>
        <w:overflowPunct/>
        <w:adjustRightInd/>
        <w:spacing w:after="120" w:line="240" w:lineRule="auto"/>
        <w:ind w:left="0" w:right="0" w:firstLine="0"/>
        <w:jc w:val="center"/>
        <w:rPr>
          <w:sz w:val="20"/>
          <w:szCs w:val="20"/>
        </w:rPr>
      </w:pPr>
      <w:r w:rsidRPr="003A60C8">
        <w:rPr>
          <w:sz w:val="20"/>
          <w:szCs w:val="20"/>
        </w:rPr>
        <w:t>(Ф.И.О., наименование замещаемой должности)</w:t>
      </w:r>
    </w:p>
    <w:p w14:paraId="203B9DEF" w14:textId="77777777" w:rsidR="003A60C8" w:rsidRPr="003A60C8" w:rsidRDefault="003A60C8" w:rsidP="003A60C8">
      <w:pPr>
        <w:overflowPunct/>
        <w:adjustRightInd/>
        <w:spacing w:line="288" w:lineRule="auto"/>
        <w:ind w:left="0" w:right="0" w:firstLine="0"/>
        <w:rPr>
          <w:sz w:val="2"/>
          <w:szCs w:val="2"/>
        </w:rPr>
      </w:pPr>
      <w:r w:rsidRPr="003A60C8">
        <w:rPr>
          <w:sz w:val="24"/>
          <w:szCs w:val="24"/>
        </w:rPr>
        <w:t xml:space="preserve">на основании протокола заседания </w:t>
      </w:r>
      <w:r w:rsidRPr="003A60C8">
        <w:rPr>
          <w:sz w:val="26"/>
          <w:szCs w:val="26"/>
        </w:rPr>
        <w:t>постоянно действующей</w:t>
      </w:r>
      <w:r w:rsidRPr="003A60C8">
        <w:rPr>
          <w:sz w:val="24"/>
          <w:szCs w:val="24"/>
        </w:rPr>
        <w:t xml:space="preserve"> </w:t>
      </w:r>
      <w:r w:rsidRPr="003A60C8">
        <w:rPr>
          <w:sz w:val="26"/>
          <w:szCs w:val="26"/>
        </w:rPr>
        <w:t xml:space="preserve">комиссии по поступлению и выбытию нефинансовых активов </w:t>
      </w:r>
      <w:r w:rsidRPr="007D3613">
        <w:rPr>
          <w:sz w:val="26"/>
          <w:szCs w:val="26"/>
        </w:rPr>
        <w:t>в Счетной палате Российской Федерации</w:t>
      </w:r>
      <w:r w:rsidRPr="003A60C8">
        <w:rPr>
          <w:sz w:val="24"/>
          <w:szCs w:val="24"/>
        </w:rPr>
        <w:t xml:space="preserve"> </w:t>
      </w:r>
      <w:r w:rsidRPr="003A60C8">
        <w:rPr>
          <w:sz w:val="24"/>
          <w:szCs w:val="24"/>
        </w:rPr>
        <w:br/>
      </w:r>
      <w:r w:rsidRPr="007D3613">
        <w:rPr>
          <w:sz w:val="26"/>
          <w:szCs w:val="26"/>
        </w:rPr>
        <w:t>от</w:t>
      </w:r>
      <w:r w:rsidRPr="003A60C8">
        <w:rPr>
          <w:sz w:val="24"/>
          <w:szCs w:val="24"/>
        </w:rPr>
        <w:t xml:space="preserve"> « ____ »  ____________________ 201__ г. № ________________</w:t>
      </w:r>
      <w:r w:rsidRPr="003A60C8">
        <w:rPr>
          <w:sz w:val="26"/>
          <w:szCs w:val="26"/>
        </w:rPr>
        <w:t xml:space="preserve">  </w:t>
      </w:r>
    </w:p>
    <w:p w14:paraId="203B9DF0" w14:textId="77777777" w:rsidR="003A60C8" w:rsidRPr="003A60C8" w:rsidRDefault="003A60C8" w:rsidP="003A60C8">
      <w:pPr>
        <w:overflowPunct/>
        <w:adjustRightInd/>
        <w:spacing w:line="288" w:lineRule="auto"/>
        <w:ind w:left="0" w:right="0" w:firstLine="0"/>
        <w:jc w:val="left"/>
        <w:rPr>
          <w:sz w:val="2"/>
          <w:szCs w:val="2"/>
        </w:rPr>
      </w:pPr>
    </w:p>
    <w:p w14:paraId="203B9DF1" w14:textId="77777777" w:rsidR="003A60C8" w:rsidRPr="003A60C8" w:rsidRDefault="003A60C8" w:rsidP="003A60C8">
      <w:pPr>
        <w:overflowPunct/>
        <w:adjustRightInd/>
        <w:spacing w:line="240" w:lineRule="auto"/>
        <w:ind w:left="0" w:right="0" w:firstLine="0"/>
        <w:jc w:val="center"/>
        <w:rPr>
          <w:sz w:val="20"/>
          <w:szCs w:val="20"/>
        </w:rPr>
      </w:pPr>
      <w:r w:rsidRPr="003A60C8">
        <w:rPr>
          <w:sz w:val="24"/>
          <w:szCs w:val="24"/>
        </w:rPr>
        <w:t>возвращает</w:t>
      </w:r>
      <w:r w:rsidRPr="003A60C8">
        <w:rPr>
          <w:sz w:val="20"/>
          <w:szCs w:val="20"/>
        </w:rPr>
        <w:t>________________________________________________________</w:t>
      </w:r>
      <w:r w:rsidR="007D3613">
        <w:rPr>
          <w:sz w:val="20"/>
          <w:szCs w:val="20"/>
        </w:rPr>
        <w:t>____________________________</w:t>
      </w:r>
    </w:p>
    <w:p w14:paraId="203B9DF2" w14:textId="77777777" w:rsidR="003A60C8" w:rsidRPr="003A60C8" w:rsidRDefault="003A60C8" w:rsidP="003A60C8">
      <w:pPr>
        <w:overflowPunct/>
        <w:adjustRightInd/>
        <w:spacing w:line="240" w:lineRule="auto"/>
        <w:ind w:left="0" w:right="0" w:firstLine="0"/>
        <w:jc w:val="center"/>
        <w:rPr>
          <w:sz w:val="20"/>
          <w:szCs w:val="20"/>
        </w:rPr>
      </w:pPr>
      <w:proofErr w:type="gramStart"/>
      <w:r w:rsidRPr="003A60C8">
        <w:rPr>
          <w:sz w:val="20"/>
          <w:szCs w:val="20"/>
        </w:rPr>
        <w:t>(Ф.И.О., замещаемая в Счетной палате государственная  должность</w:t>
      </w:r>
      <w:proofErr w:type="gramEnd"/>
    </w:p>
    <w:p w14:paraId="203B9DF3" w14:textId="77777777" w:rsidR="003A60C8" w:rsidRPr="003A60C8" w:rsidRDefault="003A60C8" w:rsidP="003A60C8">
      <w:pPr>
        <w:overflowPunct/>
        <w:adjustRightInd/>
        <w:spacing w:line="240" w:lineRule="auto"/>
        <w:ind w:left="3544" w:right="0" w:firstLine="0"/>
        <w:jc w:val="center"/>
        <w:rPr>
          <w:sz w:val="24"/>
          <w:szCs w:val="24"/>
        </w:rPr>
      </w:pPr>
    </w:p>
    <w:p w14:paraId="203B9DF4" w14:textId="77777777" w:rsidR="003A60C8" w:rsidRPr="003A60C8" w:rsidRDefault="003A60C8" w:rsidP="003A60C8">
      <w:pPr>
        <w:pBdr>
          <w:top w:val="single" w:sz="4" w:space="1" w:color="auto"/>
        </w:pBdr>
        <w:overflowPunct/>
        <w:adjustRightInd/>
        <w:spacing w:line="240" w:lineRule="auto"/>
        <w:ind w:left="0" w:right="0" w:firstLine="0"/>
        <w:jc w:val="center"/>
        <w:rPr>
          <w:sz w:val="20"/>
          <w:szCs w:val="20"/>
        </w:rPr>
      </w:pPr>
      <w:r w:rsidRPr="003A60C8">
        <w:rPr>
          <w:sz w:val="20"/>
          <w:szCs w:val="20"/>
        </w:rPr>
        <w:t xml:space="preserve">Российской  Федерации либо  Ф.И.О., замещаемая должность с наименованием структурного подразделения  </w:t>
      </w:r>
    </w:p>
    <w:p w14:paraId="203B9DF5" w14:textId="77777777" w:rsidR="003A60C8" w:rsidRPr="003A60C8" w:rsidRDefault="003A60C8" w:rsidP="003A60C8">
      <w:pPr>
        <w:overflowPunct/>
        <w:adjustRightInd/>
        <w:spacing w:line="240" w:lineRule="auto"/>
        <w:ind w:left="0" w:right="0" w:firstLine="0"/>
        <w:jc w:val="left"/>
        <w:rPr>
          <w:sz w:val="24"/>
          <w:szCs w:val="24"/>
        </w:rPr>
      </w:pPr>
    </w:p>
    <w:p w14:paraId="203B9DF6" w14:textId="77777777" w:rsidR="003A60C8" w:rsidRPr="003A60C8" w:rsidRDefault="003A60C8" w:rsidP="003A60C8">
      <w:pPr>
        <w:pBdr>
          <w:top w:val="single" w:sz="4" w:space="1" w:color="auto"/>
        </w:pBdr>
        <w:overflowPunct/>
        <w:adjustRightInd/>
        <w:spacing w:after="240" w:line="240" w:lineRule="auto"/>
        <w:ind w:left="0" w:right="0" w:firstLine="0"/>
        <w:jc w:val="center"/>
        <w:rPr>
          <w:sz w:val="20"/>
          <w:szCs w:val="20"/>
        </w:rPr>
      </w:pPr>
      <w:proofErr w:type="gramStart"/>
      <w:r w:rsidRPr="003A60C8">
        <w:rPr>
          <w:sz w:val="20"/>
          <w:szCs w:val="20"/>
        </w:rPr>
        <w:t>Счетной палаты)</w:t>
      </w:r>
      <w:proofErr w:type="gramEnd"/>
    </w:p>
    <w:p w14:paraId="203B9DF7" w14:textId="77777777" w:rsidR="003A60C8" w:rsidRPr="003A60C8" w:rsidRDefault="003A60C8" w:rsidP="003A60C8">
      <w:pPr>
        <w:overflowPunct/>
        <w:adjustRightInd/>
        <w:spacing w:line="240" w:lineRule="auto"/>
        <w:ind w:left="0" w:right="0" w:firstLine="0"/>
        <w:rPr>
          <w:sz w:val="2"/>
          <w:szCs w:val="2"/>
        </w:rPr>
      </w:pPr>
      <w:r w:rsidRPr="003A60C8">
        <w:rPr>
          <w:sz w:val="24"/>
          <w:szCs w:val="24"/>
        </w:rPr>
        <w:t>подаро</w:t>
      </w:r>
      <w:proofErr w:type="gramStart"/>
      <w:r w:rsidRPr="003A60C8">
        <w:rPr>
          <w:sz w:val="24"/>
          <w:szCs w:val="24"/>
        </w:rPr>
        <w:t>к(</w:t>
      </w:r>
      <w:proofErr w:type="gramEnd"/>
      <w:r w:rsidRPr="003A60C8">
        <w:rPr>
          <w:sz w:val="24"/>
          <w:szCs w:val="24"/>
        </w:rPr>
        <w:t>ки), переданный(ые) по акту приема-передачи подарка(ов) от</w:t>
      </w:r>
      <w:r w:rsidRPr="003A60C8">
        <w:rPr>
          <w:sz w:val="24"/>
          <w:szCs w:val="24"/>
        </w:rPr>
        <w:br/>
      </w:r>
    </w:p>
    <w:tbl>
      <w:tblPr>
        <w:tblW w:w="0" w:type="auto"/>
        <w:tblLayout w:type="fixed"/>
        <w:tblCellMar>
          <w:left w:w="28" w:type="dxa"/>
          <w:right w:w="28" w:type="dxa"/>
        </w:tblCellMar>
        <w:tblLook w:val="0000" w:firstRow="0" w:lastRow="0" w:firstColumn="0" w:lastColumn="0" w:noHBand="0" w:noVBand="0"/>
      </w:tblPr>
      <w:tblGrid>
        <w:gridCol w:w="176"/>
        <w:gridCol w:w="397"/>
        <w:gridCol w:w="227"/>
        <w:gridCol w:w="1134"/>
        <w:gridCol w:w="369"/>
        <w:gridCol w:w="397"/>
        <w:gridCol w:w="624"/>
        <w:gridCol w:w="851"/>
        <w:gridCol w:w="219"/>
      </w:tblGrid>
      <w:tr w:rsidR="003A60C8" w:rsidRPr="003A60C8" w14:paraId="203B9E01" w14:textId="77777777" w:rsidTr="003A60C8">
        <w:tc>
          <w:tcPr>
            <w:tcW w:w="176" w:type="dxa"/>
            <w:tcBorders>
              <w:top w:val="nil"/>
              <w:left w:val="nil"/>
              <w:bottom w:val="nil"/>
              <w:right w:val="nil"/>
            </w:tcBorders>
            <w:vAlign w:val="bottom"/>
          </w:tcPr>
          <w:p w14:paraId="203B9DF8" w14:textId="77777777" w:rsidR="003A60C8" w:rsidRPr="003A60C8" w:rsidRDefault="003A60C8" w:rsidP="003A60C8">
            <w:pPr>
              <w:overflowPunct/>
              <w:adjustRightInd/>
              <w:spacing w:line="240" w:lineRule="auto"/>
              <w:ind w:left="0" w:right="0" w:firstLine="0"/>
              <w:jc w:val="right"/>
              <w:rPr>
                <w:sz w:val="24"/>
                <w:szCs w:val="24"/>
              </w:rPr>
            </w:pPr>
            <w:r w:rsidRPr="003A60C8">
              <w:rPr>
                <w:sz w:val="24"/>
                <w:szCs w:val="24"/>
              </w:rPr>
              <w:t>“</w:t>
            </w:r>
          </w:p>
        </w:tc>
        <w:tc>
          <w:tcPr>
            <w:tcW w:w="397" w:type="dxa"/>
            <w:tcBorders>
              <w:top w:val="nil"/>
              <w:left w:val="nil"/>
              <w:bottom w:val="single" w:sz="4" w:space="0" w:color="auto"/>
              <w:right w:val="nil"/>
            </w:tcBorders>
            <w:vAlign w:val="bottom"/>
          </w:tcPr>
          <w:p w14:paraId="203B9DF9" w14:textId="77777777" w:rsidR="003A60C8" w:rsidRPr="003A60C8" w:rsidRDefault="003A60C8" w:rsidP="003A60C8">
            <w:pPr>
              <w:overflowPunct/>
              <w:adjustRightInd/>
              <w:spacing w:line="240" w:lineRule="auto"/>
              <w:ind w:left="0" w:right="0" w:firstLine="0"/>
              <w:jc w:val="center"/>
              <w:rPr>
                <w:sz w:val="24"/>
                <w:szCs w:val="24"/>
              </w:rPr>
            </w:pPr>
          </w:p>
        </w:tc>
        <w:tc>
          <w:tcPr>
            <w:tcW w:w="227" w:type="dxa"/>
            <w:tcBorders>
              <w:top w:val="nil"/>
              <w:left w:val="nil"/>
              <w:bottom w:val="nil"/>
              <w:right w:val="nil"/>
            </w:tcBorders>
            <w:vAlign w:val="bottom"/>
          </w:tcPr>
          <w:p w14:paraId="203B9DFA" w14:textId="77777777" w:rsidR="003A60C8" w:rsidRPr="003A60C8" w:rsidRDefault="003A60C8" w:rsidP="003A60C8">
            <w:pPr>
              <w:overflowPunct/>
              <w:adjustRightInd/>
              <w:spacing w:line="240" w:lineRule="auto"/>
              <w:ind w:left="0" w:right="0" w:firstLine="0"/>
              <w:jc w:val="left"/>
              <w:rPr>
                <w:sz w:val="24"/>
                <w:szCs w:val="24"/>
              </w:rPr>
            </w:pPr>
            <w:r w:rsidRPr="003A60C8">
              <w:rPr>
                <w:sz w:val="24"/>
                <w:szCs w:val="24"/>
              </w:rPr>
              <w:t>”</w:t>
            </w:r>
          </w:p>
        </w:tc>
        <w:tc>
          <w:tcPr>
            <w:tcW w:w="1134" w:type="dxa"/>
            <w:tcBorders>
              <w:top w:val="nil"/>
              <w:left w:val="nil"/>
              <w:bottom w:val="single" w:sz="4" w:space="0" w:color="auto"/>
              <w:right w:val="nil"/>
            </w:tcBorders>
            <w:vAlign w:val="bottom"/>
          </w:tcPr>
          <w:p w14:paraId="203B9DFB" w14:textId="77777777" w:rsidR="003A60C8" w:rsidRPr="003A60C8" w:rsidRDefault="003A60C8" w:rsidP="003A60C8">
            <w:pPr>
              <w:overflowPunct/>
              <w:adjustRightInd/>
              <w:spacing w:line="240" w:lineRule="auto"/>
              <w:ind w:left="0" w:right="0" w:firstLine="0"/>
              <w:jc w:val="center"/>
              <w:rPr>
                <w:sz w:val="24"/>
                <w:szCs w:val="24"/>
              </w:rPr>
            </w:pPr>
          </w:p>
        </w:tc>
        <w:tc>
          <w:tcPr>
            <w:tcW w:w="369" w:type="dxa"/>
            <w:tcBorders>
              <w:top w:val="nil"/>
              <w:left w:val="nil"/>
              <w:bottom w:val="nil"/>
              <w:right w:val="nil"/>
            </w:tcBorders>
            <w:vAlign w:val="bottom"/>
          </w:tcPr>
          <w:p w14:paraId="203B9DFC" w14:textId="77777777" w:rsidR="003A60C8" w:rsidRPr="003A60C8" w:rsidRDefault="003A60C8" w:rsidP="003A60C8">
            <w:pPr>
              <w:overflowPunct/>
              <w:adjustRightInd/>
              <w:spacing w:line="240" w:lineRule="auto"/>
              <w:ind w:left="0" w:right="0" w:firstLine="0"/>
              <w:jc w:val="right"/>
              <w:rPr>
                <w:sz w:val="24"/>
                <w:szCs w:val="24"/>
              </w:rPr>
            </w:pPr>
            <w:r w:rsidRPr="003A60C8">
              <w:rPr>
                <w:sz w:val="24"/>
                <w:szCs w:val="24"/>
              </w:rPr>
              <w:t>20</w:t>
            </w:r>
          </w:p>
        </w:tc>
        <w:tc>
          <w:tcPr>
            <w:tcW w:w="397" w:type="dxa"/>
            <w:tcBorders>
              <w:top w:val="nil"/>
              <w:left w:val="nil"/>
              <w:bottom w:val="single" w:sz="4" w:space="0" w:color="auto"/>
              <w:right w:val="nil"/>
            </w:tcBorders>
            <w:vAlign w:val="bottom"/>
          </w:tcPr>
          <w:p w14:paraId="203B9DFD" w14:textId="77777777" w:rsidR="003A60C8" w:rsidRPr="003A60C8" w:rsidRDefault="003A60C8" w:rsidP="003A60C8">
            <w:pPr>
              <w:overflowPunct/>
              <w:adjustRightInd/>
              <w:spacing w:line="240" w:lineRule="auto"/>
              <w:ind w:left="0" w:right="0" w:firstLine="0"/>
              <w:jc w:val="left"/>
              <w:rPr>
                <w:sz w:val="24"/>
                <w:szCs w:val="24"/>
              </w:rPr>
            </w:pPr>
          </w:p>
        </w:tc>
        <w:tc>
          <w:tcPr>
            <w:tcW w:w="624" w:type="dxa"/>
            <w:tcBorders>
              <w:top w:val="nil"/>
              <w:left w:val="nil"/>
              <w:bottom w:val="nil"/>
              <w:right w:val="nil"/>
            </w:tcBorders>
            <w:vAlign w:val="bottom"/>
          </w:tcPr>
          <w:p w14:paraId="203B9DFE" w14:textId="77777777" w:rsidR="003A60C8" w:rsidRPr="003A60C8" w:rsidRDefault="003A60C8" w:rsidP="003A60C8">
            <w:pPr>
              <w:overflowPunct/>
              <w:adjustRightInd/>
              <w:spacing w:line="240" w:lineRule="auto"/>
              <w:ind w:left="57" w:right="0" w:firstLine="0"/>
              <w:jc w:val="left"/>
              <w:rPr>
                <w:sz w:val="24"/>
                <w:szCs w:val="24"/>
              </w:rPr>
            </w:pPr>
            <w:proofErr w:type="gramStart"/>
            <w:r w:rsidRPr="003A60C8">
              <w:rPr>
                <w:sz w:val="24"/>
                <w:szCs w:val="24"/>
              </w:rPr>
              <w:t>г</w:t>
            </w:r>
            <w:proofErr w:type="gramEnd"/>
            <w:r w:rsidRPr="003A60C8">
              <w:rPr>
                <w:sz w:val="24"/>
                <w:szCs w:val="24"/>
              </w:rPr>
              <w:t>. №</w:t>
            </w:r>
          </w:p>
        </w:tc>
        <w:tc>
          <w:tcPr>
            <w:tcW w:w="851" w:type="dxa"/>
            <w:tcBorders>
              <w:top w:val="nil"/>
              <w:left w:val="nil"/>
              <w:bottom w:val="single" w:sz="4" w:space="0" w:color="auto"/>
              <w:right w:val="nil"/>
            </w:tcBorders>
            <w:vAlign w:val="bottom"/>
          </w:tcPr>
          <w:p w14:paraId="203B9DFF" w14:textId="77777777" w:rsidR="003A60C8" w:rsidRPr="003A60C8" w:rsidRDefault="003A60C8" w:rsidP="003A60C8">
            <w:pPr>
              <w:overflowPunct/>
              <w:adjustRightInd/>
              <w:spacing w:line="240" w:lineRule="auto"/>
              <w:ind w:left="0" w:right="0" w:firstLine="0"/>
              <w:jc w:val="center"/>
              <w:rPr>
                <w:sz w:val="24"/>
                <w:szCs w:val="24"/>
              </w:rPr>
            </w:pPr>
          </w:p>
        </w:tc>
        <w:tc>
          <w:tcPr>
            <w:tcW w:w="219" w:type="dxa"/>
            <w:tcBorders>
              <w:top w:val="nil"/>
              <w:left w:val="nil"/>
              <w:bottom w:val="nil"/>
              <w:right w:val="nil"/>
            </w:tcBorders>
            <w:vAlign w:val="bottom"/>
          </w:tcPr>
          <w:p w14:paraId="203B9E00" w14:textId="77777777" w:rsidR="003A60C8" w:rsidRPr="003A60C8" w:rsidRDefault="003A60C8" w:rsidP="003A60C8">
            <w:pPr>
              <w:overflowPunct/>
              <w:adjustRightInd/>
              <w:spacing w:line="240" w:lineRule="auto"/>
              <w:ind w:left="0" w:right="0" w:firstLine="0"/>
              <w:jc w:val="left"/>
              <w:rPr>
                <w:sz w:val="24"/>
                <w:szCs w:val="24"/>
              </w:rPr>
            </w:pPr>
            <w:r w:rsidRPr="003A60C8">
              <w:rPr>
                <w:sz w:val="24"/>
                <w:szCs w:val="24"/>
              </w:rPr>
              <w:t>.</w:t>
            </w:r>
          </w:p>
        </w:tc>
      </w:tr>
    </w:tbl>
    <w:p w14:paraId="203B9E02" w14:textId="77777777" w:rsidR="003A60C8" w:rsidRPr="003A60C8" w:rsidRDefault="003A60C8" w:rsidP="003A60C8">
      <w:pPr>
        <w:overflowPunct/>
        <w:adjustRightInd/>
        <w:spacing w:after="480" w:line="240" w:lineRule="auto"/>
        <w:ind w:left="0" w:right="0" w:firstLine="0"/>
        <w:jc w:val="left"/>
        <w:rPr>
          <w:sz w:val="24"/>
          <w:szCs w:val="24"/>
        </w:rPr>
      </w:pPr>
    </w:p>
    <w:tbl>
      <w:tblPr>
        <w:tblW w:w="0" w:type="auto"/>
        <w:jc w:val="center"/>
        <w:tblLayout w:type="fixed"/>
        <w:tblCellMar>
          <w:left w:w="28" w:type="dxa"/>
          <w:right w:w="28" w:type="dxa"/>
        </w:tblCellMar>
        <w:tblLook w:val="0000" w:firstRow="0" w:lastRow="0" w:firstColumn="0" w:lastColumn="0" w:noHBand="0" w:noVBand="0"/>
      </w:tblPr>
      <w:tblGrid>
        <w:gridCol w:w="3856"/>
        <w:gridCol w:w="1134"/>
        <w:gridCol w:w="3856"/>
      </w:tblGrid>
      <w:tr w:rsidR="003A60C8" w:rsidRPr="003A60C8" w14:paraId="203B9E06" w14:textId="77777777" w:rsidTr="003A60C8">
        <w:trPr>
          <w:jc w:val="center"/>
        </w:trPr>
        <w:tc>
          <w:tcPr>
            <w:tcW w:w="3856" w:type="dxa"/>
            <w:tcBorders>
              <w:top w:val="nil"/>
              <w:left w:val="nil"/>
              <w:bottom w:val="nil"/>
              <w:right w:val="nil"/>
            </w:tcBorders>
          </w:tcPr>
          <w:p w14:paraId="203B9E03" w14:textId="77777777" w:rsidR="003A60C8" w:rsidRPr="003A60C8" w:rsidRDefault="003A60C8" w:rsidP="003A60C8">
            <w:pPr>
              <w:overflowPunct/>
              <w:adjustRightInd/>
              <w:spacing w:after="240" w:line="240" w:lineRule="auto"/>
              <w:ind w:left="0" w:right="0" w:firstLine="0"/>
              <w:jc w:val="center"/>
              <w:rPr>
                <w:sz w:val="24"/>
                <w:szCs w:val="24"/>
              </w:rPr>
            </w:pPr>
            <w:r w:rsidRPr="003A60C8">
              <w:rPr>
                <w:sz w:val="24"/>
                <w:szCs w:val="24"/>
              </w:rPr>
              <w:t>Выдал:</w:t>
            </w:r>
          </w:p>
        </w:tc>
        <w:tc>
          <w:tcPr>
            <w:tcW w:w="1134" w:type="dxa"/>
            <w:tcBorders>
              <w:top w:val="nil"/>
              <w:left w:val="nil"/>
              <w:bottom w:val="nil"/>
              <w:right w:val="nil"/>
            </w:tcBorders>
          </w:tcPr>
          <w:p w14:paraId="203B9E04" w14:textId="77777777" w:rsidR="003A60C8" w:rsidRPr="003A60C8" w:rsidRDefault="003A60C8" w:rsidP="003A60C8">
            <w:pPr>
              <w:overflowPunct/>
              <w:adjustRightInd/>
              <w:spacing w:after="240" w:line="240" w:lineRule="auto"/>
              <w:ind w:left="0" w:right="0" w:firstLine="0"/>
              <w:jc w:val="left"/>
              <w:rPr>
                <w:sz w:val="24"/>
                <w:szCs w:val="24"/>
              </w:rPr>
            </w:pPr>
          </w:p>
        </w:tc>
        <w:tc>
          <w:tcPr>
            <w:tcW w:w="3856" w:type="dxa"/>
            <w:tcBorders>
              <w:top w:val="nil"/>
              <w:left w:val="nil"/>
              <w:bottom w:val="nil"/>
              <w:right w:val="nil"/>
            </w:tcBorders>
          </w:tcPr>
          <w:p w14:paraId="203B9E05" w14:textId="77777777" w:rsidR="003A60C8" w:rsidRPr="003A60C8" w:rsidRDefault="003A60C8" w:rsidP="003A60C8">
            <w:pPr>
              <w:overflowPunct/>
              <w:adjustRightInd/>
              <w:spacing w:after="240" w:line="240" w:lineRule="auto"/>
              <w:ind w:left="0" w:right="0" w:firstLine="0"/>
              <w:jc w:val="center"/>
              <w:rPr>
                <w:sz w:val="24"/>
                <w:szCs w:val="24"/>
              </w:rPr>
            </w:pPr>
            <w:r w:rsidRPr="003A60C8">
              <w:rPr>
                <w:sz w:val="24"/>
                <w:szCs w:val="24"/>
              </w:rPr>
              <w:t>Принял:</w:t>
            </w:r>
          </w:p>
        </w:tc>
      </w:tr>
      <w:tr w:rsidR="003A60C8" w:rsidRPr="003A60C8" w14:paraId="203B9E0A" w14:textId="77777777" w:rsidTr="003A60C8">
        <w:trPr>
          <w:jc w:val="center"/>
        </w:trPr>
        <w:tc>
          <w:tcPr>
            <w:tcW w:w="3856" w:type="dxa"/>
            <w:tcBorders>
              <w:top w:val="nil"/>
              <w:left w:val="nil"/>
              <w:bottom w:val="single" w:sz="4" w:space="0" w:color="auto"/>
              <w:right w:val="nil"/>
            </w:tcBorders>
          </w:tcPr>
          <w:p w14:paraId="203B9E07" w14:textId="77777777" w:rsidR="003A60C8" w:rsidRPr="003A60C8" w:rsidRDefault="003A60C8" w:rsidP="003A60C8">
            <w:pPr>
              <w:tabs>
                <w:tab w:val="left" w:pos="1361"/>
              </w:tabs>
              <w:overflowPunct/>
              <w:adjustRightInd/>
              <w:spacing w:line="240" w:lineRule="auto"/>
              <w:ind w:left="-637" w:right="0" w:firstLine="637"/>
              <w:jc w:val="left"/>
              <w:rPr>
                <w:sz w:val="24"/>
                <w:szCs w:val="24"/>
              </w:rPr>
            </w:pPr>
            <w:r w:rsidRPr="003A60C8">
              <w:rPr>
                <w:sz w:val="24"/>
                <w:szCs w:val="24"/>
              </w:rPr>
              <w:tab/>
            </w:r>
          </w:p>
        </w:tc>
        <w:tc>
          <w:tcPr>
            <w:tcW w:w="1134" w:type="dxa"/>
            <w:tcBorders>
              <w:top w:val="nil"/>
              <w:left w:val="nil"/>
              <w:bottom w:val="nil"/>
              <w:right w:val="nil"/>
            </w:tcBorders>
          </w:tcPr>
          <w:p w14:paraId="203B9E08" w14:textId="77777777" w:rsidR="003A60C8" w:rsidRPr="003A60C8" w:rsidRDefault="003A60C8" w:rsidP="003A60C8">
            <w:pPr>
              <w:overflowPunct/>
              <w:adjustRightInd/>
              <w:spacing w:line="240" w:lineRule="auto"/>
              <w:ind w:left="0" w:right="0" w:firstLine="0"/>
              <w:jc w:val="left"/>
              <w:rPr>
                <w:sz w:val="24"/>
                <w:szCs w:val="24"/>
              </w:rPr>
            </w:pPr>
          </w:p>
        </w:tc>
        <w:tc>
          <w:tcPr>
            <w:tcW w:w="3856" w:type="dxa"/>
            <w:tcBorders>
              <w:top w:val="nil"/>
              <w:left w:val="nil"/>
              <w:bottom w:val="single" w:sz="4" w:space="0" w:color="auto"/>
              <w:right w:val="nil"/>
            </w:tcBorders>
          </w:tcPr>
          <w:p w14:paraId="203B9E09" w14:textId="77777777" w:rsidR="003A60C8" w:rsidRPr="003A60C8" w:rsidRDefault="003A60C8" w:rsidP="003A60C8">
            <w:pPr>
              <w:tabs>
                <w:tab w:val="left" w:pos="1361"/>
              </w:tabs>
              <w:overflowPunct/>
              <w:adjustRightInd/>
              <w:spacing w:line="240" w:lineRule="auto"/>
              <w:ind w:left="0" w:right="0" w:firstLine="0"/>
              <w:jc w:val="left"/>
              <w:rPr>
                <w:sz w:val="24"/>
                <w:szCs w:val="24"/>
              </w:rPr>
            </w:pPr>
            <w:r w:rsidRPr="003A60C8">
              <w:rPr>
                <w:sz w:val="24"/>
                <w:szCs w:val="24"/>
              </w:rPr>
              <w:tab/>
            </w:r>
          </w:p>
        </w:tc>
      </w:tr>
      <w:tr w:rsidR="003A60C8" w:rsidRPr="003A60C8" w14:paraId="203B9E0E" w14:textId="77777777" w:rsidTr="003A60C8">
        <w:trPr>
          <w:jc w:val="center"/>
        </w:trPr>
        <w:tc>
          <w:tcPr>
            <w:tcW w:w="3856" w:type="dxa"/>
            <w:tcBorders>
              <w:top w:val="nil"/>
              <w:left w:val="nil"/>
              <w:bottom w:val="nil"/>
              <w:right w:val="nil"/>
            </w:tcBorders>
          </w:tcPr>
          <w:p w14:paraId="203B9E0B" w14:textId="77777777" w:rsidR="003A60C8" w:rsidRPr="003A60C8" w:rsidRDefault="003A60C8" w:rsidP="003A60C8">
            <w:pPr>
              <w:overflowPunct/>
              <w:adjustRightInd/>
              <w:spacing w:line="240" w:lineRule="auto"/>
              <w:ind w:left="0" w:right="0" w:firstLine="0"/>
              <w:jc w:val="center"/>
              <w:rPr>
                <w:sz w:val="20"/>
                <w:szCs w:val="20"/>
              </w:rPr>
            </w:pPr>
            <w:r w:rsidRPr="003A60C8">
              <w:rPr>
                <w:sz w:val="20"/>
                <w:szCs w:val="20"/>
              </w:rPr>
              <w:t>(подпись, расшифровка подписи)</w:t>
            </w:r>
          </w:p>
        </w:tc>
        <w:tc>
          <w:tcPr>
            <w:tcW w:w="1134" w:type="dxa"/>
            <w:tcBorders>
              <w:top w:val="nil"/>
              <w:left w:val="nil"/>
              <w:bottom w:val="nil"/>
              <w:right w:val="nil"/>
            </w:tcBorders>
          </w:tcPr>
          <w:p w14:paraId="203B9E0C" w14:textId="77777777" w:rsidR="003A60C8" w:rsidRPr="003A60C8" w:rsidRDefault="003A60C8" w:rsidP="003A60C8">
            <w:pPr>
              <w:overflowPunct/>
              <w:adjustRightInd/>
              <w:spacing w:line="240" w:lineRule="auto"/>
              <w:ind w:left="0" w:right="0" w:firstLine="0"/>
              <w:jc w:val="left"/>
              <w:rPr>
                <w:sz w:val="20"/>
                <w:szCs w:val="20"/>
              </w:rPr>
            </w:pPr>
          </w:p>
        </w:tc>
        <w:tc>
          <w:tcPr>
            <w:tcW w:w="3856" w:type="dxa"/>
            <w:tcBorders>
              <w:top w:val="nil"/>
              <w:left w:val="nil"/>
              <w:bottom w:val="nil"/>
              <w:right w:val="nil"/>
            </w:tcBorders>
          </w:tcPr>
          <w:p w14:paraId="203B9E0D" w14:textId="77777777" w:rsidR="003A60C8" w:rsidRPr="003A60C8" w:rsidRDefault="003A60C8" w:rsidP="003A60C8">
            <w:pPr>
              <w:overflowPunct/>
              <w:adjustRightInd/>
              <w:spacing w:line="240" w:lineRule="auto"/>
              <w:ind w:left="0" w:right="0" w:firstLine="0"/>
              <w:jc w:val="center"/>
              <w:rPr>
                <w:sz w:val="20"/>
                <w:szCs w:val="20"/>
              </w:rPr>
            </w:pPr>
            <w:r w:rsidRPr="003A60C8">
              <w:rPr>
                <w:sz w:val="20"/>
                <w:szCs w:val="20"/>
              </w:rPr>
              <w:t>(подпись, расшифровка подписи)</w:t>
            </w:r>
          </w:p>
        </w:tc>
      </w:tr>
    </w:tbl>
    <w:p w14:paraId="203B9E0F" w14:textId="77777777" w:rsidR="003A60C8" w:rsidRPr="003A60C8" w:rsidRDefault="003A60C8" w:rsidP="003A60C8">
      <w:pPr>
        <w:overflowPunct/>
        <w:adjustRightInd/>
        <w:spacing w:line="240" w:lineRule="auto"/>
        <w:ind w:left="0" w:right="0" w:firstLine="0"/>
        <w:jc w:val="left"/>
        <w:rPr>
          <w:sz w:val="24"/>
          <w:szCs w:val="24"/>
        </w:rPr>
      </w:pPr>
      <w:r w:rsidRPr="003A60C8">
        <w:rPr>
          <w:sz w:val="24"/>
          <w:szCs w:val="24"/>
        </w:rPr>
        <w:t xml:space="preserve"> </w:t>
      </w:r>
    </w:p>
    <w:p w14:paraId="203B9E10" w14:textId="77777777" w:rsidR="003A60C8" w:rsidRPr="003A60C8" w:rsidRDefault="003A60C8" w:rsidP="003A60C8">
      <w:pPr>
        <w:overflowPunct/>
        <w:adjustRightInd/>
        <w:spacing w:line="240" w:lineRule="auto"/>
        <w:ind w:left="0" w:right="0" w:firstLine="0"/>
        <w:jc w:val="left"/>
        <w:rPr>
          <w:sz w:val="24"/>
          <w:szCs w:val="24"/>
        </w:rPr>
      </w:pPr>
    </w:p>
    <w:p w14:paraId="203B9E11" w14:textId="77777777" w:rsidR="003A60C8" w:rsidRPr="003A60C8" w:rsidRDefault="003A60C8" w:rsidP="003A60C8">
      <w:pPr>
        <w:overflowPunct/>
        <w:adjustRightInd/>
        <w:spacing w:line="240" w:lineRule="auto"/>
        <w:ind w:left="0" w:right="0" w:firstLine="0"/>
        <w:jc w:val="left"/>
        <w:rPr>
          <w:sz w:val="24"/>
          <w:szCs w:val="24"/>
        </w:rPr>
      </w:pPr>
      <w:r w:rsidRPr="003A60C8">
        <w:rPr>
          <w:sz w:val="24"/>
          <w:szCs w:val="24"/>
        </w:rPr>
        <w:t xml:space="preserve">       «_____» ____________________ 20___ г.               «_____» ___________________20___ г.</w:t>
      </w:r>
    </w:p>
    <w:p w14:paraId="203B9E12" w14:textId="77777777" w:rsidR="003A60C8" w:rsidRDefault="003A60C8" w:rsidP="003A60C8">
      <w:pPr>
        <w:pStyle w:val="af1"/>
        <w:ind w:firstLine="567"/>
        <w:jc w:val="both"/>
        <w:rPr>
          <w:sz w:val="24"/>
          <w:szCs w:val="24"/>
        </w:rPr>
        <w:sectPr w:rsidR="003A60C8" w:rsidSect="003A60C8">
          <w:pgSz w:w="11906" w:h="16838"/>
          <w:pgMar w:top="1134" w:right="851" w:bottom="1134" w:left="1429" w:header="709" w:footer="709" w:gutter="0"/>
          <w:pgNumType w:start="1"/>
          <w:cols w:space="708"/>
          <w:titlePg/>
          <w:docGrid w:linePitch="381"/>
        </w:sectPr>
      </w:pPr>
    </w:p>
    <w:p w14:paraId="203B9E13" w14:textId="77777777" w:rsidR="003A60C8" w:rsidRPr="003A60C8" w:rsidRDefault="003A60C8" w:rsidP="003A60C8">
      <w:pPr>
        <w:overflowPunct/>
        <w:adjustRightInd/>
        <w:spacing w:line="240" w:lineRule="auto"/>
        <w:ind w:left="5245" w:right="0" w:firstLine="0"/>
        <w:jc w:val="center"/>
        <w:rPr>
          <w:sz w:val="20"/>
          <w:szCs w:val="20"/>
        </w:rPr>
      </w:pPr>
      <w:r w:rsidRPr="003A60C8">
        <w:rPr>
          <w:sz w:val="20"/>
          <w:szCs w:val="20"/>
        </w:rPr>
        <w:lastRenderedPageBreak/>
        <w:t>Приложение № 6</w:t>
      </w:r>
    </w:p>
    <w:p w14:paraId="203B9E14" w14:textId="77777777" w:rsidR="003A60C8" w:rsidRPr="003A60C8" w:rsidRDefault="003A60C8" w:rsidP="003A60C8">
      <w:pPr>
        <w:overflowPunct/>
        <w:adjustRightInd/>
        <w:spacing w:line="240" w:lineRule="auto"/>
        <w:ind w:left="4820" w:right="0" w:firstLine="0"/>
        <w:jc w:val="center"/>
        <w:rPr>
          <w:sz w:val="20"/>
          <w:szCs w:val="20"/>
        </w:rPr>
      </w:pPr>
      <w:proofErr w:type="gramStart"/>
      <w:r w:rsidRPr="003A60C8">
        <w:rPr>
          <w:sz w:val="20"/>
          <w:szCs w:val="20"/>
        </w:rPr>
        <w:t xml:space="preserve">к Положению о порядке сообщения лицами, замещающими в Счетной палате Российской Федерации государственные должности Российской Федерации, и федеральными государственными гражданскими служащими аппарата Счетной палаты Российской Федерации о получении подарка в связи с </w:t>
      </w:r>
      <w:r w:rsidRPr="003A60C8">
        <w:rPr>
          <w:rFonts w:eastAsia="Calibri"/>
          <w:sz w:val="20"/>
          <w:szCs w:val="20"/>
          <w:lang w:eastAsia="en-US"/>
        </w:rPr>
        <w:t>протокольными мероприятиями, служебными командировками и другими официальными мероприятиями, участие в которых связано с</w:t>
      </w:r>
      <w:r w:rsidRPr="003A60C8">
        <w:rPr>
          <w:sz w:val="20"/>
          <w:szCs w:val="20"/>
        </w:rPr>
        <w:t xml:space="preserve"> исполнением ими служебных (должностных) обязанностей, сдачи и оценки подарка, реализации (выкупа) и зачисления средств, вырученных</w:t>
      </w:r>
      <w:proofErr w:type="gramEnd"/>
      <w:r w:rsidRPr="003A60C8">
        <w:rPr>
          <w:sz w:val="20"/>
          <w:szCs w:val="20"/>
        </w:rPr>
        <w:t xml:space="preserve"> от его реализации, утвержденному приказом Председателя Счетной палаты Российской Федерации </w:t>
      </w:r>
      <w:r w:rsidRPr="003A60C8">
        <w:rPr>
          <w:sz w:val="20"/>
          <w:szCs w:val="20"/>
        </w:rPr>
        <w:br/>
        <w:t>от « 1 » июля 2015 г. № 57</w:t>
      </w:r>
    </w:p>
    <w:p w14:paraId="203B9E15" w14:textId="77777777" w:rsidR="003A60C8" w:rsidRPr="003A60C8" w:rsidRDefault="003A60C8" w:rsidP="003A60C8">
      <w:pPr>
        <w:overflowPunct/>
        <w:adjustRightInd/>
        <w:spacing w:line="240" w:lineRule="auto"/>
        <w:ind w:left="3459" w:right="0" w:firstLine="0"/>
        <w:jc w:val="left"/>
        <w:rPr>
          <w:sz w:val="24"/>
          <w:szCs w:val="24"/>
        </w:rPr>
      </w:pPr>
    </w:p>
    <w:p w14:paraId="203B9E16" w14:textId="77777777" w:rsidR="003A60C8" w:rsidRPr="003A60C8" w:rsidRDefault="003A60C8" w:rsidP="003A60C8">
      <w:pPr>
        <w:overflowPunct/>
        <w:adjustRightInd/>
        <w:spacing w:line="240" w:lineRule="auto"/>
        <w:ind w:left="3459" w:right="0" w:firstLine="0"/>
        <w:jc w:val="left"/>
        <w:rPr>
          <w:sz w:val="24"/>
          <w:szCs w:val="24"/>
        </w:rPr>
      </w:pPr>
    </w:p>
    <w:p w14:paraId="203B9E17" w14:textId="77777777" w:rsidR="003A60C8" w:rsidRPr="003A60C8" w:rsidRDefault="003A60C8" w:rsidP="003A60C8">
      <w:pPr>
        <w:overflowPunct/>
        <w:adjustRightInd/>
        <w:spacing w:line="240" w:lineRule="auto"/>
        <w:ind w:left="3459" w:right="0" w:firstLine="0"/>
        <w:jc w:val="left"/>
        <w:rPr>
          <w:sz w:val="24"/>
          <w:szCs w:val="24"/>
        </w:rPr>
      </w:pPr>
    </w:p>
    <w:p w14:paraId="203B9E18" w14:textId="77777777" w:rsidR="003A60C8" w:rsidRPr="003A60C8" w:rsidRDefault="003A60C8" w:rsidP="003A60C8">
      <w:pPr>
        <w:overflowPunct/>
        <w:adjustRightInd/>
        <w:spacing w:line="240" w:lineRule="auto"/>
        <w:ind w:left="3459" w:right="0" w:firstLine="0"/>
        <w:jc w:val="center"/>
        <w:rPr>
          <w:sz w:val="24"/>
          <w:szCs w:val="24"/>
          <w:u w:val="single"/>
        </w:rPr>
      </w:pPr>
    </w:p>
    <w:p w14:paraId="203B9E19" w14:textId="77777777" w:rsidR="003A60C8" w:rsidRPr="003A60C8" w:rsidRDefault="003A60C8" w:rsidP="003A60C8">
      <w:pPr>
        <w:overflowPunct/>
        <w:adjustRightInd/>
        <w:spacing w:line="240" w:lineRule="auto"/>
        <w:ind w:left="3459" w:right="0" w:firstLine="0"/>
        <w:jc w:val="center"/>
        <w:rPr>
          <w:sz w:val="24"/>
          <w:szCs w:val="24"/>
          <w:u w:val="single"/>
        </w:rPr>
      </w:pPr>
      <w:r w:rsidRPr="003A60C8">
        <w:rPr>
          <w:sz w:val="24"/>
          <w:szCs w:val="24"/>
          <w:u w:val="single"/>
        </w:rPr>
        <w:t>Председателю Счетной палаты Российской Федерации</w:t>
      </w:r>
    </w:p>
    <w:p w14:paraId="203B9E1A" w14:textId="77777777" w:rsidR="003A60C8" w:rsidRPr="003A60C8" w:rsidRDefault="003A60C8" w:rsidP="003A60C8">
      <w:pPr>
        <w:overflowPunct/>
        <w:adjustRightInd/>
        <w:spacing w:line="240" w:lineRule="auto"/>
        <w:ind w:left="3459" w:right="0" w:firstLine="0"/>
        <w:jc w:val="center"/>
        <w:rPr>
          <w:sz w:val="24"/>
          <w:szCs w:val="24"/>
        </w:rPr>
      </w:pPr>
    </w:p>
    <w:p w14:paraId="203B9E1B" w14:textId="77777777" w:rsidR="003A60C8" w:rsidRPr="003A60C8" w:rsidRDefault="003A60C8" w:rsidP="003A60C8">
      <w:pPr>
        <w:overflowPunct/>
        <w:adjustRightInd/>
        <w:spacing w:line="240" w:lineRule="auto"/>
        <w:ind w:left="3459" w:right="0" w:firstLine="0"/>
        <w:jc w:val="center"/>
        <w:rPr>
          <w:caps/>
          <w:sz w:val="24"/>
          <w:szCs w:val="24"/>
        </w:rPr>
      </w:pPr>
      <w:r w:rsidRPr="003A60C8">
        <w:rPr>
          <w:caps/>
          <w:sz w:val="24"/>
          <w:szCs w:val="24"/>
        </w:rPr>
        <w:t>А.Л.КУДРИНУ</w:t>
      </w:r>
    </w:p>
    <w:p w14:paraId="203B9E1C" w14:textId="77777777" w:rsidR="003A60C8" w:rsidRPr="003A60C8" w:rsidRDefault="003A60C8" w:rsidP="003A60C8">
      <w:pPr>
        <w:pBdr>
          <w:top w:val="single" w:sz="4" w:space="1" w:color="auto"/>
        </w:pBdr>
        <w:overflowPunct/>
        <w:adjustRightInd/>
        <w:spacing w:after="240" w:line="240" w:lineRule="auto"/>
        <w:ind w:left="3459" w:right="0" w:firstLine="0"/>
        <w:jc w:val="left"/>
        <w:rPr>
          <w:sz w:val="2"/>
          <w:szCs w:val="2"/>
        </w:rPr>
      </w:pPr>
    </w:p>
    <w:p w14:paraId="203B9E1D" w14:textId="77777777" w:rsidR="003A60C8" w:rsidRPr="003A60C8" w:rsidRDefault="003A60C8" w:rsidP="003A60C8">
      <w:pPr>
        <w:overflowPunct/>
        <w:adjustRightInd/>
        <w:spacing w:line="240" w:lineRule="auto"/>
        <w:ind w:left="3459" w:right="0" w:firstLine="0"/>
        <w:jc w:val="left"/>
        <w:rPr>
          <w:sz w:val="24"/>
          <w:szCs w:val="24"/>
        </w:rPr>
      </w:pPr>
      <w:r w:rsidRPr="003A60C8">
        <w:rPr>
          <w:sz w:val="24"/>
          <w:szCs w:val="24"/>
        </w:rPr>
        <w:t xml:space="preserve">от  </w:t>
      </w:r>
    </w:p>
    <w:p w14:paraId="203B9E1E" w14:textId="77777777" w:rsidR="003A60C8" w:rsidRPr="003A60C8" w:rsidRDefault="003A60C8" w:rsidP="003A60C8">
      <w:pPr>
        <w:pBdr>
          <w:top w:val="single" w:sz="4" w:space="1" w:color="auto"/>
        </w:pBdr>
        <w:overflowPunct/>
        <w:adjustRightInd/>
        <w:spacing w:line="240" w:lineRule="auto"/>
        <w:ind w:left="3816" w:right="0" w:firstLine="0"/>
        <w:jc w:val="center"/>
        <w:rPr>
          <w:sz w:val="20"/>
          <w:szCs w:val="20"/>
        </w:rPr>
      </w:pPr>
      <w:proofErr w:type="gramStart"/>
      <w:r w:rsidRPr="003A60C8">
        <w:rPr>
          <w:sz w:val="20"/>
          <w:szCs w:val="20"/>
        </w:rPr>
        <w:t xml:space="preserve">( Ф.И.О., замещаемая государственная должность Российской </w:t>
      </w:r>
      <w:proofErr w:type="gramEnd"/>
    </w:p>
    <w:p w14:paraId="203B9E1F" w14:textId="77777777" w:rsidR="003A60C8" w:rsidRPr="003A60C8" w:rsidRDefault="003A60C8" w:rsidP="003A60C8">
      <w:pPr>
        <w:pBdr>
          <w:top w:val="single" w:sz="4" w:space="1" w:color="auto"/>
        </w:pBdr>
        <w:overflowPunct/>
        <w:adjustRightInd/>
        <w:spacing w:line="240" w:lineRule="auto"/>
        <w:ind w:left="3816" w:right="0" w:firstLine="0"/>
        <w:jc w:val="center"/>
        <w:rPr>
          <w:sz w:val="20"/>
          <w:szCs w:val="20"/>
        </w:rPr>
      </w:pPr>
    </w:p>
    <w:p w14:paraId="203B9E20" w14:textId="77777777" w:rsidR="003A60C8" w:rsidRPr="003A60C8" w:rsidRDefault="003A60C8" w:rsidP="003A60C8">
      <w:pPr>
        <w:pBdr>
          <w:top w:val="single" w:sz="4" w:space="1" w:color="auto"/>
        </w:pBdr>
        <w:overflowPunct/>
        <w:adjustRightInd/>
        <w:spacing w:line="240" w:lineRule="auto"/>
        <w:ind w:left="3459" w:right="0" w:firstLine="0"/>
        <w:jc w:val="center"/>
        <w:rPr>
          <w:sz w:val="20"/>
          <w:szCs w:val="20"/>
        </w:rPr>
      </w:pPr>
      <w:r w:rsidRPr="003A60C8">
        <w:rPr>
          <w:sz w:val="20"/>
          <w:szCs w:val="20"/>
        </w:rPr>
        <w:t>Федерации либо Ф.И.О. гражданского служащего, сдавшего подаро</w:t>
      </w:r>
      <w:proofErr w:type="gramStart"/>
      <w:r w:rsidRPr="003A60C8">
        <w:rPr>
          <w:sz w:val="20"/>
          <w:szCs w:val="20"/>
        </w:rPr>
        <w:t>к(</w:t>
      </w:r>
      <w:proofErr w:type="gramEnd"/>
      <w:r w:rsidRPr="003A60C8">
        <w:rPr>
          <w:sz w:val="20"/>
          <w:szCs w:val="20"/>
        </w:rPr>
        <w:t xml:space="preserve">и) </w:t>
      </w:r>
    </w:p>
    <w:p w14:paraId="203B9E21" w14:textId="77777777" w:rsidR="003A60C8" w:rsidRPr="003A60C8" w:rsidRDefault="003A60C8" w:rsidP="003A60C8">
      <w:pPr>
        <w:overflowPunct/>
        <w:adjustRightInd/>
        <w:spacing w:line="240" w:lineRule="auto"/>
        <w:ind w:left="3459" w:right="0" w:firstLine="0"/>
        <w:jc w:val="left"/>
        <w:rPr>
          <w:sz w:val="24"/>
          <w:szCs w:val="24"/>
        </w:rPr>
      </w:pPr>
    </w:p>
    <w:p w14:paraId="203B9E22" w14:textId="77777777" w:rsidR="003A60C8" w:rsidRPr="003A60C8" w:rsidRDefault="003A60C8" w:rsidP="003A60C8">
      <w:pPr>
        <w:pBdr>
          <w:top w:val="single" w:sz="4" w:space="1" w:color="auto"/>
        </w:pBdr>
        <w:overflowPunct/>
        <w:adjustRightInd/>
        <w:spacing w:line="240" w:lineRule="auto"/>
        <w:ind w:left="3459" w:right="0" w:firstLine="0"/>
        <w:jc w:val="center"/>
        <w:rPr>
          <w:sz w:val="20"/>
          <w:szCs w:val="20"/>
        </w:rPr>
      </w:pPr>
      <w:r w:rsidRPr="003A60C8">
        <w:rPr>
          <w:sz w:val="20"/>
          <w:szCs w:val="20"/>
        </w:rPr>
        <w:t>с указанием должности, структурного подразделения, телефона)</w:t>
      </w:r>
    </w:p>
    <w:p w14:paraId="203B9E23" w14:textId="77777777" w:rsidR="003A60C8" w:rsidRPr="003A60C8" w:rsidRDefault="003A60C8" w:rsidP="003A60C8">
      <w:pPr>
        <w:overflowPunct/>
        <w:adjustRightInd/>
        <w:spacing w:before="200" w:after="200" w:line="240" w:lineRule="auto"/>
        <w:ind w:left="0" w:right="0" w:firstLine="0"/>
        <w:jc w:val="center"/>
        <w:rPr>
          <w:b/>
          <w:bCs/>
          <w:sz w:val="26"/>
          <w:szCs w:val="26"/>
        </w:rPr>
      </w:pPr>
    </w:p>
    <w:p w14:paraId="203B9E24" w14:textId="77777777" w:rsidR="003A60C8" w:rsidRPr="003A60C8" w:rsidRDefault="003A60C8" w:rsidP="003A60C8">
      <w:pPr>
        <w:overflowPunct/>
        <w:adjustRightInd/>
        <w:spacing w:before="480" w:after="360" w:line="240" w:lineRule="auto"/>
        <w:ind w:left="0" w:right="0" w:firstLine="0"/>
        <w:jc w:val="center"/>
        <w:rPr>
          <w:b/>
          <w:bCs/>
          <w:sz w:val="26"/>
          <w:szCs w:val="26"/>
        </w:rPr>
      </w:pPr>
      <w:r w:rsidRPr="003A60C8">
        <w:rPr>
          <w:b/>
          <w:bCs/>
          <w:sz w:val="26"/>
          <w:szCs w:val="26"/>
        </w:rPr>
        <w:t>Заявление</w:t>
      </w:r>
      <w:r w:rsidRPr="003A60C8">
        <w:rPr>
          <w:b/>
          <w:bCs/>
          <w:sz w:val="26"/>
          <w:szCs w:val="26"/>
        </w:rPr>
        <w:br/>
        <w:t>о намерении выкупить подарок, полученный в связи с протокольными</w:t>
      </w:r>
      <w:r w:rsidRPr="003A60C8">
        <w:rPr>
          <w:b/>
          <w:bCs/>
          <w:sz w:val="26"/>
          <w:szCs w:val="26"/>
        </w:rPr>
        <w:br/>
        <w:t>мероприятиями, служебными командировками и другими официальными мероприятиями</w:t>
      </w:r>
    </w:p>
    <w:p w14:paraId="203B9E25" w14:textId="77777777" w:rsidR="003A60C8" w:rsidRPr="003A60C8" w:rsidRDefault="003A60C8" w:rsidP="003A60C8">
      <w:pPr>
        <w:overflowPunct/>
        <w:adjustRightInd/>
        <w:spacing w:line="240" w:lineRule="auto"/>
        <w:ind w:left="0" w:right="0" w:firstLine="567"/>
        <w:rPr>
          <w:sz w:val="2"/>
          <w:szCs w:val="2"/>
        </w:rPr>
      </w:pPr>
      <w:r w:rsidRPr="003A60C8">
        <w:rPr>
          <w:sz w:val="24"/>
          <w:szCs w:val="24"/>
        </w:rPr>
        <w:t>Информирую Вас о намерении выкупить подаро</w:t>
      </w:r>
      <w:proofErr w:type="gramStart"/>
      <w:r w:rsidRPr="003A60C8">
        <w:rPr>
          <w:sz w:val="24"/>
          <w:szCs w:val="24"/>
        </w:rPr>
        <w:t>к(</w:t>
      </w:r>
      <w:proofErr w:type="gramEnd"/>
      <w:r w:rsidRPr="003A60C8">
        <w:rPr>
          <w:sz w:val="24"/>
          <w:szCs w:val="24"/>
        </w:rPr>
        <w:t>и), полученный(ые) мною в связи с</w:t>
      </w:r>
      <w:r w:rsidRPr="003A60C8">
        <w:rPr>
          <w:sz w:val="24"/>
          <w:szCs w:val="24"/>
        </w:rPr>
        <w:br/>
      </w:r>
    </w:p>
    <w:p w14:paraId="203B9E26" w14:textId="77777777" w:rsidR="003A60C8" w:rsidRPr="003A60C8" w:rsidRDefault="003A60C8" w:rsidP="003A60C8">
      <w:pPr>
        <w:overflowPunct/>
        <w:adjustRightInd/>
        <w:spacing w:line="240" w:lineRule="auto"/>
        <w:ind w:left="0" w:right="0" w:firstLine="0"/>
        <w:jc w:val="left"/>
        <w:rPr>
          <w:sz w:val="24"/>
          <w:szCs w:val="24"/>
        </w:rPr>
      </w:pPr>
    </w:p>
    <w:p w14:paraId="203B9E27" w14:textId="77777777" w:rsidR="003A60C8" w:rsidRPr="003A60C8" w:rsidRDefault="003A60C8" w:rsidP="003A60C8">
      <w:pPr>
        <w:pBdr>
          <w:top w:val="single" w:sz="4" w:space="1" w:color="auto"/>
        </w:pBdr>
        <w:overflowPunct/>
        <w:adjustRightInd/>
        <w:spacing w:line="240" w:lineRule="auto"/>
        <w:ind w:left="0" w:right="0" w:firstLine="0"/>
        <w:jc w:val="center"/>
        <w:rPr>
          <w:sz w:val="20"/>
          <w:szCs w:val="20"/>
        </w:rPr>
      </w:pPr>
      <w:proofErr w:type="gramStart"/>
      <w:r w:rsidRPr="003A60C8">
        <w:rPr>
          <w:sz w:val="20"/>
          <w:szCs w:val="20"/>
        </w:rPr>
        <w:t>(наименование протокольного мероприятия, служебной командировки, другого официального</w:t>
      </w:r>
      <w:proofErr w:type="gramEnd"/>
    </w:p>
    <w:p w14:paraId="203B9E28" w14:textId="77777777" w:rsidR="003A60C8" w:rsidRPr="003A60C8" w:rsidRDefault="003A60C8" w:rsidP="003A60C8">
      <w:pPr>
        <w:overflowPunct/>
        <w:adjustRightInd/>
        <w:spacing w:line="240" w:lineRule="auto"/>
        <w:ind w:left="0" w:right="0" w:firstLine="0"/>
        <w:jc w:val="left"/>
        <w:rPr>
          <w:sz w:val="24"/>
          <w:szCs w:val="24"/>
        </w:rPr>
      </w:pPr>
    </w:p>
    <w:p w14:paraId="203B9E29" w14:textId="77777777" w:rsidR="003A60C8" w:rsidRPr="003A60C8" w:rsidRDefault="003A60C8" w:rsidP="003A60C8">
      <w:pPr>
        <w:pBdr>
          <w:top w:val="single" w:sz="4" w:space="1" w:color="auto"/>
        </w:pBdr>
        <w:overflowPunct/>
        <w:adjustRightInd/>
        <w:spacing w:after="240" w:line="240" w:lineRule="auto"/>
        <w:ind w:left="0" w:right="0" w:firstLine="0"/>
        <w:jc w:val="center"/>
        <w:rPr>
          <w:sz w:val="20"/>
          <w:szCs w:val="20"/>
        </w:rPr>
      </w:pPr>
      <w:r w:rsidRPr="003A60C8">
        <w:rPr>
          <w:sz w:val="20"/>
          <w:szCs w:val="20"/>
        </w:rPr>
        <w:t>мероприятия, место и дата проведения)</w:t>
      </w:r>
    </w:p>
    <w:p w14:paraId="203B9E2A" w14:textId="77777777" w:rsidR="003A60C8" w:rsidRPr="003A60C8" w:rsidRDefault="003A60C8" w:rsidP="003A60C8">
      <w:pPr>
        <w:overflowPunct/>
        <w:adjustRightInd/>
        <w:spacing w:line="240" w:lineRule="auto"/>
        <w:ind w:left="0" w:right="0" w:firstLine="0"/>
        <w:rPr>
          <w:sz w:val="2"/>
          <w:szCs w:val="2"/>
        </w:rPr>
      </w:pPr>
      <w:r w:rsidRPr="003A60C8">
        <w:rPr>
          <w:sz w:val="24"/>
          <w:szCs w:val="24"/>
        </w:rPr>
        <w:t>и переданны</w:t>
      </w:r>
      <w:proofErr w:type="gramStart"/>
      <w:r w:rsidRPr="003A60C8">
        <w:rPr>
          <w:sz w:val="24"/>
          <w:szCs w:val="24"/>
        </w:rPr>
        <w:t>й(</w:t>
      </w:r>
      <w:proofErr w:type="gramEnd"/>
      <w:r w:rsidRPr="003A60C8">
        <w:rPr>
          <w:sz w:val="24"/>
          <w:szCs w:val="24"/>
        </w:rPr>
        <w:t>ые) на хранение в Счетную палату по акту приема-передачи от</w:t>
      </w:r>
      <w:r w:rsidRPr="003A60C8">
        <w:rPr>
          <w:sz w:val="24"/>
          <w:szCs w:val="24"/>
        </w:rPr>
        <w:br/>
      </w:r>
    </w:p>
    <w:p w14:paraId="203B9E2B" w14:textId="77777777" w:rsidR="003A60C8" w:rsidRPr="003A60C8" w:rsidRDefault="003A60C8" w:rsidP="003A60C8">
      <w:pPr>
        <w:overflowPunct/>
        <w:adjustRightInd/>
        <w:spacing w:line="240" w:lineRule="auto"/>
        <w:ind w:left="0" w:right="0" w:firstLine="0"/>
        <w:rPr>
          <w:sz w:val="2"/>
          <w:szCs w:val="2"/>
        </w:rPr>
      </w:pPr>
    </w:p>
    <w:tbl>
      <w:tblPr>
        <w:tblW w:w="0" w:type="auto"/>
        <w:tblLayout w:type="fixed"/>
        <w:tblCellMar>
          <w:left w:w="28" w:type="dxa"/>
          <w:right w:w="28" w:type="dxa"/>
        </w:tblCellMar>
        <w:tblLook w:val="0000" w:firstRow="0" w:lastRow="0" w:firstColumn="0" w:lastColumn="0" w:noHBand="0" w:noVBand="0"/>
      </w:tblPr>
      <w:tblGrid>
        <w:gridCol w:w="176"/>
        <w:gridCol w:w="397"/>
        <w:gridCol w:w="227"/>
        <w:gridCol w:w="1134"/>
        <w:gridCol w:w="369"/>
        <w:gridCol w:w="397"/>
        <w:gridCol w:w="624"/>
        <w:gridCol w:w="851"/>
        <w:gridCol w:w="219"/>
      </w:tblGrid>
      <w:tr w:rsidR="003A60C8" w:rsidRPr="003A60C8" w14:paraId="203B9E35" w14:textId="77777777" w:rsidTr="003A60C8">
        <w:tc>
          <w:tcPr>
            <w:tcW w:w="176" w:type="dxa"/>
            <w:tcBorders>
              <w:top w:val="nil"/>
              <w:left w:val="nil"/>
              <w:bottom w:val="nil"/>
              <w:right w:val="nil"/>
            </w:tcBorders>
            <w:vAlign w:val="bottom"/>
          </w:tcPr>
          <w:p w14:paraId="203B9E2C" w14:textId="77777777" w:rsidR="003A60C8" w:rsidRPr="003A60C8" w:rsidRDefault="003A60C8" w:rsidP="003A60C8">
            <w:pPr>
              <w:overflowPunct/>
              <w:adjustRightInd/>
              <w:spacing w:line="240" w:lineRule="auto"/>
              <w:ind w:left="0" w:right="0" w:firstLine="0"/>
              <w:jc w:val="right"/>
              <w:rPr>
                <w:sz w:val="24"/>
                <w:szCs w:val="24"/>
              </w:rPr>
            </w:pPr>
            <w:r w:rsidRPr="003A60C8">
              <w:rPr>
                <w:sz w:val="24"/>
                <w:szCs w:val="24"/>
              </w:rPr>
              <w:t>“</w:t>
            </w:r>
          </w:p>
        </w:tc>
        <w:tc>
          <w:tcPr>
            <w:tcW w:w="397" w:type="dxa"/>
            <w:tcBorders>
              <w:top w:val="nil"/>
              <w:left w:val="nil"/>
              <w:bottom w:val="single" w:sz="4" w:space="0" w:color="auto"/>
              <w:right w:val="nil"/>
            </w:tcBorders>
            <w:vAlign w:val="bottom"/>
          </w:tcPr>
          <w:p w14:paraId="203B9E2D" w14:textId="77777777" w:rsidR="003A60C8" w:rsidRPr="003A60C8" w:rsidRDefault="003A60C8" w:rsidP="003A60C8">
            <w:pPr>
              <w:overflowPunct/>
              <w:adjustRightInd/>
              <w:spacing w:line="240" w:lineRule="auto"/>
              <w:ind w:left="0" w:right="0" w:firstLine="0"/>
              <w:jc w:val="center"/>
              <w:rPr>
                <w:sz w:val="24"/>
                <w:szCs w:val="24"/>
              </w:rPr>
            </w:pPr>
          </w:p>
        </w:tc>
        <w:tc>
          <w:tcPr>
            <w:tcW w:w="227" w:type="dxa"/>
            <w:tcBorders>
              <w:top w:val="nil"/>
              <w:left w:val="nil"/>
              <w:bottom w:val="nil"/>
              <w:right w:val="nil"/>
            </w:tcBorders>
            <w:vAlign w:val="bottom"/>
          </w:tcPr>
          <w:p w14:paraId="203B9E2E" w14:textId="77777777" w:rsidR="003A60C8" w:rsidRPr="003A60C8" w:rsidRDefault="003A60C8" w:rsidP="003A60C8">
            <w:pPr>
              <w:overflowPunct/>
              <w:adjustRightInd/>
              <w:spacing w:line="240" w:lineRule="auto"/>
              <w:ind w:left="0" w:right="0" w:firstLine="0"/>
              <w:jc w:val="left"/>
              <w:rPr>
                <w:sz w:val="24"/>
                <w:szCs w:val="24"/>
              </w:rPr>
            </w:pPr>
            <w:r w:rsidRPr="003A60C8">
              <w:rPr>
                <w:sz w:val="24"/>
                <w:szCs w:val="24"/>
              </w:rPr>
              <w:t>”</w:t>
            </w:r>
          </w:p>
        </w:tc>
        <w:tc>
          <w:tcPr>
            <w:tcW w:w="1134" w:type="dxa"/>
            <w:tcBorders>
              <w:top w:val="nil"/>
              <w:left w:val="nil"/>
              <w:bottom w:val="single" w:sz="4" w:space="0" w:color="auto"/>
              <w:right w:val="nil"/>
            </w:tcBorders>
            <w:vAlign w:val="bottom"/>
          </w:tcPr>
          <w:p w14:paraId="203B9E2F" w14:textId="77777777" w:rsidR="003A60C8" w:rsidRPr="003A60C8" w:rsidRDefault="003A60C8" w:rsidP="003A60C8">
            <w:pPr>
              <w:overflowPunct/>
              <w:adjustRightInd/>
              <w:spacing w:line="240" w:lineRule="auto"/>
              <w:ind w:left="0" w:right="0" w:firstLine="0"/>
              <w:jc w:val="center"/>
              <w:rPr>
                <w:sz w:val="24"/>
                <w:szCs w:val="24"/>
              </w:rPr>
            </w:pPr>
          </w:p>
        </w:tc>
        <w:tc>
          <w:tcPr>
            <w:tcW w:w="369" w:type="dxa"/>
            <w:tcBorders>
              <w:top w:val="nil"/>
              <w:left w:val="nil"/>
              <w:bottom w:val="nil"/>
              <w:right w:val="nil"/>
            </w:tcBorders>
            <w:vAlign w:val="bottom"/>
          </w:tcPr>
          <w:p w14:paraId="203B9E30" w14:textId="77777777" w:rsidR="003A60C8" w:rsidRPr="003A60C8" w:rsidRDefault="003A60C8" w:rsidP="003A60C8">
            <w:pPr>
              <w:overflowPunct/>
              <w:adjustRightInd/>
              <w:spacing w:line="240" w:lineRule="auto"/>
              <w:ind w:left="0" w:right="0" w:firstLine="0"/>
              <w:jc w:val="right"/>
              <w:rPr>
                <w:sz w:val="24"/>
                <w:szCs w:val="24"/>
              </w:rPr>
            </w:pPr>
            <w:r w:rsidRPr="003A60C8">
              <w:rPr>
                <w:sz w:val="24"/>
                <w:szCs w:val="24"/>
              </w:rPr>
              <w:t>20</w:t>
            </w:r>
          </w:p>
        </w:tc>
        <w:tc>
          <w:tcPr>
            <w:tcW w:w="397" w:type="dxa"/>
            <w:tcBorders>
              <w:top w:val="nil"/>
              <w:left w:val="nil"/>
              <w:bottom w:val="single" w:sz="4" w:space="0" w:color="auto"/>
              <w:right w:val="nil"/>
            </w:tcBorders>
            <w:vAlign w:val="bottom"/>
          </w:tcPr>
          <w:p w14:paraId="203B9E31" w14:textId="77777777" w:rsidR="003A60C8" w:rsidRPr="003A60C8" w:rsidRDefault="003A60C8" w:rsidP="003A60C8">
            <w:pPr>
              <w:overflowPunct/>
              <w:adjustRightInd/>
              <w:spacing w:line="240" w:lineRule="auto"/>
              <w:ind w:left="0" w:right="0" w:firstLine="0"/>
              <w:jc w:val="left"/>
              <w:rPr>
                <w:sz w:val="24"/>
                <w:szCs w:val="24"/>
              </w:rPr>
            </w:pPr>
          </w:p>
        </w:tc>
        <w:tc>
          <w:tcPr>
            <w:tcW w:w="624" w:type="dxa"/>
            <w:tcBorders>
              <w:top w:val="nil"/>
              <w:left w:val="nil"/>
              <w:bottom w:val="nil"/>
              <w:right w:val="nil"/>
            </w:tcBorders>
            <w:vAlign w:val="bottom"/>
          </w:tcPr>
          <w:p w14:paraId="203B9E32" w14:textId="77777777" w:rsidR="003A60C8" w:rsidRPr="003A60C8" w:rsidRDefault="003A60C8" w:rsidP="003A60C8">
            <w:pPr>
              <w:overflowPunct/>
              <w:adjustRightInd/>
              <w:spacing w:line="240" w:lineRule="auto"/>
              <w:ind w:left="57" w:right="0" w:firstLine="0"/>
              <w:jc w:val="left"/>
              <w:rPr>
                <w:sz w:val="24"/>
                <w:szCs w:val="24"/>
              </w:rPr>
            </w:pPr>
            <w:proofErr w:type="gramStart"/>
            <w:r w:rsidRPr="003A60C8">
              <w:rPr>
                <w:sz w:val="24"/>
                <w:szCs w:val="24"/>
              </w:rPr>
              <w:t>г</w:t>
            </w:r>
            <w:proofErr w:type="gramEnd"/>
            <w:r w:rsidRPr="003A60C8">
              <w:rPr>
                <w:sz w:val="24"/>
                <w:szCs w:val="24"/>
              </w:rPr>
              <w:t>. №</w:t>
            </w:r>
          </w:p>
        </w:tc>
        <w:tc>
          <w:tcPr>
            <w:tcW w:w="851" w:type="dxa"/>
            <w:tcBorders>
              <w:top w:val="nil"/>
              <w:left w:val="nil"/>
              <w:bottom w:val="single" w:sz="4" w:space="0" w:color="auto"/>
              <w:right w:val="nil"/>
            </w:tcBorders>
            <w:vAlign w:val="bottom"/>
          </w:tcPr>
          <w:p w14:paraId="203B9E33" w14:textId="77777777" w:rsidR="003A60C8" w:rsidRPr="003A60C8" w:rsidRDefault="003A60C8" w:rsidP="003A60C8">
            <w:pPr>
              <w:overflowPunct/>
              <w:adjustRightInd/>
              <w:spacing w:line="240" w:lineRule="auto"/>
              <w:ind w:left="0" w:right="0" w:firstLine="0"/>
              <w:jc w:val="center"/>
              <w:rPr>
                <w:sz w:val="24"/>
                <w:szCs w:val="24"/>
              </w:rPr>
            </w:pPr>
          </w:p>
        </w:tc>
        <w:tc>
          <w:tcPr>
            <w:tcW w:w="219" w:type="dxa"/>
            <w:tcBorders>
              <w:top w:val="nil"/>
              <w:left w:val="nil"/>
              <w:bottom w:val="nil"/>
              <w:right w:val="nil"/>
            </w:tcBorders>
            <w:vAlign w:val="bottom"/>
          </w:tcPr>
          <w:p w14:paraId="203B9E34" w14:textId="77777777" w:rsidR="003A60C8" w:rsidRPr="003A60C8" w:rsidRDefault="003A60C8" w:rsidP="003A60C8">
            <w:pPr>
              <w:overflowPunct/>
              <w:adjustRightInd/>
              <w:spacing w:line="240" w:lineRule="auto"/>
              <w:ind w:left="0" w:right="0" w:firstLine="0"/>
              <w:jc w:val="left"/>
              <w:rPr>
                <w:sz w:val="24"/>
                <w:szCs w:val="24"/>
              </w:rPr>
            </w:pPr>
            <w:r w:rsidRPr="003A60C8">
              <w:rPr>
                <w:sz w:val="24"/>
                <w:szCs w:val="24"/>
              </w:rPr>
              <w:t>.</w:t>
            </w:r>
          </w:p>
        </w:tc>
      </w:tr>
    </w:tbl>
    <w:p w14:paraId="203B9E36" w14:textId="77777777" w:rsidR="003A60C8" w:rsidRPr="003A60C8" w:rsidRDefault="003A60C8" w:rsidP="003A60C8">
      <w:pPr>
        <w:overflowPunct/>
        <w:adjustRightInd/>
        <w:spacing w:after="480" w:line="240" w:lineRule="auto"/>
        <w:ind w:left="0" w:right="0" w:firstLine="0"/>
        <w:jc w:val="left"/>
        <w:rPr>
          <w:sz w:val="24"/>
          <w:szCs w:val="24"/>
        </w:rPr>
      </w:pPr>
    </w:p>
    <w:tbl>
      <w:tblPr>
        <w:tblW w:w="0" w:type="auto"/>
        <w:tblInd w:w="567" w:type="dxa"/>
        <w:tblLayout w:type="fixed"/>
        <w:tblCellMar>
          <w:left w:w="28" w:type="dxa"/>
          <w:right w:w="28" w:type="dxa"/>
        </w:tblCellMar>
        <w:tblLook w:val="0000" w:firstRow="0" w:lastRow="0" w:firstColumn="0" w:lastColumn="0" w:noHBand="0" w:noVBand="0"/>
      </w:tblPr>
      <w:tblGrid>
        <w:gridCol w:w="680"/>
        <w:gridCol w:w="4253"/>
        <w:gridCol w:w="3969"/>
      </w:tblGrid>
      <w:tr w:rsidR="003A60C8" w:rsidRPr="003A60C8" w14:paraId="203B9E3A" w14:textId="77777777" w:rsidTr="003A60C8">
        <w:tc>
          <w:tcPr>
            <w:tcW w:w="680" w:type="dxa"/>
            <w:tcBorders>
              <w:top w:val="nil"/>
              <w:left w:val="nil"/>
              <w:bottom w:val="nil"/>
              <w:right w:val="nil"/>
            </w:tcBorders>
            <w:vAlign w:val="bottom"/>
          </w:tcPr>
          <w:p w14:paraId="203B9E37" w14:textId="77777777" w:rsidR="003A60C8" w:rsidRPr="003A60C8" w:rsidRDefault="003A60C8" w:rsidP="003A60C8">
            <w:pPr>
              <w:overflowPunct/>
              <w:adjustRightInd/>
              <w:spacing w:line="240" w:lineRule="auto"/>
              <w:ind w:left="0" w:right="0" w:firstLine="0"/>
              <w:jc w:val="left"/>
              <w:rPr>
                <w:sz w:val="24"/>
                <w:szCs w:val="24"/>
              </w:rPr>
            </w:pPr>
            <w:r w:rsidRPr="003A60C8">
              <w:rPr>
                <w:sz w:val="24"/>
                <w:szCs w:val="24"/>
              </w:rPr>
              <w:t>Дата</w:t>
            </w:r>
          </w:p>
        </w:tc>
        <w:tc>
          <w:tcPr>
            <w:tcW w:w="4253" w:type="dxa"/>
            <w:tcBorders>
              <w:top w:val="nil"/>
              <w:left w:val="nil"/>
              <w:bottom w:val="nil"/>
              <w:right w:val="nil"/>
            </w:tcBorders>
            <w:vAlign w:val="bottom"/>
          </w:tcPr>
          <w:p w14:paraId="203B9E38" w14:textId="77777777" w:rsidR="003A60C8" w:rsidRPr="003A60C8" w:rsidRDefault="003A60C8" w:rsidP="003A60C8">
            <w:pPr>
              <w:overflowPunct/>
              <w:adjustRightInd/>
              <w:spacing w:line="240" w:lineRule="auto"/>
              <w:ind w:left="0" w:right="0" w:firstLine="0"/>
              <w:jc w:val="left"/>
              <w:rPr>
                <w:sz w:val="24"/>
                <w:szCs w:val="24"/>
              </w:rPr>
            </w:pPr>
          </w:p>
        </w:tc>
        <w:tc>
          <w:tcPr>
            <w:tcW w:w="3969" w:type="dxa"/>
            <w:tcBorders>
              <w:top w:val="nil"/>
              <w:left w:val="nil"/>
              <w:bottom w:val="single" w:sz="4" w:space="0" w:color="auto"/>
              <w:right w:val="nil"/>
            </w:tcBorders>
            <w:vAlign w:val="bottom"/>
          </w:tcPr>
          <w:p w14:paraId="203B9E39" w14:textId="77777777" w:rsidR="003A60C8" w:rsidRPr="003A60C8" w:rsidRDefault="003A60C8" w:rsidP="003A60C8">
            <w:pPr>
              <w:tabs>
                <w:tab w:val="left" w:pos="1418"/>
              </w:tabs>
              <w:overflowPunct/>
              <w:adjustRightInd/>
              <w:spacing w:line="240" w:lineRule="auto"/>
              <w:ind w:left="0" w:right="0" w:firstLine="0"/>
              <w:jc w:val="left"/>
              <w:rPr>
                <w:sz w:val="24"/>
                <w:szCs w:val="24"/>
              </w:rPr>
            </w:pPr>
            <w:r w:rsidRPr="003A60C8">
              <w:rPr>
                <w:sz w:val="24"/>
                <w:szCs w:val="24"/>
              </w:rPr>
              <w:tab/>
            </w:r>
          </w:p>
        </w:tc>
      </w:tr>
      <w:tr w:rsidR="003A60C8" w:rsidRPr="003A60C8" w14:paraId="203B9E3E" w14:textId="77777777" w:rsidTr="003A60C8">
        <w:tc>
          <w:tcPr>
            <w:tcW w:w="680" w:type="dxa"/>
            <w:tcBorders>
              <w:top w:val="nil"/>
              <w:left w:val="nil"/>
              <w:bottom w:val="nil"/>
              <w:right w:val="nil"/>
            </w:tcBorders>
          </w:tcPr>
          <w:p w14:paraId="203B9E3B" w14:textId="77777777" w:rsidR="003A60C8" w:rsidRPr="003A60C8" w:rsidRDefault="003A60C8" w:rsidP="003A60C8">
            <w:pPr>
              <w:overflowPunct/>
              <w:adjustRightInd/>
              <w:spacing w:line="240" w:lineRule="auto"/>
              <w:ind w:left="0" w:right="0" w:firstLine="0"/>
              <w:jc w:val="left"/>
              <w:rPr>
                <w:sz w:val="20"/>
                <w:szCs w:val="20"/>
              </w:rPr>
            </w:pPr>
          </w:p>
        </w:tc>
        <w:tc>
          <w:tcPr>
            <w:tcW w:w="4253" w:type="dxa"/>
            <w:tcBorders>
              <w:top w:val="nil"/>
              <w:left w:val="nil"/>
              <w:bottom w:val="nil"/>
              <w:right w:val="nil"/>
            </w:tcBorders>
          </w:tcPr>
          <w:p w14:paraId="203B9E3C" w14:textId="77777777" w:rsidR="003A60C8" w:rsidRPr="003A60C8" w:rsidRDefault="003A60C8" w:rsidP="003A60C8">
            <w:pPr>
              <w:overflowPunct/>
              <w:adjustRightInd/>
              <w:spacing w:line="240" w:lineRule="auto"/>
              <w:ind w:left="0" w:right="0" w:firstLine="0"/>
              <w:jc w:val="left"/>
              <w:rPr>
                <w:sz w:val="20"/>
                <w:szCs w:val="20"/>
              </w:rPr>
            </w:pPr>
          </w:p>
        </w:tc>
        <w:tc>
          <w:tcPr>
            <w:tcW w:w="3969" w:type="dxa"/>
            <w:tcBorders>
              <w:top w:val="nil"/>
              <w:left w:val="nil"/>
              <w:bottom w:val="nil"/>
              <w:right w:val="nil"/>
            </w:tcBorders>
          </w:tcPr>
          <w:p w14:paraId="203B9E3D" w14:textId="77777777" w:rsidR="003A60C8" w:rsidRPr="003A60C8" w:rsidRDefault="003A60C8" w:rsidP="003A60C8">
            <w:pPr>
              <w:overflowPunct/>
              <w:adjustRightInd/>
              <w:spacing w:line="240" w:lineRule="auto"/>
              <w:ind w:left="0" w:right="0" w:firstLine="0"/>
              <w:jc w:val="center"/>
              <w:rPr>
                <w:sz w:val="20"/>
                <w:szCs w:val="20"/>
              </w:rPr>
            </w:pPr>
            <w:r w:rsidRPr="003A60C8">
              <w:rPr>
                <w:sz w:val="20"/>
                <w:szCs w:val="20"/>
              </w:rPr>
              <w:t>(подпись, расшифровка подписи)</w:t>
            </w:r>
          </w:p>
        </w:tc>
      </w:tr>
    </w:tbl>
    <w:p w14:paraId="203B9E3F" w14:textId="77777777" w:rsidR="003A60C8" w:rsidRPr="003A60C8" w:rsidRDefault="003A60C8" w:rsidP="003A60C8">
      <w:pPr>
        <w:overflowPunct/>
        <w:adjustRightInd/>
        <w:spacing w:line="240" w:lineRule="auto"/>
        <w:ind w:left="0" w:right="0" w:firstLine="0"/>
        <w:jc w:val="left"/>
        <w:rPr>
          <w:sz w:val="24"/>
          <w:szCs w:val="24"/>
        </w:rPr>
      </w:pPr>
    </w:p>
    <w:p w14:paraId="203B9E40" w14:textId="77777777" w:rsidR="003A60C8" w:rsidRDefault="003A60C8" w:rsidP="003A60C8">
      <w:pPr>
        <w:pStyle w:val="af1"/>
        <w:ind w:firstLine="567"/>
        <w:jc w:val="both"/>
        <w:rPr>
          <w:sz w:val="24"/>
          <w:szCs w:val="24"/>
        </w:rPr>
      </w:pPr>
    </w:p>
    <w:sectPr w:rsidR="003A60C8" w:rsidSect="003A60C8">
      <w:pgSz w:w="11906" w:h="16838"/>
      <w:pgMar w:top="1134" w:right="851" w:bottom="1134" w:left="1429"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2A93BD" w14:textId="77777777" w:rsidR="00010230" w:rsidRDefault="00010230" w:rsidP="002A159F">
      <w:pPr>
        <w:spacing w:line="240" w:lineRule="auto"/>
      </w:pPr>
      <w:r>
        <w:separator/>
      </w:r>
    </w:p>
  </w:endnote>
  <w:endnote w:type="continuationSeparator" w:id="0">
    <w:p w14:paraId="6D528109" w14:textId="77777777" w:rsidR="00010230" w:rsidRDefault="00010230" w:rsidP="002A15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5D973" w14:textId="77777777" w:rsidR="00010230" w:rsidRDefault="00010230" w:rsidP="002A159F">
      <w:pPr>
        <w:spacing w:line="240" w:lineRule="auto"/>
      </w:pPr>
      <w:r>
        <w:separator/>
      </w:r>
    </w:p>
  </w:footnote>
  <w:footnote w:type="continuationSeparator" w:id="0">
    <w:p w14:paraId="11EF1CAD" w14:textId="77777777" w:rsidR="00010230" w:rsidRDefault="00010230" w:rsidP="002A159F">
      <w:pPr>
        <w:spacing w:line="240" w:lineRule="auto"/>
      </w:pPr>
      <w:r>
        <w:continuationSeparator/>
      </w:r>
    </w:p>
  </w:footnote>
  <w:footnote w:id="1">
    <w:p w14:paraId="203B9E5E" w14:textId="77777777" w:rsidR="00B10B44" w:rsidRDefault="00B10B44" w:rsidP="00B10B44">
      <w:pPr>
        <w:pStyle w:val="af1"/>
        <w:ind w:firstLine="567"/>
        <w:jc w:val="both"/>
      </w:pPr>
      <w:r>
        <w:rPr>
          <w:rStyle w:val="af3"/>
        </w:rPr>
        <w:t>*</w:t>
      </w:r>
      <w:r>
        <w:t> Заполняется при наличии документов, подтверждающих стоимость подарка.</w:t>
      </w:r>
    </w:p>
  </w:footnote>
  <w:footnote w:id="2">
    <w:p w14:paraId="203B9E5F" w14:textId="77777777" w:rsidR="00B10B44" w:rsidRDefault="00B10B44" w:rsidP="00B10B44">
      <w:pPr>
        <w:pStyle w:val="af1"/>
        <w:ind w:firstLine="567"/>
        <w:jc w:val="both"/>
      </w:pPr>
      <w:r>
        <w:rPr>
          <w:rStyle w:val="af3"/>
        </w:rPr>
        <w:t>**</w:t>
      </w:r>
      <w:r>
        <w:t> Комиссия по приемке и выбытию нефинансовых активов (основные средства, нематериальные активы) и списанию материальных запасов в Счетной палате Российской Федерации, созданная в соответствии с приказом Председателя Счетной палаты Российской Федерации от 27 марта 2014 г. № 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0473108"/>
      <w:docPartObj>
        <w:docPartGallery w:val="Page Numbers (Top of Page)"/>
        <w:docPartUnique/>
      </w:docPartObj>
    </w:sdtPr>
    <w:sdtEndPr/>
    <w:sdtContent>
      <w:p w14:paraId="203B9E5B" w14:textId="77777777" w:rsidR="003A60C8" w:rsidRDefault="003A60C8">
        <w:pPr>
          <w:pStyle w:val="a6"/>
          <w:jc w:val="center"/>
        </w:pPr>
        <w:r>
          <w:fldChar w:fldCharType="begin"/>
        </w:r>
        <w:r>
          <w:instrText>PAGE   \* MERGEFORMAT</w:instrText>
        </w:r>
        <w:r>
          <w:fldChar w:fldCharType="separate"/>
        </w:r>
        <w:r w:rsidR="005C54B7">
          <w:rPr>
            <w:noProof/>
          </w:rPr>
          <w:t>8</w:t>
        </w:r>
        <w:r>
          <w:fldChar w:fldCharType="end"/>
        </w:r>
      </w:p>
    </w:sdtContent>
  </w:sdt>
  <w:p w14:paraId="203B9E5C" w14:textId="77777777" w:rsidR="003A60C8" w:rsidRDefault="003A60C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B9E5D" w14:textId="77777777" w:rsidR="003A60C8" w:rsidRDefault="003A60C8" w:rsidP="002A159F">
    <w:pPr>
      <w:pStyle w:val="a6"/>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D507C"/>
    <w:multiLevelType w:val="hybridMultilevel"/>
    <w:tmpl w:val="53EE55C4"/>
    <w:lvl w:ilvl="0" w:tplc="0B18D636">
      <w:start w:val="1"/>
      <w:numFmt w:val="decimal"/>
      <w:lvlText w:val="%1."/>
      <w:lvlJc w:val="left"/>
      <w:pPr>
        <w:ind w:left="13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279"/>
    <w:rsid w:val="00010230"/>
    <w:rsid w:val="00090279"/>
    <w:rsid w:val="000D662E"/>
    <w:rsid w:val="001B549C"/>
    <w:rsid w:val="001C1F9C"/>
    <w:rsid w:val="00202006"/>
    <w:rsid w:val="0021662B"/>
    <w:rsid w:val="0022052A"/>
    <w:rsid w:val="0027717E"/>
    <w:rsid w:val="002949E8"/>
    <w:rsid w:val="002A159F"/>
    <w:rsid w:val="002C1098"/>
    <w:rsid w:val="00394754"/>
    <w:rsid w:val="003A1720"/>
    <w:rsid w:val="003A60C8"/>
    <w:rsid w:val="003E0898"/>
    <w:rsid w:val="004253C1"/>
    <w:rsid w:val="004319F4"/>
    <w:rsid w:val="004475F4"/>
    <w:rsid w:val="00477076"/>
    <w:rsid w:val="004B315C"/>
    <w:rsid w:val="00510855"/>
    <w:rsid w:val="00562EE9"/>
    <w:rsid w:val="00567D07"/>
    <w:rsid w:val="005A0E6A"/>
    <w:rsid w:val="005B0821"/>
    <w:rsid w:val="005C54B7"/>
    <w:rsid w:val="005D074C"/>
    <w:rsid w:val="005D3C1A"/>
    <w:rsid w:val="00647C58"/>
    <w:rsid w:val="006565C6"/>
    <w:rsid w:val="00672D17"/>
    <w:rsid w:val="006849B8"/>
    <w:rsid w:val="006C4BD1"/>
    <w:rsid w:val="006E4258"/>
    <w:rsid w:val="006E49D6"/>
    <w:rsid w:val="007176A6"/>
    <w:rsid w:val="00734FE8"/>
    <w:rsid w:val="007D275C"/>
    <w:rsid w:val="007D3613"/>
    <w:rsid w:val="00815D55"/>
    <w:rsid w:val="00820ED9"/>
    <w:rsid w:val="00842BC3"/>
    <w:rsid w:val="008463D9"/>
    <w:rsid w:val="0084692E"/>
    <w:rsid w:val="00852009"/>
    <w:rsid w:val="00885B11"/>
    <w:rsid w:val="008A532A"/>
    <w:rsid w:val="008B302B"/>
    <w:rsid w:val="008C26BE"/>
    <w:rsid w:val="00904D2C"/>
    <w:rsid w:val="0099239E"/>
    <w:rsid w:val="00A30CC6"/>
    <w:rsid w:val="00A4548C"/>
    <w:rsid w:val="00A50D29"/>
    <w:rsid w:val="00AF391B"/>
    <w:rsid w:val="00B10B44"/>
    <w:rsid w:val="00B54C70"/>
    <w:rsid w:val="00B86265"/>
    <w:rsid w:val="00C05CEF"/>
    <w:rsid w:val="00C1069B"/>
    <w:rsid w:val="00D273CB"/>
    <w:rsid w:val="00D66A83"/>
    <w:rsid w:val="00D76640"/>
    <w:rsid w:val="00D77233"/>
    <w:rsid w:val="00DA4DCB"/>
    <w:rsid w:val="00DC2D82"/>
    <w:rsid w:val="00DC6170"/>
    <w:rsid w:val="00DD0218"/>
    <w:rsid w:val="00E01838"/>
    <w:rsid w:val="00EA7244"/>
    <w:rsid w:val="00EF04BF"/>
    <w:rsid w:val="00EF2F66"/>
    <w:rsid w:val="00F2407A"/>
    <w:rsid w:val="00FB3903"/>
    <w:rsid w:val="00FB6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B9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279"/>
    <w:pPr>
      <w:overflowPunct w:val="0"/>
      <w:autoSpaceDE w:val="0"/>
      <w:autoSpaceDN w:val="0"/>
      <w:adjustRightInd w:val="0"/>
      <w:spacing w:after="0" w:line="360" w:lineRule="auto"/>
      <w:ind w:left="284" w:right="-284" w:firstLine="709"/>
      <w:jc w:val="both"/>
    </w:pPr>
    <w:rPr>
      <w:rFonts w:ascii="Times New Roman" w:eastAsia="Times New Roman" w:hAnsi="Times New Roman" w:cs="Times New Roman"/>
      <w:sz w:val="28"/>
      <w:szCs w:val="28"/>
      <w:lang w:eastAsia="ru-RU"/>
    </w:rPr>
  </w:style>
  <w:style w:type="paragraph" w:styleId="3">
    <w:name w:val="heading 3"/>
    <w:basedOn w:val="a"/>
    <w:next w:val="a"/>
    <w:link w:val="30"/>
    <w:semiHidden/>
    <w:unhideWhenUsed/>
    <w:qFormat/>
    <w:rsid w:val="00090279"/>
    <w:pPr>
      <w:spacing w:line="240" w:lineRule="auto"/>
      <w:ind w:firstLine="0"/>
      <w:jc w:val="center"/>
      <w:outlineLvl w:val="2"/>
    </w:pPr>
    <w:rPr>
      <w:rFonts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090279"/>
    <w:rPr>
      <w:rFonts w:ascii="Times New Roman" w:eastAsia="Times New Roman" w:hAnsi="Times New Roman" w:cs="Arial"/>
      <w:b/>
      <w:bCs/>
      <w:sz w:val="28"/>
      <w:szCs w:val="28"/>
      <w:lang w:eastAsia="ru-RU"/>
    </w:rPr>
  </w:style>
  <w:style w:type="paragraph" w:styleId="2">
    <w:name w:val="Body Text 2"/>
    <w:basedOn w:val="a"/>
    <w:link w:val="20"/>
    <w:unhideWhenUsed/>
    <w:rsid w:val="00090279"/>
    <w:pPr>
      <w:overflowPunct/>
      <w:autoSpaceDE/>
      <w:autoSpaceDN/>
      <w:adjustRightInd/>
      <w:spacing w:after="120" w:line="480" w:lineRule="auto"/>
      <w:ind w:left="0" w:right="0" w:firstLine="0"/>
      <w:jc w:val="left"/>
    </w:pPr>
    <w:rPr>
      <w:sz w:val="24"/>
      <w:szCs w:val="24"/>
    </w:rPr>
  </w:style>
  <w:style w:type="character" w:customStyle="1" w:styleId="20">
    <w:name w:val="Основной текст 2 Знак"/>
    <w:basedOn w:val="a0"/>
    <w:link w:val="2"/>
    <w:rsid w:val="00090279"/>
    <w:rPr>
      <w:rFonts w:ascii="Times New Roman" w:eastAsia="Times New Roman" w:hAnsi="Times New Roman" w:cs="Times New Roman"/>
      <w:sz w:val="24"/>
      <w:szCs w:val="24"/>
      <w:lang w:eastAsia="ru-RU"/>
    </w:rPr>
  </w:style>
  <w:style w:type="paragraph" w:styleId="a3">
    <w:name w:val="List Paragraph"/>
    <w:basedOn w:val="a"/>
    <w:uiPriority w:val="34"/>
    <w:qFormat/>
    <w:rsid w:val="00090279"/>
    <w:pPr>
      <w:ind w:left="720"/>
      <w:contextualSpacing/>
    </w:pPr>
  </w:style>
  <w:style w:type="paragraph" w:customStyle="1" w:styleId="a4">
    <w:name w:val="исполнитель"/>
    <w:basedOn w:val="a"/>
    <w:rsid w:val="00090279"/>
    <w:pPr>
      <w:spacing w:line="240" w:lineRule="auto"/>
      <w:ind w:firstLine="0"/>
      <w:jc w:val="left"/>
    </w:pPr>
    <w:rPr>
      <w:sz w:val="24"/>
      <w:szCs w:val="24"/>
    </w:rPr>
  </w:style>
  <w:style w:type="paragraph" w:customStyle="1" w:styleId="a5">
    <w:name w:val="ДСП"/>
    <w:basedOn w:val="a"/>
    <w:rsid w:val="00090279"/>
    <w:pPr>
      <w:spacing w:line="240" w:lineRule="auto"/>
      <w:ind w:left="0" w:right="0" w:firstLine="0"/>
      <w:jc w:val="center"/>
    </w:pPr>
    <w:rPr>
      <w:i/>
      <w:sz w:val="24"/>
    </w:rPr>
  </w:style>
  <w:style w:type="paragraph" w:styleId="a6">
    <w:name w:val="header"/>
    <w:basedOn w:val="a"/>
    <w:link w:val="a7"/>
    <w:uiPriority w:val="99"/>
    <w:unhideWhenUsed/>
    <w:rsid w:val="002A159F"/>
    <w:pPr>
      <w:tabs>
        <w:tab w:val="center" w:pos="4677"/>
        <w:tab w:val="right" w:pos="9355"/>
      </w:tabs>
      <w:spacing w:line="240" w:lineRule="auto"/>
    </w:pPr>
  </w:style>
  <w:style w:type="character" w:customStyle="1" w:styleId="a7">
    <w:name w:val="Верхний колонтитул Знак"/>
    <w:basedOn w:val="a0"/>
    <w:link w:val="a6"/>
    <w:uiPriority w:val="99"/>
    <w:rsid w:val="002A159F"/>
    <w:rPr>
      <w:rFonts w:ascii="Times New Roman" w:eastAsia="Times New Roman" w:hAnsi="Times New Roman" w:cs="Times New Roman"/>
      <w:sz w:val="28"/>
      <w:szCs w:val="28"/>
      <w:lang w:eastAsia="ru-RU"/>
    </w:rPr>
  </w:style>
  <w:style w:type="paragraph" w:styleId="a8">
    <w:name w:val="footer"/>
    <w:basedOn w:val="a"/>
    <w:link w:val="a9"/>
    <w:uiPriority w:val="99"/>
    <w:unhideWhenUsed/>
    <w:rsid w:val="002A159F"/>
    <w:pPr>
      <w:tabs>
        <w:tab w:val="center" w:pos="4677"/>
        <w:tab w:val="right" w:pos="9355"/>
      </w:tabs>
      <w:spacing w:line="240" w:lineRule="auto"/>
    </w:pPr>
  </w:style>
  <w:style w:type="character" w:customStyle="1" w:styleId="a9">
    <w:name w:val="Нижний колонтитул Знак"/>
    <w:basedOn w:val="a0"/>
    <w:link w:val="a8"/>
    <w:uiPriority w:val="99"/>
    <w:rsid w:val="002A159F"/>
    <w:rPr>
      <w:rFonts w:ascii="Times New Roman" w:eastAsia="Times New Roman" w:hAnsi="Times New Roman" w:cs="Times New Roman"/>
      <w:sz w:val="28"/>
      <w:szCs w:val="28"/>
      <w:lang w:eastAsia="ru-RU"/>
    </w:rPr>
  </w:style>
  <w:style w:type="paragraph" w:styleId="aa">
    <w:name w:val="Balloon Text"/>
    <w:basedOn w:val="a"/>
    <w:link w:val="ab"/>
    <w:uiPriority w:val="99"/>
    <w:semiHidden/>
    <w:unhideWhenUsed/>
    <w:rsid w:val="00EF2F66"/>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EF2F66"/>
    <w:rPr>
      <w:rFonts w:ascii="Tahoma" w:eastAsia="Times New Roman" w:hAnsi="Tahoma" w:cs="Tahoma"/>
      <w:sz w:val="16"/>
      <w:szCs w:val="16"/>
      <w:lang w:eastAsia="ru-RU"/>
    </w:rPr>
  </w:style>
  <w:style w:type="character" w:styleId="ac">
    <w:name w:val="Hyperlink"/>
    <w:rsid w:val="00A30CC6"/>
    <w:rPr>
      <w:color w:val="0000FF"/>
      <w:u w:val="single"/>
    </w:rPr>
  </w:style>
  <w:style w:type="character" w:styleId="ad">
    <w:name w:val="FollowedHyperlink"/>
    <w:basedOn w:val="a0"/>
    <w:uiPriority w:val="99"/>
    <w:semiHidden/>
    <w:unhideWhenUsed/>
    <w:rsid w:val="00647C58"/>
    <w:rPr>
      <w:color w:val="800080" w:themeColor="followedHyperlink"/>
      <w:u w:val="single"/>
    </w:rPr>
  </w:style>
  <w:style w:type="paragraph" w:styleId="ae">
    <w:name w:val="endnote text"/>
    <w:basedOn w:val="a"/>
    <w:link w:val="af"/>
    <w:uiPriority w:val="99"/>
    <w:rsid w:val="00842BC3"/>
    <w:pPr>
      <w:overflowPunct/>
      <w:adjustRightInd/>
      <w:spacing w:line="240" w:lineRule="auto"/>
      <w:ind w:left="0" w:right="0" w:firstLine="0"/>
      <w:jc w:val="left"/>
    </w:pPr>
    <w:rPr>
      <w:sz w:val="20"/>
      <w:szCs w:val="20"/>
    </w:rPr>
  </w:style>
  <w:style w:type="character" w:customStyle="1" w:styleId="af">
    <w:name w:val="Текст концевой сноски Знак"/>
    <w:basedOn w:val="a0"/>
    <w:link w:val="ae"/>
    <w:uiPriority w:val="99"/>
    <w:rsid w:val="00842BC3"/>
    <w:rPr>
      <w:rFonts w:ascii="Times New Roman" w:eastAsia="Times New Roman" w:hAnsi="Times New Roman" w:cs="Times New Roman"/>
      <w:sz w:val="20"/>
      <w:szCs w:val="20"/>
      <w:lang w:eastAsia="ru-RU"/>
    </w:rPr>
  </w:style>
  <w:style w:type="character" w:styleId="af0">
    <w:name w:val="endnote reference"/>
    <w:uiPriority w:val="99"/>
    <w:rsid w:val="00842BC3"/>
    <w:rPr>
      <w:vertAlign w:val="superscript"/>
    </w:rPr>
  </w:style>
  <w:style w:type="paragraph" w:styleId="af1">
    <w:name w:val="footnote text"/>
    <w:basedOn w:val="a"/>
    <w:link w:val="af2"/>
    <w:uiPriority w:val="99"/>
    <w:rsid w:val="00842BC3"/>
    <w:pPr>
      <w:overflowPunct/>
      <w:adjustRightInd/>
      <w:spacing w:line="240" w:lineRule="auto"/>
      <w:ind w:left="0" w:right="0" w:firstLine="0"/>
      <w:jc w:val="left"/>
    </w:pPr>
    <w:rPr>
      <w:sz w:val="20"/>
      <w:szCs w:val="20"/>
    </w:rPr>
  </w:style>
  <w:style w:type="character" w:customStyle="1" w:styleId="af2">
    <w:name w:val="Текст сноски Знак"/>
    <w:basedOn w:val="a0"/>
    <w:link w:val="af1"/>
    <w:uiPriority w:val="99"/>
    <w:rsid w:val="00842BC3"/>
    <w:rPr>
      <w:rFonts w:ascii="Times New Roman" w:eastAsia="Times New Roman" w:hAnsi="Times New Roman" w:cs="Times New Roman"/>
      <w:sz w:val="20"/>
      <w:szCs w:val="20"/>
      <w:lang w:eastAsia="ru-RU"/>
    </w:rPr>
  </w:style>
  <w:style w:type="character" w:styleId="af3">
    <w:name w:val="footnote reference"/>
    <w:uiPriority w:val="99"/>
    <w:rsid w:val="00842BC3"/>
    <w:rPr>
      <w:vertAlign w:val="superscript"/>
    </w:rPr>
  </w:style>
  <w:style w:type="table" w:styleId="af4">
    <w:name w:val="Table Grid"/>
    <w:basedOn w:val="a1"/>
    <w:uiPriority w:val="59"/>
    <w:rsid w:val="004253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279"/>
    <w:pPr>
      <w:overflowPunct w:val="0"/>
      <w:autoSpaceDE w:val="0"/>
      <w:autoSpaceDN w:val="0"/>
      <w:adjustRightInd w:val="0"/>
      <w:spacing w:after="0" w:line="360" w:lineRule="auto"/>
      <w:ind w:left="284" w:right="-284" w:firstLine="709"/>
      <w:jc w:val="both"/>
    </w:pPr>
    <w:rPr>
      <w:rFonts w:ascii="Times New Roman" w:eastAsia="Times New Roman" w:hAnsi="Times New Roman" w:cs="Times New Roman"/>
      <w:sz w:val="28"/>
      <w:szCs w:val="28"/>
      <w:lang w:eastAsia="ru-RU"/>
    </w:rPr>
  </w:style>
  <w:style w:type="paragraph" w:styleId="3">
    <w:name w:val="heading 3"/>
    <w:basedOn w:val="a"/>
    <w:next w:val="a"/>
    <w:link w:val="30"/>
    <w:semiHidden/>
    <w:unhideWhenUsed/>
    <w:qFormat/>
    <w:rsid w:val="00090279"/>
    <w:pPr>
      <w:spacing w:line="240" w:lineRule="auto"/>
      <w:ind w:firstLine="0"/>
      <w:jc w:val="center"/>
      <w:outlineLvl w:val="2"/>
    </w:pPr>
    <w:rPr>
      <w:rFonts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090279"/>
    <w:rPr>
      <w:rFonts w:ascii="Times New Roman" w:eastAsia="Times New Roman" w:hAnsi="Times New Roman" w:cs="Arial"/>
      <w:b/>
      <w:bCs/>
      <w:sz w:val="28"/>
      <w:szCs w:val="28"/>
      <w:lang w:eastAsia="ru-RU"/>
    </w:rPr>
  </w:style>
  <w:style w:type="paragraph" w:styleId="2">
    <w:name w:val="Body Text 2"/>
    <w:basedOn w:val="a"/>
    <w:link w:val="20"/>
    <w:unhideWhenUsed/>
    <w:rsid w:val="00090279"/>
    <w:pPr>
      <w:overflowPunct/>
      <w:autoSpaceDE/>
      <w:autoSpaceDN/>
      <w:adjustRightInd/>
      <w:spacing w:after="120" w:line="480" w:lineRule="auto"/>
      <w:ind w:left="0" w:right="0" w:firstLine="0"/>
      <w:jc w:val="left"/>
    </w:pPr>
    <w:rPr>
      <w:sz w:val="24"/>
      <w:szCs w:val="24"/>
    </w:rPr>
  </w:style>
  <w:style w:type="character" w:customStyle="1" w:styleId="20">
    <w:name w:val="Основной текст 2 Знак"/>
    <w:basedOn w:val="a0"/>
    <w:link w:val="2"/>
    <w:rsid w:val="00090279"/>
    <w:rPr>
      <w:rFonts w:ascii="Times New Roman" w:eastAsia="Times New Roman" w:hAnsi="Times New Roman" w:cs="Times New Roman"/>
      <w:sz w:val="24"/>
      <w:szCs w:val="24"/>
      <w:lang w:eastAsia="ru-RU"/>
    </w:rPr>
  </w:style>
  <w:style w:type="paragraph" w:styleId="a3">
    <w:name w:val="List Paragraph"/>
    <w:basedOn w:val="a"/>
    <w:uiPriority w:val="34"/>
    <w:qFormat/>
    <w:rsid w:val="00090279"/>
    <w:pPr>
      <w:ind w:left="720"/>
      <w:contextualSpacing/>
    </w:pPr>
  </w:style>
  <w:style w:type="paragraph" w:customStyle="1" w:styleId="a4">
    <w:name w:val="исполнитель"/>
    <w:basedOn w:val="a"/>
    <w:rsid w:val="00090279"/>
    <w:pPr>
      <w:spacing w:line="240" w:lineRule="auto"/>
      <w:ind w:firstLine="0"/>
      <w:jc w:val="left"/>
    </w:pPr>
    <w:rPr>
      <w:sz w:val="24"/>
      <w:szCs w:val="24"/>
    </w:rPr>
  </w:style>
  <w:style w:type="paragraph" w:customStyle="1" w:styleId="a5">
    <w:name w:val="ДСП"/>
    <w:basedOn w:val="a"/>
    <w:rsid w:val="00090279"/>
    <w:pPr>
      <w:spacing w:line="240" w:lineRule="auto"/>
      <w:ind w:left="0" w:right="0" w:firstLine="0"/>
      <w:jc w:val="center"/>
    </w:pPr>
    <w:rPr>
      <w:i/>
      <w:sz w:val="24"/>
    </w:rPr>
  </w:style>
  <w:style w:type="paragraph" w:styleId="a6">
    <w:name w:val="header"/>
    <w:basedOn w:val="a"/>
    <w:link w:val="a7"/>
    <w:uiPriority w:val="99"/>
    <w:unhideWhenUsed/>
    <w:rsid w:val="002A159F"/>
    <w:pPr>
      <w:tabs>
        <w:tab w:val="center" w:pos="4677"/>
        <w:tab w:val="right" w:pos="9355"/>
      </w:tabs>
      <w:spacing w:line="240" w:lineRule="auto"/>
    </w:pPr>
  </w:style>
  <w:style w:type="character" w:customStyle="1" w:styleId="a7">
    <w:name w:val="Верхний колонтитул Знак"/>
    <w:basedOn w:val="a0"/>
    <w:link w:val="a6"/>
    <w:uiPriority w:val="99"/>
    <w:rsid w:val="002A159F"/>
    <w:rPr>
      <w:rFonts w:ascii="Times New Roman" w:eastAsia="Times New Roman" w:hAnsi="Times New Roman" w:cs="Times New Roman"/>
      <w:sz w:val="28"/>
      <w:szCs w:val="28"/>
      <w:lang w:eastAsia="ru-RU"/>
    </w:rPr>
  </w:style>
  <w:style w:type="paragraph" w:styleId="a8">
    <w:name w:val="footer"/>
    <w:basedOn w:val="a"/>
    <w:link w:val="a9"/>
    <w:uiPriority w:val="99"/>
    <w:unhideWhenUsed/>
    <w:rsid w:val="002A159F"/>
    <w:pPr>
      <w:tabs>
        <w:tab w:val="center" w:pos="4677"/>
        <w:tab w:val="right" w:pos="9355"/>
      </w:tabs>
      <w:spacing w:line="240" w:lineRule="auto"/>
    </w:pPr>
  </w:style>
  <w:style w:type="character" w:customStyle="1" w:styleId="a9">
    <w:name w:val="Нижний колонтитул Знак"/>
    <w:basedOn w:val="a0"/>
    <w:link w:val="a8"/>
    <w:uiPriority w:val="99"/>
    <w:rsid w:val="002A159F"/>
    <w:rPr>
      <w:rFonts w:ascii="Times New Roman" w:eastAsia="Times New Roman" w:hAnsi="Times New Roman" w:cs="Times New Roman"/>
      <w:sz w:val="28"/>
      <w:szCs w:val="28"/>
      <w:lang w:eastAsia="ru-RU"/>
    </w:rPr>
  </w:style>
  <w:style w:type="paragraph" w:styleId="aa">
    <w:name w:val="Balloon Text"/>
    <w:basedOn w:val="a"/>
    <w:link w:val="ab"/>
    <w:uiPriority w:val="99"/>
    <w:semiHidden/>
    <w:unhideWhenUsed/>
    <w:rsid w:val="00EF2F66"/>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EF2F66"/>
    <w:rPr>
      <w:rFonts w:ascii="Tahoma" w:eastAsia="Times New Roman" w:hAnsi="Tahoma" w:cs="Tahoma"/>
      <w:sz w:val="16"/>
      <w:szCs w:val="16"/>
      <w:lang w:eastAsia="ru-RU"/>
    </w:rPr>
  </w:style>
  <w:style w:type="character" w:styleId="ac">
    <w:name w:val="Hyperlink"/>
    <w:rsid w:val="00A30CC6"/>
    <w:rPr>
      <w:color w:val="0000FF"/>
      <w:u w:val="single"/>
    </w:rPr>
  </w:style>
  <w:style w:type="character" w:styleId="ad">
    <w:name w:val="FollowedHyperlink"/>
    <w:basedOn w:val="a0"/>
    <w:uiPriority w:val="99"/>
    <w:semiHidden/>
    <w:unhideWhenUsed/>
    <w:rsid w:val="00647C58"/>
    <w:rPr>
      <w:color w:val="800080" w:themeColor="followedHyperlink"/>
      <w:u w:val="single"/>
    </w:rPr>
  </w:style>
  <w:style w:type="paragraph" w:styleId="ae">
    <w:name w:val="endnote text"/>
    <w:basedOn w:val="a"/>
    <w:link w:val="af"/>
    <w:uiPriority w:val="99"/>
    <w:rsid w:val="00842BC3"/>
    <w:pPr>
      <w:overflowPunct/>
      <w:adjustRightInd/>
      <w:spacing w:line="240" w:lineRule="auto"/>
      <w:ind w:left="0" w:right="0" w:firstLine="0"/>
      <w:jc w:val="left"/>
    </w:pPr>
    <w:rPr>
      <w:sz w:val="20"/>
      <w:szCs w:val="20"/>
    </w:rPr>
  </w:style>
  <w:style w:type="character" w:customStyle="1" w:styleId="af">
    <w:name w:val="Текст концевой сноски Знак"/>
    <w:basedOn w:val="a0"/>
    <w:link w:val="ae"/>
    <w:uiPriority w:val="99"/>
    <w:rsid w:val="00842BC3"/>
    <w:rPr>
      <w:rFonts w:ascii="Times New Roman" w:eastAsia="Times New Roman" w:hAnsi="Times New Roman" w:cs="Times New Roman"/>
      <w:sz w:val="20"/>
      <w:szCs w:val="20"/>
      <w:lang w:eastAsia="ru-RU"/>
    </w:rPr>
  </w:style>
  <w:style w:type="character" w:styleId="af0">
    <w:name w:val="endnote reference"/>
    <w:uiPriority w:val="99"/>
    <w:rsid w:val="00842BC3"/>
    <w:rPr>
      <w:vertAlign w:val="superscript"/>
    </w:rPr>
  </w:style>
  <w:style w:type="paragraph" w:styleId="af1">
    <w:name w:val="footnote text"/>
    <w:basedOn w:val="a"/>
    <w:link w:val="af2"/>
    <w:uiPriority w:val="99"/>
    <w:rsid w:val="00842BC3"/>
    <w:pPr>
      <w:overflowPunct/>
      <w:adjustRightInd/>
      <w:spacing w:line="240" w:lineRule="auto"/>
      <w:ind w:left="0" w:right="0" w:firstLine="0"/>
      <w:jc w:val="left"/>
    </w:pPr>
    <w:rPr>
      <w:sz w:val="20"/>
      <w:szCs w:val="20"/>
    </w:rPr>
  </w:style>
  <w:style w:type="character" w:customStyle="1" w:styleId="af2">
    <w:name w:val="Текст сноски Знак"/>
    <w:basedOn w:val="a0"/>
    <w:link w:val="af1"/>
    <w:uiPriority w:val="99"/>
    <w:rsid w:val="00842BC3"/>
    <w:rPr>
      <w:rFonts w:ascii="Times New Roman" w:eastAsia="Times New Roman" w:hAnsi="Times New Roman" w:cs="Times New Roman"/>
      <w:sz w:val="20"/>
      <w:szCs w:val="20"/>
      <w:lang w:eastAsia="ru-RU"/>
    </w:rPr>
  </w:style>
  <w:style w:type="character" w:styleId="af3">
    <w:name w:val="footnote reference"/>
    <w:uiPriority w:val="99"/>
    <w:rsid w:val="00842BC3"/>
    <w:rPr>
      <w:vertAlign w:val="superscript"/>
    </w:rPr>
  </w:style>
  <w:style w:type="table" w:styleId="af4">
    <w:name w:val="Table Grid"/>
    <w:basedOn w:val="a1"/>
    <w:uiPriority w:val="59"/>
    <w:rsid w:val="004253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13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consultantplus://offline/ref=EB23DC809E74ECA87CB16D8D510547EB176E57E205C2CB3DE2D7EB15FFABCFCA9D1B2BFD8F77E38AV7fFF" TargetMode="External"/><Relationship Id="rId18" Type="http://schemas.openxmlformats.org/officeDocument/2006/relationships/hyperlink" Target="consultantplus://offline/ref=B7E3B1FE2A093B85F696D4BEAC9661AD692D59ED9C3CDF2A5A0C7C73960AFBAD930A20FED4F9C80BiBSAO"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file:///\\vm-mfcompaq\Data\16-01\&#1060;&#1086;&#1085;&#1076;%20&#1053;&#1052;&#1044;\&#1044;&#1086;&#1082;&#1091;&#1084;&#1077;&#1085;&#1090;&#1099;%20&#1060;&#1086;&#1085;&#1076;&#1072;%20&#1053;&#1052;&#1044;\&#1053;&#1052;&#1044;_523\&#1048;&#1079;&#1084;&#1077;&#1085;&#1077;&#1085;&#1080;&#1103;,%20&#1091;&#1090;&#1074;.%20&#1087;&#1088;&#1080;&#1082;&#1072;&#1079;&#1086;&#1084;%20&#1086;&#1090;%2030.11.2017%20&#1075;.%20&#8470;%20122.pdf"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consultantplus://offline/ref=EB23DC809E74ECA87CB16D8D510547EB176D51E608CFCB3DE2D7EB15FFABCFCA9D1B2BFD8F77E288V7f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с атрибутами" ma:contentTypeID="0x0101001CCE6BEE340741958E57C96A5CC68E37009213D188D442874AA361FAFA1D23E447" ma:contentTypeVersion="5" ma:contentTypeDescription="Документ с атрибутами" ma:contentTypeScope="" ma:versionID="d3b15a9cacc60f9da9c74edc3d080639">
  <xsd:schema xmlns:xsd="http://www.w3.org/2001/XMLSchema" xmlns:xs="http://www.w3.org/2001/XMLSchema" xmlns:p="http://schemas.microsoft.com/office/2006/metadata/properties" xmlns:ns2="BD5D7F97-43DC-4B9B-BA58-7AFF08FDADA5" xmlns:ns3="c36334b5-d259-44e6-bd9b-b4f02e616251" targetNamespace="http://schemas.microsoft.com/office/2006/metadata/properties" ma:root="true" ma:fieldsID="6cb95eabba46e5e32cce999dfc2dc964" ns2:_="" ns3:_="">
    <xsd:import namespace="BD5D7F97-43DC-4B9B-BA58-7AFF08FDADA5"/>
    <xsd:import namespace="c36334b5-d259-44e6-bd9b-b4f02e616251"/>
    <xsd:element name="properties">
      <xsd:complexType>
        <xsd:sequence>
          <xsd:element name="documentManagement">
            <xsd:complexType>
              <xsd:all>
                <xsd:element ref="ns2:FullName" minOccurs="0"/>
                <xsd:element ref="ns2:PublishDate" minOccurs="0"/>
                <xsd:element ref="ns2:AproveDate" minOccurs="0"/>
                <xsd:element ref="ns2:StatusExt" minOccurs="0"/>
                <xsd:element ref="ns2:Position"/>
                <xsd:element ref="ns2:DoPublic"/>
                <xsd:element ref="ns2:PositionInView"/>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D7F97-43DC-4B9B-BA58-7AFF08FDADA5" elementFormDefault="qualified">
    <xsd:import namespace="http://schemas.microsoft.com/office/2006/documentManagement/types"/>
    <xsd:import namespace="http://schemas.microsoft.com/office/infopath/2007/PartnerControls"/>
    <xsd:element name="FullName" ma:index="7" nillable="true" ma:displayName="Полное наименование" ma:internalName="FullName" ma:showField="TRUE">
      <xsd:simpleType>
        <xsd:restriction base="dms:Note">
          <xsd:maxLength value="1024"/>
        </xsd:restriction>
      </xsd:simpleType>
    </xsd:element>
    <xsd:element name="PublishDate" ma:index="8" nillable="true" ma:displayName="Дата публикации" ma:default="[today]" ma:format="DateOnly" ma:internalName="PublishDate" ma:showField="TRUE">
      <xsd:simpleType>
        <xsd:restriction base="dms:DateTime"/>
      </xsd:simpleType>
    </xsd:element>
    <xsd:element name="AproveDate" ma:index="9" nillable="true" ma:displayName="Дата утверждения" ma:format="DateOnly" ma:internalName="AproveDate" ma:showField="TRUE">
      <xsd:simpleType>
        <xsd:restriction base="dms:DateTime"/>
      </xsd:simpleType>
    </xsd:element>
    <xsd:element name="StatusExt" ma:index="10" nillable="true" ma:displayName="Статус" ma:default="Без статуса" ma:format="Dropdown" ma:internalName="StatusExt" ma:readOnly="false" ma:showField="TRUE">
      <xsd:simpleType>
        <xsd:restriction base="dms:Choice">
          <xsd:enumeration value="Без статуса"/>
          <xsd:enumeration value="Утверждён"/>
          <xsd:enumeration value="Проект"/>
          <xsd:enumeration value="Утратил силу"/>
        </xsd:restriction>
      </xsd:simpleType>
    </xsd:element>
    <xsd:element name="Position" ma:index="11" ma:displayName="Позиция в анонсах на главной странице" ma:decimals="0" ma:default="100" ma:internalName="Position" ma:showField="TRUE">
      <xsd:simpleType>
        <xsd:restriction base="dms:Number">
          <xsd:minInclusive value="0"/>
        </xsd:restriction>
      </xsd:simpleType>
    </xsd:element>
    <xsd:element name="DoPublic" ma:index="12" ma:displayName="Публиковать в анонсах на главной странице" ma:default="1" ma:internalName="DoPublic" ma:showField="TRUE">
      <xsd:simpleType>
        <xsd:restriction base="dms:Boolean"/>
      </xsd:simpleType>
    </xsd:element>
    <xsd:element name="PositionInView" ma:index="13" ma:displayName="Позиция в представлении" ma:decimals="0" ma:default="100" ma:internalName="PositionInView" ma:showField="TRUE">
      <xsd:simpleType>
        <xsd:restriction base="dms:Number">
          <xsd:minInclusive value="0"/>
        </xsd:restriction>
      </xsd:simpleType>
    </xsd:element>
  </xsd:schema>
  <xsd:schema xmlns:xsd="http://www.w3.org/2001/XMLSchema" xmlns:xs="http://www.w3.org/2001/XMLSchema" xmlns:dms="http://schemas.microsoft.com/office/2006/documentManagement/types" xmlns:pc="http://schemas.microsoft.com/office/infopath/2007/PartnerControls" targetNamespace="c36334b5-d259-44e6-bd9b-b4f02e616251" elementFormDefault="qualified">
    <xsd:import namespace="http://schemas.microsoft.com/office/2006/documentManagement/types"/>
    <xsd:import namespace="http://schemas.microsoft.com/office/infopath/2007/PartnerControls"/>
    <xsd:element name="_dlc_DocId" ma:index="14" nillable="true" ma:displayName="Дата публикации" ma:description="Значение идентификатора документа, присвоенного данному элементу." ma:format="DateOnly" ma:internalName="_dlc_DocId" ma:readOnly="true">
      <xsd:simpleType>
        <xsd:restriction base="dms:Text"/>
      </xsd:simpleType>
    </xsd:element>
    <xsd:element name="_dlc_DocIdUrl" ma:index="15" nillable="true" ma:displayName="Дата утверждения"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Статус" ma:description="Сохранять идентификатор при добавлении."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proveDate xmlns="BD5D7F97-43DC-4B9B-BA58-7AFF08FDADA5">2015-06-30T21:00:00+00:00</AproveDate>
    <FullName xmlns="BD5D7F97-43DC-4B9B-BA58-7AFF08FDADA5">&lt;div&gt;Приказ Председателя Счетной палаты Российской Федерации &lt;strong&gt;от 1 июля 2015 г. № 57 &lt;/strong&gt;«Об утверждении Положения о порядке сообщения лицами, замещающими в Счетной палате Российской Федерации государственные должности Российской Федерации, и федеральными государственными гражданскими служащими аппарата Счетной палаты Российской Федерации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 &lt;em&gt;&lt;font color="#0000ff"&gt;(в редакции от 16 января 2019 года)&lt;/font&gt;&lt;/em&gt;&lt;/div&gt;</FullName>
    <PositionInView xmlns="BD5D7F97-43DC-4B9B-BA58-7AFF08FDADA5">132</PositionInView>
    <Position xmlns="BD5D7F97-43DC-4B9B-BA58-7AFF08FDADA5">100</Position>
    <StatusExt xmlns="BD5D7F97-43DC-4B9B-BA58-7AFF08FDADA5">Без статуса</StatusExt>
    <PublishDate xmlns="BD5D7F97-43DC-4B9B-BA58-7AFF08FDADA5">2019-02-05T21:00:00+00:00</PublishDate>
    <DoPublic xmlns="BD5D7F97-43DC-4B9B-BA58-7AFF08FDADA5">false</DoPublic>
    <_dlc_DocIdPersistId xmlns="c36334b5-d259-44e6-bd9b-b4f02e616251" xsi:nil="true"/>
    <_dlc_DocId xmlns="c36334b5-d259-44e6-bd9b-b4f02e616251">AUUPZJ3A7SR7-90368324-120</_dlc_DocId>
    <_dlc_DocIdUrl xmlns="c36334b5-d259-44e6-bd9b-b4f02e616251">
      <Url>http://portal/govserv/Staff/_layouts/15/DocIdRedir.aspx?ID=AUUPZJ3A7SR7-90368324-120</Url>
      <Description>AUUPZJ3A7SR7-90368324-120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DC2DF-6739-458D-9C39-A90127E0C0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D7F97-43DC-4B9B-BA58-7AFF08FDADA5"/>
    <ds:schemaRef ds:uri="c36334b5-d259-44e6-bd9b-b4f02e6162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0A8EEE-4338-474B-AA73-7AFE78C48DCF}">
  <ds:schemaRefs>
    <ds:schemaRef ds:uri="http://schemas.microsoft.com/office/2006/metadata/properties"/>
    <ds:schemaRef ds:uri="http://schemas.microsoft.com/office/infopath/2007/PartnerControls"/>
    <ds:schemaRef ds:uri="BD5D7F97-43DC-4B9B-BA58-7AFF08FDADA5"/>
    <ds:schemaRef ds:uri="c36334b5-d259-44e6-bd9b-b4f02e616251"/>
  </ds:schemaRefs>
</ds:datastoreItem>
</file>

<file path=customXml/itemProps3.xml><?xml version="1.0" encoding="utf-8"?>
<ds:datastoreItem xmlns:ds="http://schemas.openxmlformats.org/officeDocument/2006/customXml" ds:itemID="{70E1F899-DA2E-4304-BCAA-4D8B0CECA95D}">
  <ds:schemaRefs>
    <ds:schemaRef ds:uri="http://schemas.microsoft.com/sharepoint/events"/>
  </ds:schemaRefs>
</ds:datastoreItem>
</file>

<file path=customXml/itemProps4.xml><?xml version="1.0" encoding="utf-8"?>
<ds:datastoreItem xmlns:ds="http://schemas.openxmlformats.org/officeDocument/2006/customXml" ds:itemID="{43BB4C3E-F491-41E5-A890-5496E2720F3C}">
  <ds:schemaRefs>
    <ds:schemaRef ds:uri="http://schemas.microsoft.com/sharepoint/v3/contenttype/forms"/>
  </ds:schemaRefs>
</ds:datastoreItem>
</file>

<file path=customXml/itemProps5.xml><?xml version="1.0" encoding="utf-8"?>
<ds:datastoreItem xmlns:ds="http://schemas.openxmlformats.org/officeDocument/2006/customXml" ds:itemID="{D34EBD9D-A044-4952-80A9-62B21E57A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3821</Words>
  <Characters>21782</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Назаренко Д.С.</dc:creator>
  <cp:lastModifiedBy>Иванова Елена Васильевна</cp:lastModifiedBy>
  <cp:revision>5</cp:revision>
  <cp:lastPrinted>2015-06-25T13:55:00Z</cp:lastPrinted>
  <dcterms:created xsi:type="dcterms:W3CDTF">2021-06-29T13:10:00Z</dcterms:created>
  <dcterms:modified xsi:type="dcterms:W3CDTF">2021-07-05T06:08:00Z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0x0101001CCE6BEE340741958E57C96A5CC68E37009213D188D442874AA361FAFA1D23E447</vt:lpwstr>
  </property>
  <property fmtid="{D5CDD505-2E9C-101B-9397-08002B2CF9AE}" pid="3" name="_dlc_DocIdItemGuid">
    <vt:lpwstr>4e6cc6bf-22bf-49fc-b9e4-8b03b290a349</vt:lpwstr>
  </property>
</Properties>
</file>